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56" w:rsidRDefault="00777C56" w:rsidP="000A0E7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00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приказу </w:t>
      </w:r>
    </w:p>
    <w:p w:rsidR="00777C56" w:rsidRDefault="00777C56" w:rsidP="00D8668A">
      <w:pPr>
        <w:ind w:left="4248" w:firstLine="708"/>
        <w:rPr>
          <w:sz w:val="28"/>
          <w:szCs w:val="28"/>
        </w:rPr>
      </w:pPr>
    </w:p>
    <w:p w:rsidR="00777C56" w:rsidRDefault="00777C56" w:rsidP="00D8668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от «____»___________2016 г. №_____</w:t>
      </w:r>
    </w:p>
    <w:p w:rsidR="00777C56" w:rsidRDefault="00777C56" w:rsidP="00D8668A">
      <w:pPr>
        <w:jc w:val="center"/>
        <w:rPr>
          <w:b/>
          <w:sz w:val="28"/>
          <w:szCs w:val="28"/>
        </w:rPr>
      </w:pPr>
    </w:p>
    <w:p w:rsidR="00777C56" w:rsidRDefault="00777C56" w:rsidP="00D8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:rsidR="00777C56" w:rsidRDefault="00777C56" w:rsidP="00D8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СГЭУ</w:t>
      </w:r>
    </w:p>
    <w:p w:rsidR="00777C56" w:rsidRDefault="00777C56" w:rsidP="00D8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значений показателей доступности для инвалидов объектов и предоставляемых на них услуг в сфере образования</w:t>
      </w:r>
    </w:p>
    <w:p w:rsidR="00777C56" w:rsidRDefault="00777C56" w:rsidP="00D8668A">
      <w:pPr>
        <w:rPr>
          <w:b/>
          <w:bCs/>
          <w:sz w:val="28"/>
          <w:szCs w:val="28"/>
          <w:lang w:eastAsia="en-US"/>
        </w:rPr>
      </w:pPr>
    </w:p>
    <w:p w:rsidR="00777C56" w:rsidRDefault="00777C56" w:rsidP="00D8668A">
      <w:pPr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I. Общие положения</w:t>
      </w:r>
    </w:p>
    <w:p w:rsidR="00777C56" w:rsidRDefault="00777C56" w:rsidP="00D8668A">
      <w:pPr>
        <w:jc w:val="center"/>
        <w:rPr>
          <w:sz w:val="28"/>
          <w:szCs w:val="28"/>
          <w:lang w:eastAsia="en-US"/>
        </w:rPr>
      </w:pP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План мероприятий («дорожная карта») по повышению значений показателей доступности для инвалидов объектов и предоставляемых на них услуг в сфере образования </w:t>
      </w:r>
      <w:r>
        <w:rPr>
          <w:sz w:val="28"/>
          <w:szCs w:val="28"/>
          <w:lang w:eastAsia="en-US"/>
        </w:rPr>
        <w:t xml:space="preserve">направлен на обеспечение условий доступности для инвалидов объектов и условий для беспрепятственного пользования услугами. 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Целью «дорожной карты» является поэтапное повышение с учетом финансовых возможностей уровня доступности для инвалидов объектов и предоставляемых на них услуг (далее - услуги).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«Дорожной картой»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года № 599, определяются: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цели обеспечения доступности для инвалидов объектов и услуг;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повышения значений показателей доступности для инвалидов объектов и услуг (на период 2016 - 2030 годов);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Целями «дорожной карты» являются:</w:t>
      </w:r>
    </w:p>
    <w:p w:rsidR="00777C56" w:rsidRDefault="00777C56" w:rsidP="00D8668A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создание условий доступности для инвалидов </w:t>
      </w:r>
      <w:r>
        <w:rPr>
          <w:sz w:val="28"/>
          <w:szCs w:val="28"/>
        </w:rPr>
        <w:t xml:space="preserve">объектов и предоставляемых </w:t>
      </w:r>
    </w:p>
    <w:p w:rsidR="00777C56" w:rsidRDefault="00777C56" w:rsidP="00D8668A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них услуг в сфере образования</w:t>
      </w:r>
      <w:r>
        <w:rPr>
          <w:sz w:val="28"/>
          <w:szCs w:val="28"/>
          <w:lang w:eastAsia="en-US"/>
        </w:rPr>
        <w:t>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создание условий доступности для инвалидов услуг в пределах полномочий,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установление показателей, позволяющих оценивать степень доступности для инвалидов объектов и услуг;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создание условий по исключению с 1 июля 2016 года 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законодательством о социальной защите инвалидов;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проведение паспортизации объектов и услуг, принятие и реализация решений о сроках поэтапного повышения значений показателей их доступности до уровня </w:t>
      </w:r>
      <w:r>
        <w:rPr>
          <w:sz w:val="28"/>
          <w:szCs w:val="28"/>
          <w:lang w:eastAsia="en-US"/>
        </w:rPr>
        <w:lastRenderedPageBreak/>
        <w:t>требований, предусмотренных законодательством Российской Федерации.</w:t>
      </w:r>
    </w:p>
    <w:p w:rsidR="00777C56" w:rsidRDefault="00777C56" w:rsidP="00D8668A">
      <w:pPr>
        <w:ind w:firstLine="53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Для достижения заявленных целей «дорожной картой» предусмотрен комплекс мероприятий, направленных на приведение объектов и услуг в соответствие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услуги, невозможно полностью приспособить с учетом потребностей</w:t>
      </w:r>
      <w:proofErr w:type="gramEnd"/>
      <w:r>
        <w:rPr>
          <w:sz w:val="28"/>
          <w:szCs w:val="28"/>
          <w:lang w:eastAsia="en-US"/>
        </w:rPr>
        <w:t xml:space="preserve"> инвалидов) обеспечения доступа инвалидов к месту предоставления услуги.</w:t>
      </w:r>
    </w:p>
    <w:p w:rsidR="00777C56" w:rsidRDefault="00777C56" w:rsidP="00D8668A">
      <w:pPr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«Дорожной картой» предусматривается создание правовых и иных необходимых условий для решения основных проблем с обеспечением для инвалидов беспрепятственного доступа к объектам и услугам в сфере образования, таких как: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наличие объектов с низкой степенью доступности и полностью не доступных для инвалидов, в которых им предоставляются услуги;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наличие фактов разработки заданий на разработку проектной документации и осуществление капитального ремонта объектов без включения в них требований по обеспечению доступа инвалидов;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наличие существующих объектов, которые невозможно до их реконструкции или капитального ремонта приспособить с учетом потребностей инвалидов;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отсутствие или 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наличие сотрудников, предоставляющих услуги инвалидам, не прошедших инструктирование или </w:t>
      </w:r>
      <w:proofErr w:type="gramStart"/>
      <w:r>
        <w:rPr>
          <w:sz w:val="28"/>
          <w:szCs w:val="28"/>
          <w:lang w:eastAsia="en-US"/>
        </w:rPr>
        <w:t>обучение по вопросам</w:t>
      </w:r>
      <w:proofErr w:type="gramEnd"/>
      <w:r>
        <w:rPr>
          <w:sz w:val="28"/>
          <w:szCs w:val="28"/>
          <w:lang w:eastAsia="en-US"/>
        </w:rPr>
        <w:t>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отсутствие паспортов доступности многих объектов, содержащих решения об объеме и сроках проведения мероприятий по поэтапному созданию условий для беспрепятственного доступа к ним инвалидов;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отсутствие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«Дорожной картой»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внесение изменений в нормативные правовые акты, положений, обеспечивающих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организация работы по обеспечению предоставления услуг инвалидам, в том числе альтернативными методами;</w:t>
      </w:r>
    </w:p>
    <w:p w:rsidR="00777C56" w:rsidRDefault="00777C56" w:rsidP="00D8668A">
      <w:pPr>
        <w:ind w:firstLine="540"/>
        <w:jc w:val="both"/>
        <w:rPr>
          <w:rFonts w:ascii="Arial" w:hAnsi="Arial" w:cs="Arial"/>
          <w:lang w:eastAsia="en-US"/>
        </w:rPr>
      </w:pPr>
      <w:r>
        <w:rPr>
          <w:sz w:val="28"/>
          <w:szCs w:val="28"/>
          <w:lang w:eastAsia="en-US"/>
        </w:rPr>
        <w:t xml:space="preserve">расширение перечня оказываемых услуг, доступных для лиц с ограниченными </w:t>
      </w:r>
      <w:r>
        <w:rPr>
          <w:sz w:val="28"/>
          <w:szCs w:val="28"/>
          <w:lang w:eastAsia="en-US"/>
        </w:rPr>
        <w:lastRenderedPageBreak/>
        <w:t>возможностями, через информационно-телекоммуникационную сеть Интернет.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Планируемое повышение значений показателей доступности объектов и услуг и сроки их достижения определены в «дорожной карте» исходя из норм: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Федерального </w:t>
      </w:r>
      <w:hyperlink r:id="rId7" w:history="1">
        <w:r>
          <w:rPr>
            <w:rStyle w:val="af"/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от 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lang w:eastAsia="en-US"/>
          </w:rPr>
          <w:t>2014 г</w:t>
        </w:r>
      </w:smartTag>
      <w:r>
        <w:rPr>
          <w:sz w:val="28"/>
          <w:szCs w:val="28"/>
          <w:lang w:eastAsia="en-US"/>
        </w:rPr>
        <w:t>. № 384-ФЗ «О федеральном бюджете на 2015 год и на плановый период 2016 и 2017 годов» (Собрание законодательства Российской Федерации, 2014, № 49, ст. 6893);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Федерального </w:t>
      </w:r>
      <w:hyperlink r:id="rId8" w:history="1">
        <w:r>
          <w:rPr>
            <w:rStyle w:val="af"/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от 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lang w:eastAsia="en-US"/>
          </w:rPr>
          <w:t>2014 г</w:t>
        </w:r>
      </w:smartTag>
      <w:r>
        <w:rPr>
          <w:sz w:val="28"/>
          <w:szCs w:val="28"/>
          <w:lang w:eastAsia="en-US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(Собрание законодательства Российской Федерации, 2014, № 49, ст. 6928);</w:t>
      </w:r>
    </w:p>
    <w:p w:rsidR="00777C56" w:rsidRDefault="00BC65E7" w:rsidP="00D8668A">
      <w:pPr>
        <w:ind w:firstLine="540"/>
        <w:jc w:val="both"/>
        <w:rPr>
          <w:sz w:val="28"/>
          <w:szCs w:val="28"/>
          <w:lang w:eastAsia="en-US"/>
        </w:rPr>
      </w:pPr>
      <w:hyperlink r:id="rId9" w:history="1">
        <w:proofErr w:type="gramStart"/>
        <w:r w:rsidR="00777C56">
          <w:rPr>
            <w:rStyle w:val="af"/>
            <w:sz w:val="28"/>
            <w:szCs w:val="28"/>
            <w:lang w:eastAsia="en-US"/>
          </w:rPr>
          <w:t>постановления</w:t>
        </w:r>
      </w:hyperlink>
      <w:r w:rsidR="00777C56">
        <w:rPr>
          <w:sz w:val="28"/>
          <w:szCs w:val="28"/>
          <w:lang w:eastAsia="en-US"/>
        </w:rPr>
        <w:t xml:space="preserve"> Правительства Российской Федерации от 26 декабря </w:t>
      </w:r>
      <w:smartTag w:uri="urn:schemas-microsoft-com:office:smarttags" w:element="metricconverter">
        <w:smartTagPr>
          <w:attr w:name="ProductID" w:val="2014 г"/>
        </w:smartTagPr>
        <w:r w:rsidR="00777C56">
          <w:rPr>
            <w:sz w:val="28"/>
            <w:szCs w:val="28"/>
            <w:lang w:eastAsia="en-US"/>
          </w:rPr>
          <w:t>2014 г</w:t>
        </w:r>
      </w:smartTag>
      <w:r w:rsidR="00777C56">
        <w:rPr>
          <w:sz w:val="28"/>
          <w:szCs w:val="28"/>
          <w:lang w:eastAsia="en-US"/>
        </w:rPr>
        <w:t xml:space="preserve">. </w:t>
      </w:r>
      <w:r w:rsidR="00777C56">
        <w:rPr>
          <w:sz w:val="28"/>
          <w:szCs w:val="28"/>
          <w:lang w:eastAsia="en-US"/>
        </w:rPr>
        <w:br/>
        <w:t>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(Собрание законодательства Российской Федерации, 2015, № 2, ст. 465);</w:t>
      </w:r>
      <w:proofErr w:type="gramEnd"/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свода правил </w:t>
      </w:r>
      <w:hyperlink r:id="rId10" w:history="1">
        <w:r>
          <w:rPr>
            <w:rStyle w:val="af"/>
            <w:sz w:val="28"/>
            <w:szCs w:val="28"/>
            <w:lang w:eastAsia="en-US"/>
          </w:rPr>
          <w:t>СП 59.13330.2012</w:t>
        </w:r>
      </w:hyperlink>
      <w:r>
        <w:rPr>
          <w:sz w:val="28"/>
          <w:szCs w:val="28"/>
          <w:lang w:eastAsia="en-US"/>
        </w:rPr>
        <w:t xml:space="preserve"> «Свод правил. Доступность зданий и сооружений для </w:t>
      </w:r>
      <w:proofErr w:type="spellStart"/>
      <w:r>
        <w:rPr>
          <w:sz w:val="28"/>
          <w:szCs w:val="28"/>
          <w:lang w:eastAsia="en-US"/>
        </w:rPr>
        <w:t>маломобильных</w:t>
      </w:r>
      <w:proofErr w:type="spellEnd"/>
      <w:r>
        <w:rPr>
          <w:sz w:val="28"/>
          <w:szCs w:val="28"/>
          <w:lang w:eastAsia="en-US"/>
        </w:rPr>
        <w:t xml:space="preserve"> групп населения. Актуализированная редакция </w:t>
      </w:r>
      <w:proofErr w:type="spellStart"/>
      <w:r>
        <w:rPr>
          <w:sz w:val="28"/>
          <w:szCs w:val="28"/>
          <w:lang w:eastAsia="en-US"/>
        </w:rPr>
        <w:t>СНиП</w:t>
      </w:r>
      <w:proofErr w:type="spellEnd"/>
      <w:r>
        <w:rPr>
          <w:sz w:val="28"/>
          <w:szCs w:val="28"/>
          <w:lang w:eastAsia="en-US"/>
        </w:rPr>
        <w:t xml:space="preserve"> 35-01-2001», утвержденного приказом Министерства регионального развития Российской Федерации России от 27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  <w:lang w:eastAsia="en-US"/>
          </w:rPr>
          <w:t>2011 г</w:t>
        </w:r>
      </w:smartTag>
      <w:r>
        <w:rPr>
          <w:sz w:val="28"/>
          <w:szCs w:val="28"/>
          <w:lang w:eastAsia="en-US"/>
        </w:rPr>
        <w:t>. № 605.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ожидаемые результаты реализации «дорожной карты»:</w:t>
      </w:r>
    </w:p>
    <w:p w:rsidR="00777C56" w:rsidRDefault="00777C56" w:rsidP="00D8668A">
      <w:pPr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увеличение доли доступных для инвалидов объектов  в их общем количестве с 20% в 2015 году, до 60% в 2020 году, до 85% в 2025 году и до 100% в 2030 году.</w:t>
      </w:r>
      <w:proofErr w:type="gramEnd"/>
    </w:p>
    <w:p w:rsidR="00777C56" w:rsidRDefault="00777C56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eastAsia="en-US"/>
        </w:rPr>
      </w:pPr>
    </w:p>
    <w:p w:rsidR="00777C56" w:rsidRPr="00D141EA" w:rsidRDefault="00777C56" w:rsidP="00D8668A">
      <w:pPr>
        <w:jc w:val="center"/>
        <w:rPr>
          <w:b/>
        </w:rPr>
        <w:sectPr w:rsidR="00777C56" w:rsidRPr="00D141EA">
          <w:pgSz w:w="11906" w:h="16838"/>
          <w:pgMar w:top="1134" w:right="567" w:bottom="1134" w:left="1134" w:header="397" w:footer="0" w:gutter="0"/>
          <w:cols w:space="720"/>
        </w:sectPr>
      </w:pPr>
    </w:p>
    <w:p w:rsidR="00777C56" w:rsidRDefault="00777C56" w:rsidP="00D8668A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. </w:t>
      </w:r>
      <w:r w:rsidRPr="00903F03">
        <w:rPr>
          <w:b/>
        </w:rPr>
        <w:t>Таблица повышения значений показателей доступности для инвалидов объектов и услуг дорожной карты</w:t>
      </w:r>
      <w:r>
        <w:rPr>
          <w:b/>
        </w:rPr>
        <w:t xml:space="preserve"> СГЭУ</w:t>
      </w:r>
      <w:r w:rsidRPr="00903F03">
        <w:rPr>
          <w:b/>
        </w:rPr>
        <w:t xml:space="preserve"> </w:t>
      </w:r>
    </w:p>
    <w:p w:rsidR="00777C56" w:rsidRPr="00903F03" w:rsidRDefault="00777C56" w:rsidP="00D8668A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7"/>
        <w:gridCol w:w="1134"/>
        <w:gridCol w:w="1134"/>
        <w:gridCol w:w="1276"/>
        <w:gridCol w:w="1134"/>
        <w:gridCol w:w="939"/>
        <w:gridCol w:w="3455"/>
      </w:tblGrid>
      <w:tr w:rsidR="00777C56" w:rsidTr="00A70288">
        <w:tc>
          <w:tcPr>
            <w:tcW w:w="675" w:type="dxa"/>
            <w:vMerge w:val="restart"/>
          </w:tcPr>
          <w:p w:rsidR="00777C56" w:rsidRDefault="00777C56" w:rsidP="009178B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vMerge w:val="restart"/>
          </w:tcPr>
          <w:p w:rsidR="00777C56" w:rsidRDefault="00777C56" w:rsidP="009178B0">
            <w:r>
              <w:t>Наименование показателей доступности для инвалидов объектов и услуг</w:t>
            </w:r>
          </w:p>
        </w:tc>
        <w:tc>
          <w:tcPr>
            <w:tcW w:w="1134" w:type="dxa"/>
            <w:vMerge w:val="restart"/>
          </w:tcPr>
          <w:p w:rsidR="00777C56" w:rsidRDefault="00777C56" w:rsidP="009178B0">
            <w:r>
              <w:t>Единицы измерения</w:t>
            </w:r>
          </w:p>
        </w:tc>
        <w:tc>
          <w:tcPr>
            <w:tcW w:w="4483" w:type="dxa"/>
            <w:gridSpan w:val="4"/>
          </w:tcPr>
          <w:p w:rsidR="00777C56" w:rsidRDefault="00777C56" w:rsidP="009178B0">
            <w:r>
              <w:t>Значение показателей</w:t>
            </w:r>
          </w:p>
        </w:tc>
        <w:tc>
          <w:tcPr>
            <w:tcW w:w="3455" w:type="dxa"/>
            <w:vMerge w:val="restart"/>
          </w:tcPr>
          <w:p w:rsidR="00777C56" w:rsidRDefault="00777C56" w:rsidP="009178B0">
            <w: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777C56" w:rsidTr="00A70288">
        <w:tc>
          <w:tcPr>
            <w:tcW w:w="675" w:type="dxa"/>
            <w:vMerge/>
          </w:tcPr>
          <w:p w:rsidR="00777C56" w:rsidRDefault="00777C56" w:rsidP="009178B0"/>
        </w:tc>
        <w:tc>
          <w:tcPr>
            <w:tcW w:w="5387" w:type="dxa"/>
            <w:vMerge/>
          </w:tcPr>
          <w:p w:rsidR="00777C56" w:rsidRDefault="00777C56" w:rsidP="009178B0"/>
        </w:tc>
        <w:tc>
          <w:tcPr>
            <w:tcW w:w="1134" w:type="dxa"/>
            <w:vMerge/>
          </w:tcPr>
          <w:p w:rsidR="00777C56" w:rsidRDefault="00777C56" w:rsidP="009178B0"/>
        </w:tc>
        <w:tc>
          <w:tcPr>
            <w:tcW w:w="1134" w:type="dxa"/>
          </w:tcPr>
          <w:p w:rsidR="00777C56" w:rsidRDefault="00777C56" w:rsidP="009178B0">
            <w:r>
              <w:t>2015</w:t>
            </w:r>
          </w:p>
          <w:p w:rsidR="00777C56" w:rsidRDefault="00777C56" w:rsidP="009178B0">
            <w:r>
              <w:t>год</w:t>
            </w:r>
          </w:p>
        </w:tc>
        <w:tc>
          <w:tcPr>
            <w:tcW w:w="1276" w:type="dxa"/>
          </w:tcPr>
          <w:p w:rsidR="00777C56" w:rsidRDefault="00777C56" w:rsidP="009178B0">
            <w:r>
              <w:t>2016</w:t>
            </w:r>
          </w:p>
          <w:p w:rsidR="00777C56" w:rsidRDefault="00777C56" w:rsidP="009178B0">
            <w:r>
              <w:t>год</w:t>
            </w:r>
          </w:p>
        </w:tc>
        <w:tc>
          <w:tcPr>
            <w:tcW w:w="1134" w:type="dxa"/>
          </w:tcPr>
          <w:p w:rsidR="00777C56" w:rsidRDefault="00777C56" w:rsidP="009178B0">
            <w:r>
              <w:t>2017</w:t>
            </w:r>
          </w:p>
          <w:p w:rsidR="00777C56" w:rsidRDefault="00777C56" w:rsidP="009178B0">
            <w:r>
              <w:t>год</w:t>
            </w:r>
          </w:p>
        </w:tc>
        <w:tc>
          <w:tcPr>
            <w:tcW w:w="939" w:type="dxa"/>
          </w:tcPr>
          <w:p w:rsidR="00777C56" w:rsidRDefault="00777C56" w:rsidP="009178B0">
            <w:r>
              <w:t>2018</w:t>
            </w:r>
          </w:p>
          <w:p w:rsidR="00777C56" w:rsidRDefault="00777C56" w:rsidP="009178B0">
            <w:r>
              <w:t>год</w:t>
            </w:r>
          </w:p>
        </w:tc>
        <w:tc>
          <w:tcPr>
            <w:tcW w:w="3455" w:type="dxa"/>
            <w:vMerge/>
          </w:tcPr>
          <w:p w:rsidR="00777C56" w:rsidRDefault="00777C56" w:rsidP="009178B0"/>
        </w:tc>
      </w:tr>
      <w:tr w:rsidR="00777C56" w:rsidRPr="00D36D39" w:rsidTr="00A70288">
        <w:tc>
          <w:tcPr>
            <w:tcW w:w="675" w:type="dxa"/>
          </w:tcPr>
          <w:p w:rsidR="00777C56" w:rsidRPr="00D36D39" w:rsidRDefault="00777C56" w:rsidP="009178B0">
            <w:r>
              <w:t>1.</w:t>
            </w:r>
          </w:p>
        </w:tc>
        <w:tc>
          <w:tcPr>
            <w:tcW w:w="5387" w:type="dxa"/>
          </w:tcPr>
          <w:p w:rsidR="00777C56" w:rsidRDefault="00777C56" w:rsidP="009178B0">
            <w:r w:rsidRPr="00D36D39">
              <w:t>удельный вес введенных с 1 июля 2016 года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 от общего количества вновь вводимых объектов и используемых для перевозки инвалидов транспортных средств</w:t>
            </w:r>
          </w:p>
          <w:p w:rsidR="00777C56" w:rsidRPr="00D36D39" w:rsidRDefault="00777C56" w:rsidP="009178B0"/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40</w:t>
            </w:r>
          </w:p>
        </w:tc>
        <w:tc>
          <w:tcPr>
            <w:tcW w:w="939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100</w:t>
            </w:r>
          </w:p>
        </w:tc>
        <w:tc>
          <w:tcPr>
            <w:tcW w:w="3455" w:type="dxa"/>
            <w:vAlign w:val="center"/>
          </w:tcPr>
          <w:p w:rsidR="00777C56" w:rsidRPr="00D36D39" w:rsidRDefault="00777C56" w:rsidP="00A70288">
            <w:pPr>
              <w:jc w:val="center"/>
            </w:pPr>
            <w:proofErr w:type="spellStart"/>
            <w:r>
              <w:t>Мингулов</w:t>
            </w:r>
            <w:proofErr w:type="spellEnd"/>
            <w:r>
              <w:t xml:space="preserve"> Х.И.</w:t>
            </w:r>
          </w:p>
        </w:tc>
      </w:tr>
      <w:tr w:rsidR="00777C56" w:rsidRPr="00D36D39" w:rsidTr="00A70288">
        <w:tc>
          <w:tcPr>
            <w:tcW w:w="675" w:type="dxa"/>
          </w:tcPr>
          <w:p w:rsidR="00777C56" w:rsidRPr="00D36D39" w:rsidRDefault="00777C56" w:rsidP="009178B0">
            <w:r>
              <w:t>2.</w:t>
            </w:r>
          </w:p>
          <w:p w:rsidR="00777C56" w:rsidRPr="00D36D39" w:rsidRDefault="00777C56" w:rsidP="009178B0"/>
          <w:p w:rsidR="00777C56" w:rsidRPr="00D36D39" w:rsidRDefault="00777C56" w:rsidP="009178B0"/>
          <w:p w:rsidR="00777C56" w:rsidRPr="00D36D39" w:rsidRDefault="00777C56" w:rsidP="009178B0"/>
          <w:p w:rsidR="00777C56" w:rsidRPr="00D36D39" w:rsidRDefault="00777C56" w:rsidP="009178B0"/>
        </w:tc>
        <w:tc>
          <w:tcPr>
            <w:tcW w:w="5387" w:type="dxa"/>
          </w:tcPr>
          <w:p w:rsidR="00777C56" w:rsidRDefault="00777C56" w:rsidP="009178B0">
            <w:r w:rsidRPr="00D36D39">
              <w:t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от общего количества объектов, прошедших капитальный ремонт, реконструкцию, модернизацию</w:t>
            </w:r>
          </w:p>
          <w:p w:rsidR="00777C56" w:rsidRPr="00D36D39" w:rsidRDefault="00777C56" w:rsidP="009178B0"/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55</w:t>
            </w:r>
          </w:p>
        </w:tc>
        <w:tc>
          <w:tcPr>
            <w:tcW w:w="939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100</w:t>
            </w:r>
          </w:p>
        </w:tc>
        <w:tc>
          <w:tcPr>
            <w:tcW w:w="3455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Пискунов В.А.</w:t>
            </w:r>
          </w:p>
        </w:tc>
      </w:tr>
      <w:tr w:rsidR="00777C56" w:rsidRPr="00D36D39" w:rsidTr="00A70288">
        <w:tc>
          <w:tcPr>
            <w:tcW w:w="675" w:type="dxa"/>
          </w:tcPr>
          <w:p w:rsidR="00777C56" w:rsidRPr="00D36D39" w:rsidRDefault="00777C56" w:rsidP="009178B0">
            <w:r>
              <w:t>4.</w:t>
            </w:r>
          </w:p>
        </w:tc>
        <w:tc>
          <w:tcPr>
            <w:tcW w:w="5387" w:type="dxa"/>
          </w:tcPr>
          <w:p w:rsidR="00777C56" w:rsidRPr="00D36D39" w:rsidRDefault="00777C56" w:rsidP="009178B0">
            <w:proofErr w:type="gramStart"/>
            <w:r w:rsidRPr="00D36D39"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  <w:proofErr w:type="gramEnd"/>
          </w:p>
          <w:p w:rsidR="00777C56" w:rsidRPr="00D36D39" w:rsidRDefault="00777C56" w:rsidP="00A70288">
            <w:pPr>
              <w:ind w:firstLine="567"/>
            </w:pPr>
            <w:r w:rsidRPr="00D36D39">
              <w:t>выделенные стоянки автотранспортных сре</w:t>
            </w:r>
            <w:proofErr w:type="gramStart"/>
            <w:r w:rsidRPr="00D36D39">
              <w:t>дств дл</w:t>
            </w:r>
            <w:proofErr w:type="gramEnd"/>
            <w:r w:rsidRPr="00D36D39">
              <w:t>я инвалидов;</w:t>
            </w:r>
          </w:p>
          <w:p w:rsidR="00777C56" w:rsidRPr="00D36D39" w:rsidRDefault="00777C56" w:rsidP="00A70288">
            <w:pPr>
              <w:ind w:firstLine="567"/>
            </w:pPr>
            <w:r w:rsidRPr="00D36D39">
              <w:t>сменные кресла-коляски;</w:t>
            </w:r>
          </w:p>
          <w:p w:rsidR="00777C56" w:rsidRPr="00D36D39" w:rsidRDefault="00777C56" w:rsidP="00A70288">
            <w:pPr>
              <w:ind w:firstLine="567"/>
            </w:pPr>
            <w:r w:rsidRPr="00D36D39">
              <w:t>адаптированные лифты;</w:t>
            </w:r>
          </w:p>
          <w:p w:rsidR="00777C56" w:rsidRPr="00D36D39" w:rsidRDefault="00777C56" w:rsidP="00A70288">
            <w:pPr>
              <w:ind w:firstLine="567"/>
            </w:pPr>
            <w:r w:rsidRPr="00D36D39">
              <w:t>поручни;</w:t>
            </w:r>
          </w:p>
          <w:p w:rsidR="00777C56" w:rsidRPr="00D36D39" w:rsidRDefault="00777C56" w:rsidP="00A70288">
            <w:pPr>
              <w:ind w:firstLine="567"/>
            </w:pPr>
            <w:r w:rsidRPr="00D36D39">
              <w:t>пандусы;</w:t>
            </w:r>
          </w:p>
          <w:p w:rsidR="00777C56" w:rsidRPr="00D36D39" w:rsidRDefault="00777C56" w:rsidP="00A70288">
            <w:pPr>
              <w:ind w:firstLine="567"/>
            </w:pPr>
            <w:r w:rsidRPr="00D36D39">
              <w:t>подъемные платформы (аппарели);</w:t>
            </w:r>
          </w:p>
          <w:p w:rsidR="00777C56" w:rsidRPr="00D36D39" w:rsidRDefault="00777C56" w:rsidP="00A70288">
            <w:pPr>
              <w:ind w:firstLine="567"/>
            </w:pPr>
            <w:r w:rsidRPr="00D36D39">
              <w:t>раздвижные двери;</w:t>
            </w:r>
          </w:p>
          <w:p w:rsidR="00777C56" w:rsidRPr="00D36D39" w:rsidRDefault="00777C56" w:rsidP="00A70288">
            <w:pPr>
              <w:ind w:firstLine="567"/>
            </w:pPr>
            <w:r w:rsidRPr="00D36D39">
              <w:t>доступные входные группы;</w:t>
            </w:r>
          </w:p>
          <w:p w:rsidR="00777C56" w:rsidRPr="00D36D39" w:rsidRDefault="00777C56" w:rsidP="00A70288">
            <w:pPr>
              <w:ind w:firstLine="567"/>
            </w:pPr>
            <w:r w:rsidRPr="00D36D39">
              <w:t>доступные санитарно-гигиенические помещения;</w:t>
            </w:r>
          </w:p>
          <w:p w:rsidR="00777C56" w:rsidRDefault="00777C56" w:rsidP="00A70288">
            <w:pPr>
              <w:ind w:firstLine="567"/>
            </w:pPr>
            <w:r w:rsidRPr="00D36D39">
              <w:t xml:space="preserve">достаточная ширина дверных проемов в стенах, лестничных маршей, площадок от общего количества объектов, на которых инвалидам предоставляются услуги в </w:t>
            </w:r>
            <w:r w:rsidRPr="00D36D39">
              <w:lastRenderedPageBreak/>
              <w:t>сфере образования</w:t>
            </w:r>
          </w:p>
          <w:p w:rsidR="00777C56" w:rsidRPr="00D36D39" w:rsidRDefault="00777C56" w:rsidP="00A70288">
            <w:pPr>
              <w:ind w:firstLine="567"/>
            </w:pP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50</w:t>
            </w:r>
          </w:p>
        </w:tc>
        <w:tc>
          <w:tcPr>
            <w:tcW w:w="939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100</w:t>
            </w:r>
          </w:p>
        </w:tc>
        <w:tc>
          <w:tcPr>
            <w:tcW w:w="3455" w:type="dxa"/>
            <w:vAlign w:val="center"/>
          </w:tcPr>
          <w:p w:rsidR="00777C56" w:rsidRPr="00D36D39" w:rsidRDefault="00777C56" w:rsidP="00A70288">
            <w:pPr>
              <w:jc w:val="center"/>
            </w:pPr>
            <w:proofErr w:type="spellStart"/>
            <w:r>
              <w:t>Мингулов</w:t>
            </w:r>
            <w:proofErr w:type="spellEnd"/>
            <w:r>
              <w:t xml:space="preserve"> Х.И.</w:t>
            </w:r>
          </w:p>
        </w:tc>
      </w:tr>
      <w:tr w:rsidR="00777C56" w:rsidRPr="00D36D39" w:rsidTr="00A70288">
        <w:tc>
          <w:tcPr>
            <w:tcW w:w="675" w:type="dxa"/>
          </w:tcPr>
          <w:p w:rsidR="00777C56" w:rsidRPr="00D36D39" w:rsidRDefault="00777C56" w:rsidP="009178B0">
            <w:r>
              <w:lastRenderedPageBreak/>
              <w:t>5.</w:t>
            </w:r>
          </w:p>
        </w:tc>
        <w:tc>
          <w:tcPr>
            <w:tcW w:w="5387" w:type="dxa"/>
          </w:tcPr>
          <w:p w:rsidR="00777C56" w:rsidRPr="00A70288" w:rsidRDefault="00777C56" w:rsidP="009178B0">
            <w:pPr>
              <w:rPr>
                <w:color w:val="000000"/>
                <w:lang w:eastAsia="en-US"/>
              </w:rPr>
            </w:pPr>
            <w:proofErr w:type="gramStart"/>
            <w:r w:rsidRPr="00A70288">
              <w:rPr>
                <w:color w:val="000000"/>
                <w:lang w:eastAsia="en-US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 от общего количества объектов, на которых инвалидам предоставляются услуги в сфере образования</w:t>
            </w:r>
            <w:proofErr w:type="gramEnd"/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60</w:t>
            </w:r>
          </w:p>
        </w:tc>
        <w:tc>
          <w:tcPr>
            <w:tcW w:w="939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100</w:t>
            </w:r>
          </w:p>
        </w:tc>
        <w:tc>
          <w:tcPr>
            <w:tcW w:w="3455" w:type="dxa"/>
            <w:vAlign w:val="center"/>
          </w:tcPr>
          <w:p w:rsidR="00777C56" w:rsidRPr="00D36D39" w:rsidRDefault="00777C56" w:rsidP="00A70288">
            <w:pPr>
              <w:jc w:val="center"/>
            </w:pPr>
            <w:proofErr w:type="spellStart"/>
            <w:r>
              <w:t>Мингулов</w:t>
            </w:r>
            <w:proofErr w:type="spellEnd"/>
            <w:r>
              <w:t xml:space="preserve"> Х.И.</w:t>
            </w:r>
          </w:p>
        </w:tc>
      </w:tr>
      <w:tr w:rsidR="00777C56" w:rsidRPr="00D36D39" w:rsidTr="00A70288">
        <w:tc>
          <w:tcPr>
            <w:tcW w:w="675" w:type="dxa"/>
          </w:tcPr>
          <w:p w:rsidR="00777C56" w:rsidRPr="00D36D39" w:rsidRDefault="00777C56" w:rsidP="009178B0">
            <w:r>
              <w:t>6.</w:t>
            </w:r>
          </w:p>
          <w:p w:rsidR="00777C56" w:rsidRPr="00D36D39" w:rsidRDefault="00777C56" w:rsidP="009178B0"/>
          <w:p w:rsidR="00777C56" w:rsidRPr="00D36D39" w:rsidRDefault="00777C56" w:rsidP="009178B0"/>
          <w:p w:rsidR="00777C56" w:rsidRPr="00D36D39" w:rsidRDefault="00777C56" w:rsidP="009178B0"/>
        </w:tc>
        <w:tc>
          <w:tcPr>
            <w:tcW w:w="5387" w:type="dxa"/>
          </w:tcPr>
          <w:p w:rsidR="00777C56" w:rsidRPr="00A70288" w:rsidRDefault="00777C56" w:rsidP="009178B0">
            <w:pPr>
              <w:rPr>
                <w:color w:val="000000"/>
                <w:lang w:eastAsia="en-US"/>
              </w:rPr>
            </w:pPr>
            <w:r w:rsidRPr="00A70288">
              <w:rPr>
                <w:color w:val="000000"/>
                <w:lang w:eastAsia="en-US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 от общего количества объектов, на которых инвалидам предоставляются услуги в сфере образования</w:t>
            </w:r>
          </w:p>
          <w:p w:rsidR="00777C56" w:rsidRPr="00A70288" w:rsidRDefault="00777C56" w:rsidP="009178B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40</w:t>
            </w:r>
          </w:p>
        </w:tc>
        <w:tc>
          <w:tcPr>
            <w:tcW w:w="939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100</w:t>
            </w:r>
          </w:p>
        </w:tc>
        <w:tc>
          <w:tcPr>
            <w:tcW w:w="3455" w:type="dxa"/>
            <w:vAlign w:val="center"/>
          </w:tcPr>
          <w:p w:rsidR="00777C56" w:rsidRPr="00D36D39" w:rsidRDefault="00777C56" w:rsidP="00A70288">
            <w:pPr>
              <w:jc w:val="center"/>
            </w:pPr>
            <w:proofErr w:type="spellStart"/>
            <w:r>
              <w:t>Вагин</w:t>
            </w:r>
            <w:proofErr w:type="spellEnd"/>
            <w:r>
              <w:t xml:space="preserve"> С.Г.</w:t>
            </w:r>
          </w:p>
        </w:tc>
      </w:tr>
      <w:tr w:rsidR="00777C56" w:rsidRPr="00D36D39" w:rsidTr="00A70288">
        <w:tc>
          <w:tcPr>
            <w:tcW w:w="675" w:type="dxa"/>
          </w:tcPr>
          <w:p w:rsidR="00777C56" w:rsidRPr="00D36D39" w:rsidRDefault="00777C56" w:rsidP="009178B0">
            <w:r>
              <w:t>7.</w:t>
            </w:r>
          </w:p>
        </w:tc>
        <w:tc>
          <w:tcPr>
            <w:tcW w:w="5387" w:type="dxa"/>
          </w:tcPr>
          <w:p w:rsidR="00777C56" w:rsidRPr="00A70288" w:rsidRDefault="00777C56" w:rsidP="009178B0">
            <w:pPr>
              <w:rPr>
                <w:color w:val="000000"/>
                <w:lang w:eastAsia="en-US"/>
              </w:rPr>
            </w:pPr>
            <w:r w:rsidRPr="00A70288">
              <w:rPr>
                <w:color w:val="000000"/>
                <w:lang w:eastAsia="en-US"/>
              </w:rPr>
              <w:t xml:space="preserve">удельный вес услуг в сфере образования, предоставляемых с использованием русского жестового языка, допуском </w:t>
            </w:r>
            <w:proofErr w:type="spellStart"/>
            <w:r w:rsidRPr="00A70288">
              <w:rPr>
                <w:color w:val="000000"/>
                <w:lang w:eastAsia="en-US"/>
              </w:rPr>
              <w:t>сурдопереводчика</w:t>
            </w:r>
            <w:proofErr w:type="spellEnd"/>
            <w:r w:rsidRPr="00A70288">
              <w:rPr>
                <w:color w:val="000000"/>
                <w:lang w:eastAsia="en-US"/>
              </w:rPr>
              <w:t xml:space="preserve"> и </w:t>
            </w:r>
            <w:proofErr w:type="spellStart"/>
            <w:r w:rsidRPr="00A70288">
              <w:rPr>
                <w:color w:val="000000"/>
                <w:lang w:eastAsia="en-US"/>
              </w:rPr>
              <w:t>тифлосурдопереводчика</w:t>
            </w:r>
            <w:proofErr w:type="spellEnd"/>
            <w:r w:rsidRPr="00A70288">
              <w:rPr>
                <w:color w:val="000000"/>
                <w:lang w:eastAsia="en-US"/>
              </w:rPr>
              <w:t xml:space="preserve"> от общего количества предоставляемых услуг в сфере образования</w:t>
            </w:r>
          </w:p>
          <w:p w:rsidR="00777C56" w:rsidRPr="00A70288" w:rsidRDefault="00777C56" w:rsidP="009178B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40</w:t>
            </w:r>
          </w:p>
        </w:tc>
        <w:tc>
          <w:tcPr>
            <w:tcW w:w="939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100</w:t>
            </w:r>
          </w:p>
        </w:tc>
        <w:tc>
          <w:tcPr>
            <w:tcW w:w="3455" w:type="dxa"/>
            <w:vAlign w:val="center"/>
          </w:tcPr>
          <w:p w:rsidR="00777C56" w:rsidRPr="00D36D39" w:rsidRDefault="00777C56" w:rsidP="00A70288">
            <w:pPr>
              <w:jc w:val="center"/>
            </w:pPr>
            <w:proofErr w:type="spellStart"/>
            <w:r>
              <w:t>Вагин</w:t>
            </w:r>
            <w:proofErr w:type="spellEnd"/>
            <w:r>
              <w:t xml:space="preserve"> С.Г.</w:t>
            </w:r>
          </w:p>
        </w:tc>
      </w:tr>
      <w:tr w:rsidR="00777C56" w:rsidRPr="00D36D39" w:rsidTr="00A70288">
        <w:tc>
          <w:tcPr>
            <w:tcW w:w="675" w:type="dxa"/>
          </w:tcPr>
          <w:p w:rsidR="00777C56" w:rsidRPr="00D36D39" w:rsidRDefault="00777C56" w:rsidP="009178B0">
            <w:r>
              <w:t>8.</w:t>
            </w:r>
          </w:p>
        </w:tc>
        <w:tc>
          <w:tcPr>
            <w:tcW w:w="5387" w:type="dxa"/>
          </w:tcPr>
          <w:p w:rsidR="00777C56" w:rsidRPr="00A70288" w:rsidRDefault="00777C56" w:rsidP="009178B0">
            <w:pPr>
              <w:rPr>
                <w:color w:val="000000"/>
                <w:lang w:eastAsia="en-US"/>
              </w:rPr>
            </w:pPr>
            <w:proofErr w:type="gramStart"/>
            <w:r w:rsidRPr="00A70288">
              <w:rPr>
                <w:color w:val="000000"/>
                <w:lang w:eastAsia="en-US"/>
              </w:rPr>
              <w:t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 в сфере образования</w:t>
            </w:r>
            <w:proofErr w:type="gramEnd"/>
          </w:p>
          <w:p w:rsidR="00777C56" w:rsidRPr="00A70288" w:rsidRDefault="00777C56" w:rsidP="009178B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50</w:t>
            </w:r>
          </w:p>
        </w:tc>
        <w:tc>
          <w:tcPr>
            <w:tcW w:w="939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100</w:t>
            </w:r>
          </w:p>
        </w:tc>
        <w:tc>
          <w:tcPr>
            <w:tcW w:w="3455" w:type="dxa"/>
            <w:vAlign w:val="center"/>
          </w:tcPr>
          <w:p w:rsidR="00777C56" w:rsidRPr="00D36D39" w:rsidRDefault="00777C56" w:rsidP="00A70288">
            <w:pPr>
              <w:jc w:val="center"/>
            </w:pPr>
            <w:proofErr w:type="spellStart"/>
            <w:r>
              <w:t>Полстьянова</w:t>
            </w:r>
            <w:proofErr w:type="spellEnd"/>
            <w:r>
              <w:t xml:space="preserve"> Г.Н.</w:t>
            </w:r>
          </w:p>
        </w:tc>
      </w:tr>
      <w:tr w:rsidR="00777C56" w:rsidRPr="00D36D39" w:rsidTr="00A70288">
        <w:tc>
          <w:tcPr>
            <w:tcW w:w="675" w:type="dxa"/>
          </w:tcPr>
          <w:p w:rsidR="00777C56" w:rsidRPr="00D36D39" w:rsidRDefault="00777C56" w:rsidP="009178B0">
            <w:r>
              <w:t>9</w:t>
            </w:r>
          </w:p>
        </w:tc>
        <w:tc>
          <w:tcPr>
            <w:tcW w:w="5387" w:type="dxa"/>
          </w:tcPr>
          <w:p w:rsidR="00777C56" w:rsidRPr="00A70288" w:rsidRDefault="00777C56" w:rsidP="009178B0">
            <w:pPr>
              <w:rPr>
                <w:color w:val="000000"/>
                <w:lang w:eastAsia="en-US"/>
              </w:rPr>
            </w:pPr>
            <w:r w:rsidRPr="00A70288">
              <w:rPr>
                <w:color w:val="000000"/>
                <w:lang w:eastAsia="en-US"/>
              </w:rP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 w:rsidRPr="00A70288">
              <w:rPr>
                <w:color w:val="000000"/>
                <w:lang w:eastAsia="en-US"/>
              </w:rPr>
              <w:t>тьютора</w:t>
            </w:r>
            <w:proofErr w:type="spellEnd"/>
            <w:r w:rsidRPr="00A70288">
              <w:rPr>
                <w:color w:val="000000"/>
                <w:lang w:eastAsia="en-US"/>
              </w:rPr>
              <w:t>, от общего количества предоставляемых услуг в сфере образования</w:t>
            </w:r>
          </w:p>
          <w:p w:rsidR="00777C56" w:rsidRPr="00A70288" w:rsidRDefault="00777C56" w:rsidP="009178B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35</w:t>
            </w:r>
          </w:p>
        </w:tc>
        <w:tc>
          <w:tcPr>
            <w:tcW w:w="939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100</w:t>
            </w:r>
          </w:p>
        </w:tc>
        <w:tc>
          <w:tcPr>
            <w:tcW w:w="3455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Пискунов В.А.</w:t>
            </w:r>
          </w:p>
        </w:tc>
      </w:tr>
      <w:tr w:rsidR="00777C56" w:rsidRPr="00D36D39" w:rsidTr="00A70288">
        <w:tc>
          <w:tcPr>
            <w:tcW w:w="675" w:type="dxa"/>
          </w:tcPr>
          <w:p w:rsidR="00777C56" w:rsidRPr="00A70288" w:rsidRDefault="00777C56" w:rsidP="009178B0">
            <w:pPr>
              <w:rPr>
                <w:lang w:val="en-US"/>
              </w:rPr>
            </w:pPr>
            <w:r w:rsidRPr="00A70288">
              <w:rPr>
                <w:lang w:val="en-US"/>
              </w:rPr>
              <w:t>10</w:t>
            </w:r>
          </w:p>
        </w:tc>
        <w:tc>
          <w:tcPr>
            <w:tcW w:w="5387" w:type="dxa"/>
          </w:tcPr>
          <w:p w:rsidR="00777C56" w:rsidRDefault="00777C56" w:rsidP="009178B0">
            <w:r w:rsidRPr="00D36D39">
              <w:t>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      </w:r>
          </w:p>
          <w:p w:rsidR="00777C56" w:rsidRPr="00274E96" w:rsidRDefault="00777C56" w:rsidP="009178B0"/>
        </w:tc>
        <w:tc>
          <w:tcPr>
            <w:tcW w:w="1134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77C56" w:rsidRPr="00A70288" w:rsidRDefault="00777C56" w:rsidP="00A70288">
            <w:pPr>
              <w:jc w:val="center"/>
              <w:rPr>
                <w:lang w:val="en-US"/>
              </w:rPr>
            </w:pPr>
            <w:r w:rsidRPr="00A70288">
              <w:rPr>
                <w:lang w:val="en-US"/>
              </w:rPr>
              <w:t>50</w:t>
            </w:r>
          </w:p>
        </w:tc>
        <w:tc>
          <w:tcPr>
            <w:tcW w:w="939" w:type="dxa"/>
            <w:vAlign w:val="center"/>
          </w:tcPr>
          <w:p w:rsidR="00777C56" w:rsidRPr="00D36D39" w:rsidRDefault="00777C56" w:rsidP="00A70288">
            <w:pPr>
              <w:jc w:val="center"/>
            </w:pPr>
            <w:r>
              <w:t>100</w:t>
            </w:r>
          </w:p>
        </w:tc>
        <w:tc>
          <w:tcPr>
            <w:tcW w:w="3455" w:type="dxa"/>
            <w:vAlign w:val="center"/>
          </w:tcPr>
          <w:p w:rsidR="00777C56" w:rsidRPr="00D36D39" w:rsidRDefault="00777C56" w:rsidP="00A70288">
            <w:pPr>
              <w:jc w:val="center"/>
            </w:pPr>
            <w:proofErr w:type="spellStart"/>
            <w:r>
              <w:t>Вагин</w:t>
            </w:r>
            <w:proofErr w:type="spellEnd"/>
            <w:r>
              <w:t xml:space="preserve"> С.Г.</w:t>
            </w:r>
          </w:p>
        </w:tc>
      </w:tr>
    </w:tbl>
    <w:p w:rsidR="00777C56" w:rsidRDefault="00777C56" w:rsidP="00D8668A">
      <w:pPr>
        <w:rPr>
          <w:sz w:val="40"/>
          <w:szCs w:val="40"/>
        </w:rPr>
      </w:pPr>
    </w:p>
    <w:p w:rsidR="00777C56" w:rsidRDefault="00777C56" w:rsidP="00D8668A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eastAsia="en-US"/>
        </w:rPr>
      </w:pPr>
    </w:p>
    <w:p w:rsidR="00777C56" w:rsidRDefault="00777C56" w:rsidP="00D8668A">
      <w:pPr>
        <w:rPr>
          <w:sz w:val="28"/>
          <w:szCs w:val="28"/>
          <w:lang w:eastAsia="en-US"/>
        </w:rPr>
        <w:sectPr w:rsidR="00777C56" w:rsidSect="00D8668A">
          <w:pgSz w:w="16838" w:h="11906" w:orient="landscape"/>
          <w:pgMar w:top="567" w:right="1134" w:bottom="1134" w:left="1134" w:header="397" w:footer="0" w:gutter="0"/>
          <w:cols w:space="720"/>
        </w:sectPr>
      </w:pPr>
    </w:p>
    <w:p w:rsidR="00777C56" w:rsidRPr="007A4127" w:rsidRDefault="00777C56" w:rsidP="00D8668A">
      <w:pPr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lastRenderedPageBreak/>
        <w:t>III</w:t>
      </w:r>
      <w:r>
        <w:rPr>
          <w:b/>
          <w:bCs/>
          <w:sz w:val="28"/>
          <w:szCs w:val="28"/>
          <w:lang w:eastAsia="en-US"/>
        </w:rPr>
        <w:t xml:space="preserve">. </w:t>
      </w:r>
      <w:r w:rsidRPr="007A4127">
        <w:rPr>
          <w:b/>
          <w:bCs/>
          <w:sz w:val="28"/>
          <w:szCs w:val="28"/>
          <w:lang w:eastAsia="en-US"/>
        </w:rPr>
        <w:t>Перечень мероприятий, реализуемых для достижения</w:t>
      </w:r>
    </w:p>
    <w:p w:rsidR="00777C56" w:rsidRPr="007A4127" w:rsidRDefault="00777C56" w:rsidP="00D8668A">
      <w:pPr>
        <w:jc w:val="center"/>
        <w:rPr>
          <w:b/>
          <w:bCs/>
          <w:sz w:val="28"/>
          <w:szCs w:val="28"/>
          <w:lang w:eastAsia="en-US"/>
        </w:rPr>
      </w:pPr>
      <w:r w:rsidRPr="007A4127">
        <w:rPr>
          <w:b/>
          <w:bCs/>
          <w:sz w:val="28"/>
          <w:szCs w:val="28"/>
          <w:lang w:eastAsia="en-US"/>
        </w:rPr>
        <w:t>запланированных значений показателей доступности</w:t>
      </w:r>
    </w:p>
    <w:p w:rsidR="00777C56" w:rsidRPr="007A4127" w:rsidRDefault="00777C56" w:rsidP="00D8668A">
      <w:pPr>
        <w:jc w:val="center"/>
        <w:rPr>
          <w:b/>
          <w:bCs/>
          <w:sz w:val="28"/>
          <w:szCs w:val="28"/>
          <w:lang w:eastAsia="en-US"/>
        </w:rPr>
      </w:pPr>
      <w:r w:rsidRPr="007A4127">
        <w:rPr>
          <w:b/>
          <w:bCs/>
          <w:sz w:val="28"/>
          <w:szCs w:val="28"/>
          <w:lang w:eastAsia="en-US"/>
        </w:rPr>
        <w:t>для инвалидов объектов и услуг</w:t>
      </w:r>
    </w:p>
    <w:p w:rsidR="00777C56" w:rsidRPr="007A4127" w:rsidRDefault="00777C56" w:rsidP="00D8668A">
      <w:pPr>
        <w:jc w:val="center"/>
        <w:rPr>
          <w:sz w:val="28"/>
          <w:szCs w:val="28"/>
          <w:lang w:eastAsia="en-US"/>
        </w:rPr>
      </w:pPr>
    </w:p>
    <w:tbl>
      <w:tblPr>
        <w:tblW w:w="103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843"/>
        <w:gridCol w:w="2126"/>
        <w:gridCol w:w="992"/>
        <w:gridCol w:w="2306"/>
      </w:tblGrid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jc w:val="center"/>
              <w:rPr>
                <w:lang w:eastAsia="en-US"/>
              </w:rPr>
            </w:pPr>
            <w:r w:rsidRPr="00317358">
              <w:rPr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jc w:val="center"/>
              <w:rPr>
                <w:lang w:eastAsia="en-US"/>
              </w:rPr>
            </w:pPr>
            <w:r w:rsidRPr="00317358">
              <w:rPr>
                <w:lang w:eastAsia="en-US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jc w:val="center"/>
              <w:rPr>
                <w:lang w:eastAsia="en-US"/>
              </w:rPr>
            </w:pPr>
            <w:r w:rsidRPr="00317358">
              <w:rPr>
                <w:lang w:eastAsia="en-US"/>
              </w:rPr>
              <w:t>Ответственные исполнители, 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jc w:val="center"/>
              <w:rPr>
                <w:lang w:eastAsia="en-US"/>
              </w:rPr>
            </w:pPr>
            <w:r w:rsidRPr="00317358">
              <w:rPr>
                <w:lang w:eastAsia="en-US"/>
              </w:rPr>
              <w:t>Срок реализации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jc w:val="center"/>
              <w:rPr>
                <w:lang w:eastAsia="en-US"/>
              </w:rPr>
            </w:pPr>
            <w:r w:rsidRPr="00317358">
              <w:rPr>
                <w:lang w:eastAsia="en-US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jc w:val="center"/>
              <w:rPr>
                <w:lang w:eastAsia="en-US"/>
              </w:rPr>
            </w:pP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jc w:val="center"/>
              <w:outlineLvl w:val="2"/>
              <w:rPr>
                <w:lang w:eastAsia="en-US"/>
              </w:rPr>
            </w:pPr>
            <w:r w:rsidRPr="00317358">
              <w:rPr>
                <w:lang w:eastAsia="en-US"/>
              </w:rPr>
              <w:t xml:space="preserve">Мероприятия по поэтапному повышению значений показателей доступности для инвалидов </w:t>
            </w:r>
            <w:r w:rsidRPr="00317358">
              <w:rPr>
                <w:b/>
                <w:lang w:eastAsia="en-US"/>
              </w:rPr>
              <w:t>объектов инфраструктуры (транспортных средств, сре</w:t>
            </w:r>
            <w:proofErr w:type="gramStart"/>
            <w:r w:rsidRPr="00317358">
              <w:rPr>
                <w:b/>
                <w:lang w:eastAsia="en-US"/>
              </w:rPr>
              <w:t>дств св</w:t>
            </w:r>
            <w:proofErr w:type="gramEnd"/>
            <w:r w:rsidRPr="00317358">
              <w:rPr>
                <w:b/>
                <w:lang w:eastAsia="en-US"/>
              </w:rPr>
              <w:t>язи и информации)</w:t>
            </w:r>
            <w:r w:rsidRPr="00317358">
              <w:rPr>
                <w:lang w:eastAsia="en-US"/>
              </w:rPr>
              <w:t>, включая оборудование объектов необходимыми приспособлениями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Проведение паспортизации объектов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Распоряжение СГЭУ № 18-Р от 19.02.2016г. «о создании рабочей группы по проведению обследования объектов университета»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5135C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Отдел собственности и управления имуществом, отдел капитального строительства и ремонта зданий, учебно-методическое управление, ОМТС, управление кадров, отдел безопасности и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I квартал 2016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 xml:space="preserve">Утверждение паспортов доступности объектов и услуг, предусмотренных приказом </w:t>
            </w:r>
            <w:proofErr w:type="spellStart"/>
            <w:r w:rsidRPr="00317358">
              <w:rPr>
                <w:lang w:eastAsia="en-US"/>
              </w:rPr>
              <w:t>Минобрнауки</w:t>
            </w:r>
            <w:proofErr w:type="spellEnd"/>
            <w:r w:rsidRPr="00317358">
              <w:rPr>
                <w:lang w:eastAsia="en-US"/>
              </w:rPr>
              <w:t xml:space="preserve"> России, 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Анализ разрабатываемой проектной документации для обеспечения ремонта и строительства (договоров, смет и др.) на предмет соответствия законодательству в части обеспечения условий доступности для инвалидов объектов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291756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II квартал 2016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Выявление положений разрабатываемой проектной документации, требующих актуализации с учетом требований доступности объектов для инвалидов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Приведение разрабатываемой проектной документации для обеспечения ремонта и строительства (договоров, смет и др.) в соответствие с законодательством в части обеспечения условий доступности для инвалидов объектов и услуг (при необходимости с учетом результата по мероприятию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Правовое управление, 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II квартал 2016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Внесение изменений в документы в соответствии с требованиями законодательства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 xml:space="preserve">Реализация мер по обеспечению доступности объектов, которые </w:t>
            </w:r>
            <w:r w:rsidRPr="00317358">
              <w:rPr>
                <w:b/>
                <w:lang w:eastAsia="en-US"/>
              </w:rPr>
              <w:t xml:space="preserve">невозможно </w:t>
            </w:r>
            <w:r w:rsidRPr="00317358">
              <w:rPr>
                <w:lang w:eastAsia="en-US"/>
              </w:rPr>
              <w:t>полностью приспособить до реконструкции (капитального ремонта), и предоставляемых на них услуг (с учетом результатов паспортизации)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 xml:space="preserve">приказ </w:t>
            </w:r>
            <w:proofErr w:type="spellStart"/>
            <w:r w:rsidRPr="00317358">
              <w:rPr>
                <w:lang w:eastAsia="en-US"/>
              </w:rPr>
              <w:t>Минобрнауки</w:t>
            </w:r>
            <w:proofErr w:type="spellEnd"/>
            <w:r w:rsidRPr="00317358">
              <w:rPr>
                <w:lang w:eastAsia="en-US"/>
              </w:rPr>
              <w:t xml:space="preserve"> России, приказ СГЭУ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2016 - 2018 гг.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(срок будет уточнен с учетом результатов паспортизации)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Увеличение доли объектов, на которых обеспечен доступ к местам оказания услуг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 xml:space="preserve">Реализация мер по обеспечению доступности объектов, которые </w:t>
            </w:r>
            <w:r w:rsidRPr="00317358">
              <w:rPr>
                <w:b/>
                <w:lang w:eastAsia="en-US"/>
              </w:rPr>
              <w:t>возможно</w:t>
            </w:r>
            <w:r w:rsidRPr="00317358">
              <w:rPr>
                <w:lang w:eastAsia="en-US"/>
              </w:rPr>
              <w:t xml:space="preserve"> полностью приспособить при реконструкции (капитальном ремонте), и предоставляемых на них услуг (с учетом результатов паспортизации)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 xml:space="preserve">приказ </w:t>
            </w:r>
            <w:proofErr w:type="spellStart"/>
            <w:r w:rsidRPr="00317358">
              <w:rPr>
                <w:lang w:eastAsia="en-US"/>
              </w:rPr>
              <w:t>Минобрнауки</w:t>
            </w:r>
            <w:proofErr w:type="spellEnd"/>
            <w:r w:rsidRPr="00317358">
              <w:rPr>
                <w:lang w:eastAsia="en-US"/>
              </w:rPr>
              <w:t xml:space="preserve"> России, приказ СГЭУ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2016 - 2018 годы (срок будет уточнен с учетом результатов паспортизации)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Увеличение доли доступных объектов и предоставляемых на них услуг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BC13C8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BC13C8">
            <w:r w:rsidRPr="00317358">
              <w:t xml:space="preserve">Объявление закупки </w:t>
            </w:r>
            <w:proofErr w:type="gramStart"/>
            <w:r w:rsidRPr="00317358">
              <w:t>на заключение договора по адаптации официального сайта университета для лиц с нарушениями зрения посредством приведения к международному стандарту</w:t>
            </w:r>
            <w:proofErr w:type="gramEnd"/>
            <w:r w:rsidRPr="00317358">
              <w:t xml:space="preserve"> доступности </w:t>
            </w:r>
            <w:proofErr w:type="spellStart"/>
            <w:r w:rsidRPr="00317358">
              <w:t>веб-контента</w:t>
            </w:r>
            <w:proofErr w:type="spellEnd"/>
            <w:r w:rsidRPr="00317358">
              <w:t xml:space="preserve"> и </w:t>
            </w:r>
            <w:proofErr w:type="spellStart"/>
            <w:r w:rsidRPr="00317358">
              <w:t>веб-сервисов</w:t>
            </w:r>
            <w:proofErr w:type="spellEnd"/>
            <w:r w:rsidRPr="00317358">
              <w:t xml:space="preserve"> (WCAG)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BC13C8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 xml:space="preserve">I </w:t>
            </w:r>
            <w:r w:rsidRPr="00317358">
              <w:t>квартал 2016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proofErr w:type="gramStart"/>
            <w:r w:rsidRPr="00317358">
              <w:t>Пункт «Адаптация официального сайта органа и организации, предоставляющих услуги в сфере образования, для лиц с нарушением зрения (слабовидящих)»</w:t>
            </w:r>
            <w:proofErr w:type="gramEnd"/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t xml:space="preserve">Адаптация сайта и обучение сотрудников университета в соответствии с международными стандартами доступности </w:t>
            </w:r>
            <w:proofErr w:type="spellStart"/>
            <w:r w:rsidRPr="00317358">
              <w:t>веб-контента</w:t>
            </w:r>
            <w:proofErr w:type="spellEnd"/>
            <w:r w:rsidRPr="00317358">
              <w:t xml:space="preserve"> и </w:t>
            </w:r>
            <w:proofErr w:type="spellStart"/>
            <w:r w:rsidRPr="00317358">
              <w:t>веб-сервисов</w:t>
            </w:r>
            <w:proofErr w:type="spellEnd"/>
            <w:r w:rsidRPr="00317358">
              <w:t xml:space="preserve"> (WCAG)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BC13C8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 xml:space="preserve">II </w:t>
            </w:r>
            <w:r w:rsidRPr="00317358">
              <w:t>квартал 201</w:t>
            </w:r>
            <w:r w:rsidRPr="00317358">
              <w:rPr>
                <w:lang w:val="en-US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t xml:space="preserve">Проведение закупки ПО и оборудования для оснащения аудиторий индукционными петлями, звукоусиливающим оборудованием (включая акустический усилитель и колонки), </w:t>
            </w:r>
            <w:proofErr w:type="spellStart"/>
            <w:r w:rsidRPr="00317358">
              <w:t>мультимедийными</w:t>
            </w:r>
            <w:proofErr w:type="spellEnd"/>
            <w:r w:rsidRPr="00317358">
              <w:t xml:space="preserve"> проекторами, электронными досками, </w:t>
            </w:r>
            <w:proofErr w:type="spellStart"/>
            <w:proofErr w:type="gramStart"/>
            <w:r w:rsidRPr="00317358">
              <w:t>документ-камерами</w:t>
            </w:r>
            <w:proofErr w:type="spellEnd"/>
            <w:proofErr w:type="gramEnd"/>
            <w:r w:rsidRPr="00317358">
              <w:t xml:space="preserve"> (в соответствии с утвержденным перечнем аудиторий)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BC13C8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>I</w:t>
            </w:r>
            <w:r w:rsidRPr="00317358">
              <w:t>-</w:t>
            </w:r>
            <w:r w:rsidRPr="00317358">
              <w:rPr>
                <w:lang w:val="en-US"/>
              </w:rPr>
              <w:t>II</w:t>
            </w:r>
            <w:r w:rsidRPr="00317358">
              <w:t xml:space="preserve"> квартал 2017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t>Пункт «наличие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  <w:proofErr w:type="gramStart"/>
            <w:r w:rsidRPr="00317358">
              <w:t>;»</w:t>
            </w:r>
            <w:proofErr w:type="gramEnd"/>
            <w:r w:rsidRPr="00317358">
              <w:t xml:space="preserve"> и пункт «обеспечение надлежащими звуковыми средствами воспроизведения информации»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t xml:space="preserve">Получение ПО и оборудования для оснащения аудиторий индукционными петлями, звукоусиливающим оборудованием (включая акустический усилитель и колонки), </w:t>
            </w:r>
            <w:proofErr w:type="spellStart"/>
            <w:r w:rsidRPr="00317358">
              <w:t>мультимедийными</w:t>
            </w:r>
            <w:proofErr w:type="spellEnd"/>
            <w:r w:rsidRPr="00317358">
              <w:t xml:space="preserve"> проекторами, электронными досками, </w:t>
            </w:r>
            <w:proofErr w:type="spellStart"/>
            <w:proofErr w:type="gramStart"/>
            <w:r w:rsidRPr="00317358">
              <w:t>документ-камерами</w:t>
            </w:r>
            <w:proofErr w:type="spellEnd"/>
            <w:proofErr w:type="gramEnd"/>
            <w:r w:rsidRPr="00317358">
              <w:t xml:space="preserve"> (в соответствии с утвержденным перечнем аудиторий)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706ADD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 xml:space="preserve">II-III </w:t>
            </w:r>
            <w:r w:rsidRPr="00317358">
              <w:t>квартал 2017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lastRenderedPageBreak/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proofErr w:type="gramStart"/>
            <w:r w:rsidRPr="00317358">
              <w:t>Проведение закупки специализированного ПО и оборудования для слепых и  слабовидящих (в соответствии с утвержденным перечнем аудиторий)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706ADD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>I</w:t>
            </w:r>
            <w:r w:rsidRPr="00317358">
              <w:t>-</w:t>
            </w:r>
            <w:r w:rsidRPr="00317358">
              <w:rPr>
                <w:lang w:val="en-US"/>
              </w:rPr>
              <w:t>II</w:t>
            </w:r>
            <w:r w:rsidRPr="00317358">
              <w:t xml:space="preserve"> квартал 2017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t>Пункт «</w:t>
            </w:r>
            <w:proofErr w:type="gramStart"/>
            <w:r w:rsidRPr="00317358">
              <w:t>Специализированное</w:t>
            </w:r>
            <w:proofErr w:type="gramEnd"/>
            <w:r w:rsidRPr="00317358">
              <w:t xml:space="preserve"> ПО для слепых и слабовидящих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proofErr w:type="gramStart"/>
            <w:r w:rsidRPr="00317358">
              <w:t>Получение и установка в аудиториях специализированного ПО и оборудования для слепых и  слабовидящих (в соответствии с утвержденным перечнем аудиторий)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706ADD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 xml:space="preserve">II-III </w:t>
            </w:r>
            <w:r w:rsidRPr="00317358">
              <w:t>квартал 2017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4.7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proofErr w:type="gramStart"/>
            <w:r w:rsidRPr="00317358">
              <w:t>Проведение закупки специализированного ПО и оборудования для лиц без верхних конечностей (в соответствии с утвержденным перечнем аудиторий)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706ADD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>I</w:t>
            </w:r>
            <w:r w:rsidRPr="00317358">
              <w:t>-</w:t>
            </w:r>
            <w:r w:rsidRPr="00317358">
              <w:rPr>
                <w:lang w:val="en-US"/>
              </w:rPr>
              <w:t>II</w:t>
            </w:r>
            <w:r w:rsidRPr="00317358">
              <w:t xml:space="preserve"> квартал 2017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t>Пункт «</w:t>
            </w:r>
            <w:proofErr w:type="gramStart"/>
            <w:r w:rsidRPr="00317358">
              <w:t>Специализированное</w:t>
            </w:r>
            <w:proofErr w:type="gramEnd"/>
            <w:r w:rsidRPr="00317358">
              <w:t xml:space="preserve"> ПО для лиц без верхних конечностей»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4.8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proofErr w:type="gramStart"/>
            <w:r w:rsidRPr="00317358">
              <w:t>Получение и установка в аудиториях специализированного ПО и оборудования для лиц без верхних конечностей (в соответствии с утвержденным перечнем аудиторий)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706ADD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jc w:val="center"/>
            </w:pPr>
            <w:r w:rsidRPr="00317358">
              <w:rPr>
                <w:lang w:val="en-US"/>
              </w:rPr>
              <w:t xml:space="preserve">II-III </w:t>
            </w:r>
            <w:r w:rsidRPr="00317358">
              <w:t>квартал 2017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4.9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proofErr w:type="gramStart"/>
            <w:r w:rsidRPr="00317358">
              <w:rPr>
                <w:lang w:eastAsia="en-US"/>
              </w:rPr>
              <w:t xml:space="preserve">Размещение на сайте информационно-образовательной среды СГЭУ управляющих элементов, позволяющих людям с ограниченными возможностями увеличивать (уменьшать) размеры шрифтов, цветовые схемы, начертания шрифтов во всех материалах, размещенных в информационно-образовательной среде (обеспечение выпуска альтернативных форматов материалов (крупный шрифт или </w:t>
            </w:r>
            <w:proofErr w:type="spellStart"/>
            <w:r w:rsidRPr="00317358">
              <w:rPr>
                <w:lang w:eastAsia="en-US"/>
              </w:rPr>
              <w:t>аудиофайлы</w:t>
            </w:r>
            <w:proofErr w:type="spellEnd"/>
            <w:r w:rsidRPr="00317358">
              <w:rPr>
                <w:lang w:eastAsia="en-US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342544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317358">
            <w:pPr>
              <w:rPr>
                <w:lang w:eastAsia="en-US"/>
              </w:rPr>
            </w:pPr>
            <w:r w:rsidRPr="00317358">
              <w:rPr>
                <w:lang w:val="en-US"/>
              </w:rPr>
              <w:t>II</w:t>
            </w:r>
            <w:r w:rsidRPr="00317358">
              <w:t xml:space="preserve"> квартал 2016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proofErr w:type="gramStart"/>
            <w:r w:rsidRPr="00317358">
              <w:rPr>
                <w:lang w:eastAsia="en-US"/>
              </w:rPr>
              <w:t>Размещение на сайте информационно-образовательной среды СГЭУ управляющих элементов</w:t>
            </w:r>
            <w:r>
              <w:rPr>
                <w:lang w:eastAsia="en-US"/>
              </w:rPr>
              <w:t xml:space="preserve">, обеспечивающих возможность компьютеризированного чтения электронных текстов (обеспечение </w:t>
            </w:r>
            <w:r>
              <w:rPr>
                <w:lang w:eastAsia="en-US"/>
              </w:rPr>
              <w:lastRenderedPageBreak/>
              <w:t xml:space="preserve">выпуска  альтернативных форматов материалов (крупный шрифт или </w:t>
            </w:r>
            <w:proofErr w:type="spellStart"/>
            <w:r>
              <w:rPr>
                <w:lang w:eastAsia="en-US"/>
              </w:rPr>
              <w:t>аудиофайлы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342544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>II</w:t>
            </w:r>
            <w:r w:rsidRPr="00317358">
              <w:t xml:space="preserve"> квартал 2016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Все учебные материалы размещаются в информационно-образовательной среде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342544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>II</w:t>
            </w:r>
            <w:r w:rsidRPr="00317358">
              <w:t xml:space="preserve"> квартал 2016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 видео </w:t>
            </w:r>
            <w:proofErr w:type="gramStart"/>
            <w:r>
              <w:rPr>
                <w:lang w:eastAsia="en-US"/>
              </w:rPr>
              <w:t>материалы, создаваемые в СГЭУ комплектуются</w:t>
            </w:r>
            <w:proofErr w:type="gramEnd"/>
            <w:r>
              <w:rPr>
                <w:lang w:eastAsia="en-US"/>
              </w:rPr>
              <w:t xml:space="preserve"> встроенными субтитрами (созданными вручную или автоматизированными средствами </w:t>
            </w:r>
            <w:proofErr w:type="spellStart"/>
            <w:r>
              <w:rPr>
                <w:lang w:eastAsia="en-US"/>
              </w:rPr>
              <w:t>хостинг-платформ</w:t>
            </w:r>
            <w:proofErr w:type="spellEnd"/>
            <w:r>
              <w:rPr>
                <w:lang w:eastAsia="en-US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342544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>II</w:t>
            </w:r>
            <w:r w:rsidRPr="00317358">
              <w:t xml:space="preserve"> квартал 2016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4.13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СГЭУ электронного расписания занятий с возможностью автоматизированного компьютерного чтения голосом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466ABD">
            <w:pPr>
              <w:spacing w:line="360" w:lineRule="auto"/>
            </w:pPr>
            <w:r w:rsidRPr="00317358">
              <w:t>Управление информатизации</w:t>
            </w:r>
          </w:p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466ABD">
            <w:pPr>
              <w:spacing w:line="360" w:lineRule="auto"/>
              <w:rPr>
                <w:lang w:eastAsia="en-US"/>
              </w:rPr>
            </w:pPr>
            <w:r w:rsidRPr="00317358">
              <w:rPr>
                <w:lang w:val="en-US"/>
              </w:rPr>
              <w:t>II</w:t>
            </w:r>
            <w:r w:rsidRPr="00317358">
              <w:t xml:space="preserve"> квартал 2016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4.14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рельефно-контрастными шрифтом (на белом или желтом фоне) и продублирована шрифтом Брайля)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63BB5" w:rsidRDefault="00777C56" w:rsidP="009178B0">
            <w:pPr>
              <w:rPr>
                <w:lang w:eastAsia="en-US"/>
              </w:rPr>
            </w:pPr>
            <w: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>II</w:t>
            </w:r>
            <w:r w:rsidRPr="00317358">
              <w:t xml:space="preserve"> квартал 2016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4.15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количество необходимо определять с учетом размеров помещения)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val="en-US"/>
              </w:rPr>
              <w:t>II</w:t>
            </w:r>
            <w:r w:rsidRPr="00317358">
              <w:t xml:space="preserve"> квартал 2016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выпуска альтернативных форматов печатных материалов (крупный шрифт или </w:t>
            </w:r>
            <w:proofErr w:type="spellStart"/>
            <w:r>
              <w:rPr>
                <w:lang w:eastAsia="en-US"/>
              </w:rPr>
              <w:t>аудиофайлы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0D5988">
            <w:pPr>
              <w:rPr>
                <w:lang w:eastAsia="en-US"/>
              </w:rPr>
            </w:pPr>
            <w:r w:rsidRPr="00317358">
              <w:rPr>
                <w:lang w:val="en-US"/>
              </w:rPr>
              <w:t>II</w:t>
            </w:r>
            <w:r w:rsidRPr="00317358">
              <w:t xml:space="preserve"> квартал 201</w:t>
            </w:r>
            <w:r>
              <w:t>8</w:t>
            </w:r>
            <w:r w:rsidRPr="00317358">
              <w:t xml:space="preserve">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Специальные адаптированные модули в ОПОП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0D5988">
            <w:pPr>
              <w:rPr>
                <w:lang w:eastAsia="en-US"/>
              </w:rPr>
            </w:pPr>
            <w:r w:rsidRPr="00317358">
              <w:rPr>
                <w:lang w:val="en-US"/>
              </w:rPr>
              <w:t>II</w:t>
            </w:r>
            <w:r w:rsidRPr="00317358">
              <w:t xml:space="preserve"> квартал 201</w:t>
            </w:r>
            <w:r>
              <w:t>8</w:t>
            </w:r>
            <w:r w:rsidRPr="00317358">
              <w:t xml:space="preserve">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4.18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Порядок проведения занятий по физической культуре для лиц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FE1385">
            <w:pPr>
              <w:rPr>
                <w:lang w:eastAsia="en-US"/>
              </w:rPr>
            </w:pPr>
            <w:r w:rsidRPr="00317358">
              <w:rPr>
                <w:lang w:val="en-US"/>
              </w:rPr>
              <w:t>I</w:t>
            </w:r>
            <w:r w:rsidRPr="00317358">
              <w:t xml:space="preserve"> квартал 201</w:t>
            </w:r>
            <w:r>
              <w:t>8</w:t>
            </w:r>
            <w:r w:rsidRPr="00317358">
              <w:t xml:space="preserve">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outlineLvl w:val="2"/>
              <w:rPr>
                <w:lang w:eastAsia="en-US"/>
              </w:rPr>
            </w:pPr>
            <w:r w:rsidRPr="00317358">
              <w:rPr>
                <w:lang w:eastAsia="en-US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77C56" w:rsidRPr="00591CBB" w:rsidTr="00FE1385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Организация обучения или инструктирования сотрудников по вопросам оказания услуг инвалидам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 xml:space="preserve">приказ </w:t>
            </w:r>
            <w:proofErr w:type="spellStart"/>
            <w:r w:rsidRPr="00317358">
              <w:rPr>
                <w:lang w:eastAsia="en-US"/>
              </w:rPr>
              <w:t>Минобрнауки</w:t>
            </w:r>
            <w:proofErr w:type="spellEnd"/>
            <w:r w:rsidRPr="00317358">
              <w:rPr>
                <w:lang w:eastAsia="en-US"/>
              </w:rPr>
              <w:t xml:space="preserve"> России, приказ СГЭУ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BF49EF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Отдел по социальной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2016 - 2018 гг.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Увеличение доли сотрудников, прошедших инструктирование или обучение</w:t>
            </w:r>
          </w:p>
        </w:tc>
      </w:tr>
      <w:tr w:rsidR="00777C56" w:rsidRPr="00591CBB" w:rsidTr="00FE1385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Ведение журнала о регистрации проведения инструктажа с сотрудниками службы безопасности и охраны по вопросам, связанным с обеспечением доступности для инвалидов объектов и услуг  в СГЭУ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Журнал о регистрации от 01.03.2016г.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BF49EF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по обеспечению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 кв. 2016г.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FE1385">
            <w:pPr>
              <w:rPr>
                <w:lang w:eastAsia="en-US"/>
              </w:rPr>
            </w:pPr>
            <w:r>
              <w:rPr>
                <w:lang w:eastAsia="en-US"/>
              </w:rPr>
              <w:t>Доведение</w:t>
            </w:r>
            <w:r w:rsidRPr="00317358">
              <w:rPr>
                <w:lang w:eastAsia="en-US"/>
              </w:rPr>
              <w:t xml:space="preserve"> доли сотрудников</w:t>
            </w:r>
            <w:r>
              <w:rPr>
                <w:lang w:eastAsia="en-US"/>
              </w:rPr>
              <w:t xml:space="preserve"> охраны</w:t>
            </w:r>
            <w:r w:rsidRPr="00317358">
              <w:rPr>
                <w:lang w:eastAsia="en-US"/>
              </w:rPr>
              <w:t xml:space="preserve">, прошедших инструктирование </w:t>
            </w:r>
            <w:r>
              <w:rPr>
                <w:lang w:eastAsia="en-US"/>
              </w:rPr>
              <w:t>до 100%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Организация возложения на сотрудников обязанности по оказанию помощи, включая сопровождение инвалидов, при предоставлении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 xml:space="preserve">приказ </w:t>
            </w:r>
            <w:proofErr w:type="spellStart"/>
            <w:r w:rsidRPr="00317358">
              <w:rPr>
                <w:lang w:eastAsia="en-US"/>
              </w:rPr>
              <w:t>Минобрнауки</w:t>
            </w:r>
            <w:proofErr w:type="spellEnd"/>
            <w:r w:rsidRPr="00317358">
              <w:rPr>
                <w:lang w:eastAsia="en-US"/>
              </w:rPr>
              <w:t xml:space="preserve"> России, приказ СГЭУ № 18-Р от 19.02.2016г.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Отдел по социальной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2016 - 2018 гг.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Увеличение доли объектов, на которых обеспечивается помощь, включая сопровождение инвалидов, при предоставлении услуг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580EFF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Проведение анализа локальных актов СГЭУ по предоставлению услуг на предмет наличия и достаточности в них положений об обеспечении доступности услуги для инвалидов и в случае необходимости внесение в локальные акты СГЭУ необходимых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 xml:space="preserve">приказ </w:t>
            </w:r>
            <w:proofErr w:type="spellStart"/>
            <w:r w:rsidRPr="00317358">
              <w:rPr>
                <w:lang w:eastAsia="en-US"/>
              </w:rPr>
              <w:t>Минобрнауки</w:t>
            </w:r>
            <w:proofErr w:type="spellEnd"/>
            <w:r w:rsidRPr="00317358">
              <w:rPr>
                <w:lang w:eastAsia="en-US"/>
              </w:rPr>
              <w:t xml:space="preserve"> России, приказ СГЭУ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BF49EF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Правовое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 xml:space="preserve"> </w:t>
            </w:r>
            <w:r w:rsidRPr="00317358">
              <w:rPr>
                <w:lang w:val="en-US" w:eastAsia="en-US"/>
              </w:rPr>
              <w:t xml:space="preserve">III </w:t>
            </w:r>
            <w:r w:rsidRPr="00317358">
              <w:rPr>
                <w:lang w:eastAsia="en-US"/>
              </w:rPr>
              <w:t>квартал 2016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Наличие в административных регламентах по предоставлению государственных услуг населению положений, предусматривающих соблюдение установленных законодательством условий доступности объектов и услуг для инвалидов</w:t>
            </w: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317358" w:rsidRDefault="00777C56" w:rsidP="00580EFF">
            <w:pPr>
              <w:rPr>
                <w:lang w:eastAsia="en-US"/>
              </w:rPr>
            </w:pPr>
            <w:r>
              <w:rPr>
                <w:lang w:eastAsia="en-US"/>
              </w:rPr>
              <w:t>Ведение журнала инструктажа работников по вопросам связанным с обеспечением доступности для инвалидов объектов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Оформлен журнал инструктажа с 20.02.2016г.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BF49EF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кадров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580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памятки для работников по вопросам, </w:t>
            </w:r>
            <w:proofErr w:type="gramStart"/>
            <w:r>
              <w:rPr>
                <w:lang w:eastAsia="en-US"/>
              </w:rPr>
              <w:t>вопросам</w:t>
            </w:r>
            <w:proofErr w:type="gramEnd"/>
            <w:r>
              <w:rPr>
                <w:lang w:eastAsia="en-US"/>
              </w:rPr>
              <w:t xml:space="preserve"> связанным с обеспечением доступности для инвалидов объектов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BF49EF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кадров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580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инструктажей </w:t>
            </w:r>
            <w:r>
              <w:rPr>
                <w:lang w:eastAsia="en-US"/>
              </w:rPr>
              <w:lastRenderedPageBreak/>
              <w:t xml:space="preserve">работников, в т.ч. вновь принятых, с использованием </w:t>
            </w:r>
            <w:proofErr w:type="spellStart"/>
            <w:r>
              <w:rPr>
                <w:lang w:eastAsia="en-US"/>
              </w:rPr>
              <w:t>Методичского</w:t>
            </w:r>
            <w:proofErr w:type="spellEnd"/>
            <w:r>
              <w:rPr>
                <w:lang w:eastAsia="en-US"/>
              </w:rPr>
              <w:t xml:space="preserve"> пособия Минтруда и социальной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BF49EF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кадров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580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Издание приказа СГЭУ о внесении дополнений в перечень должностей работников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BF49EF">
            <w:pPr>
              <w:rPr>
                <w:lang w:eastAsia="en-US"/>
              </w:rPr>
            </w:pPr>
            <w:r>
              <w:rPr>
                <w:lang w:eastAsia="en-US"/>
              </w:rPr>
              <w:t>Планово-финансовое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3571E" w:rsidRDefault="00777C56" w:rsidP="009178B0">
            <w:pPr>
              <w:rPr>
                <w:sz w:val="16"/>
                <w:szCs w:val="16"/>
                <w:lang w:eastAsia="en-US"/>
              </w:rPr>
            </w:pPr>
            <w:r w:rsidRPr="0033571E">
              <w:rPr>
                <w:sz w:val="16"/>
                <w:szCs w:val="16"/>
                <w:lang w:eastAsia="en-US"/>
              </w:rPr>
              <w:t>До 10.03.2016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342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580EFF">
            <w:pPr>
              <w:rPr>
                <w:lang w:eastAsia="en-US"/>
              </w:rPr>
            </w:pPr>
            <w:r>
              <w:t>Организация мест для инвалидов на парковке. Нанесение разметки, установка знаков. (Учебный корпус №1, Главный корпус блок «А»)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BF49EF">
            <w:pPr>
              <w:rPr>
                <w:lang w:eastAsia="en-US"/>
              </w:rPr>
            </w:pPr>
            <w:r w:rsidRPr="00317358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3571E" w:rsidRDefault="00777C56" w:rsidP="009178B0">
            <w:pPr>
              <w:rPr>
                <w:sz w:val="16"/>
                <w:szCs w:val="16"/>
                <w:lang w:eastAsia="en-US"/>
              </w:rPr>
            </w:pPr>
            <w:r w:rsidRPr="00317358">
              <w:rPr>
                <w:lang w:val="en-US"/>
              </w:rPr>
              <w:t xml:space="preserve">II </w:t>
            </w:r>
            <w:r w:rsidRPr="00317358">
              <w:t>квартал 201</w:t>
            </w:r>
            <w:r w:rsidRPr="00317358">
              <w:rPr>
                <w:lang w:val="en-US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793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>Устройство пандусов в вестибюле гл корпуса, в библиотеке на 1м этаже и</w:t>
            </w:r>
            <w:r w:rsidRPr="00EA099C">
              <w:t xml:space="preserve"> в</w:t>
            </w:r>
            <w:r>
              <w:t xml:space="preserve"> переходах  </w:t>
            </w:r>
            <w:proofErr w:type="gramStart"/>
            <w:r>
              <w:t>А-Б</w:t>
            </w:r>
            <w:proofErr w:type="gramEnd"/>
            <w:r>
              <w:t>;</w:t>
            </w:r>
            <w:r w:rsidRPr="004D51B9">
              <w:t xml:space="preserve"> около ступеней возле выставки картин</w:t>
            </w:r>
            <w:r>
              <w:t>. Также необходимо переделать ступени перед коридором в сторону актового зала.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8C07C0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793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Установка подъемников в лестничной клетке </w:t>
            </w:r>
            <w:proofErr w:type="spellStart"/>
            <w:r>
              <w:t>корп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(1-4эт) для обеспечения доступа в читальный зал библиотеки и учебные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8C07C0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2016г-2018г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793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Оборудование входа в здание, коридоров и лестниц тактильными направляющими и направляющими перилами для лиц с нарушениями зрения, устройство поручней с двух сторон на всех лестницах, информационные табло для людей с нарушениями слуха.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8C07C0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793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>Предусмотреть установку специальных столов для инвалидов колясочников в ряду у двери в учебных аудиториях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8C07C0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r>
              <w:t>г-201</w:t>
            </w:r>
            <w:r>
              <w:rPr>
                <w:lang w:val="en-US"/>
              </w:rPr>
              <w:t>7</w:t>
            </w:r>
            <w:r>
              <w:t>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793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>На входе в здание таблички с названием и графиком работы, выполненной шрифтом Брайля и на контрастном фоне.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8C07C0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9D2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Устройство пандуса </w:t>
            </w:r>
            <w:r w:rsidRPr="00EA099C">
              <w:t>в</w:t>
            </w:r>
            <w:r>
              <w:t xml:space="preserve"> переходе Б-Д1(Учебный корпус №1, Главный корпус </w:t>
            </w:r>
            <w:r>
              <w:lastRenderedPageBreak/>
              <w:t>блок «Б»)</w:t>
            </w:r>
            <w:r w:rsidRPr="004D51B9">
              <w:t xml:space="preserve"> </w:t>
            </w:r>
            <w: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F8271D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9D2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Оборудование коридоров и лестниц тактильными направляющими и направляющими перилами для лиц с нарушениями зрения, устройство поручней с двух сторон на всех лестницах, информационные табло для людей с нарушениями слуха.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F8271D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9D2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>Предусмотреть установку специальных столов для инвалидов колясочников в ряду у двери в поточных аудиториях.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F8271D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r>
              <w:t>г-201</w:t>
            </w:r>
            <w:r>
              <w:rPr>
                <w:lang w:val="en-US"/>
              </w:rPr>
              <w:t>7</w:t>
            </w:r>
            <w:r>
              <w:t>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214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>Установка подъемников в лестничной клетке возле вестибюля актового зала для обеспечения доступа в спортивный зал. (Учебный корпус №1, Главный корпус блок «В»)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5A4F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2016г-2018г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214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Оборудование коридоров и лестниц тактильными направляющими и направляющими перилами для лиц с нарушениями зрения, устройство поручней с двух сторон на всех лестницах, информационные табло для людей с нарушениями слуха.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5A4F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214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proofErr w:type="gramStart"/>
            <w:r>
              <w:t xml:space="preserve">Устройство кабинки для инвалидов колясочников со специальными поручнями и штангами в с/у спорт зала и устройство душевой для инвалидов.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5A4F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2016г-2018г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214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>В актовом зале демонтировать часть кресел последнего ряда для размещения зрителей в инвалидных колясках.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5A4F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2016г-2018г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04305A">
            <w:pPr>
              <w:jc w:val="center"/>
            </w:pPr>
            <w:r>
              <w:t>Устройство пандуса в переходе Д1-Д. (Аудиторный корпус «Д», литера Д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777C56" w:rsidRDefault="00777C56" w:rsidP="00F603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Оборудование коридоров и лестниц тактильными направляющими и направляющими перилами для лиц с нарушениями </w:t>
            </w:r>
            <w:r>
              <w:lastRenderedPageBreak/>
              <w:t xml:space="preserve">зрения, устройство поручней с двух сторон на всех лестницах, информационные табло для людей с нарушениями слуха.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>Предусмотреть установку специальных столов для инвалидов колясочников в ряду у двери в поточных аудиториях.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r>
              <w:t>г-201</w:t>
            </w:r>
            <w:r>
              <w:rPr>
                <w:lang w:val="en-US"/>
              </w:rPr>
              <w:t>7</w:t>
            </w:r>
            <w:r>
              <w:t>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>Установка столов для инвалидов колясочников в буфете возле 5 поточной аудитории.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2017г-2018г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04305A">
            <w:pPr>
              <w:jc w:val="center"/>
            </w:pPr>
            <w:r>
              <w:t>Предусмотреть установку подъемного устройства для инвалидов колясочников возле перехода Д1-Д  (Административный корпус «Д», литера Д)</w:t>
            </w:r>
          </w:p>
          <w:p w:rsidR="00777C56" w:rsidRDefault="00777C56" w:rsidP="00F603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2016г-2018г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>Установка подъемника в лестничной клетке (1-5эт) для обеспечения доступа инвалидов в колясках в учебные аудитории корпусов</w:t>
            </w:r>
            <w:proofErr w:type="gramStart"/>
            <w:r>
              <w:t xml:space="preserve"> Д</w:t>
            </w:r>
            <w:proofErr w:type="gramEnd"/>
            <w:r>
              <w:t xml:space="preserve"> и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2016г-2018г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Оборудование коридоров и лестниц тактильными направляющими и направляющими перилами для лиц с нарушениями зрения, устройство поручней с двух сторон на всех лестницах, информационные табло для людей с нарушениями слуха.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Предусмотреть установку специальных столов для инвалидов колясочников в ряду у двери </w:t>
            </w:r>
            <w:proofErr w:type="gramStart"/>
            <w:r>
              <w:t>в</w:t>
            </w:r>
            <w:proofErr w:type="gramEnd"/>
            <w:r>
              <w:t xml:space="preserve"> учебных ауд.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r>
              <w:t>г-201</w:t>
            </w:r>
            <w:r>
              <w:rPr>
                <w:lang w:val="en-US"/>
              </w:rPr>
              <w:t>7</w:t>
            </w:r>
            <w:r>
              <w:t>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Устройство кабинки для инвалидов колясочников со специальными поручнями и штангами в </w:t>
            </w:r>
            <w:proofErr w:type="gramStart"/>
            <w:r>
              <w:t>с</w:t>
            </w:r>
            <w:proofErr w:type="gramEnd"/>
            <w:r>
              <w:t>/у на 2м этаже.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2016г-2018г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04305A">
            <w:pPr>
              <w:jc w:val="center"/>
            </w:pPr>
            <w:r>
              <w:t xml:space="preserve">Организация мест для инвалидов на парковке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  <w:proofErr w:type="gramStart"/>
            <w:r>
              <w:t>ФОК</w:t>
            </w:r>
            <w:proofErr w:type="gramEnd"/>
            <w:r>
              <w:t xml:space="preserve"> «Чайка». Либо возле помещения охраны. Нанесение разметки, установка знаков (Учебный Корпус, литера «Е»)</w:t>
            </w:r>
          </w:p>
          <w:p w:rsidR="00777C56" w:rsidRPr="00DE3ACF" w:rsidRDefault="00777C56" w:rsidP="00F603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Оборудование коридоров и лестниц тактильными направляющими и направляющими перилами для лиц с нарушениями зрения, устройство поручней с двух сторон на всех лестницах, информационные табло для людей с нарушениями слуха.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Предусмотреть установку специальных столов для инвалидов колясочников в ряду у двери </w:t>
            </w:r>
            <w:proofErr w:type="gramStart"/>
            <w:r>
              <w:t>в</w:t>
            </w:r>
            <w:proofErr w:type="gramEnd"/>
            <w:r>
              <w:t xml:space="preserve"> учебных ауд.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r>
              <w:t>г-201</w:t>
            </w:r>
            <w:r>
              <w:rPr>
                <w:lang w:val="en-US"/>
              </w:rPr>
              <w:t>7</w:t>
            </w:r>
            <w:r>
              <w:t>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9834C0">
            <w:r>
              <w:t>Организация мест для инвалидов на парковке между зданием общежития и ФОК «Чайка». Нанесение разметки, установка знаков (Общежитие №4, литера «Г»)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r>
              <w:t>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Оборудование входа в здание, коридоров и лестниц тактильными направляющими и направляющими перилами для лиц с нарушениями зрения, устройство поручней с двух сторон на всех лестницах, информационные табло для людей с нарушениями слуха.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17.4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>На входе в здание таблички с названием и графиком работы, выполненной шрифтом Брайля и на контрастном фоне.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2016г-2017г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  <w:tr w:rsidR="00777C56" w:rsidRPr="00591CBB" w:rsidTr="00EF1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9178B0">
            <w:pPr>
              <w:rPr>
                <w:lang w:eastAsia="en-US"/>
              </w:rPr>
            </w:pPr>
            <w:r>
              <w:rPr>
                <w:lang w:eastAsia="en-US"/>
              </w:rPr>
              <w:t>17.5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 w:rsidP="00F6032B">
            <w:r>
              <w:t xml:space="preserve"> Устроить на 1м этаже комнаты для размещения инвалидов, в помещении душевой устроить душ и </w:t>
            </w:r>
            <w:proofErr w:type="gramStart"/>
            <w:r>
              <w:t>с</w:t>
            </w:r>
            <w:proofErr w:type="gramEnd"/>
            <w:r>
              <w:t>/у для инвалидов. На крыльце запасного выхода устроить пандус.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Default="00777C56" w:rsidP="009178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Default="00777C56">
            <w:r w:rsidRPr="00DF4846">
              <w:rPr>
                <w:lang w:eastAsia="en-US"/>
              </w:rPr>
              <w:t>отдел капитального строительства и ремонта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6" w:rsidRPr="00DE3ACF" w:rsidRDefault="00777C56" w:rsidP="00F6032B">
            <w:pPr>
              <w:jc w:val="center"/>
            </w:pPr>
            <w:r>
              <w:t>2016г-2018г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317358" w:rsidRDefault="00777C56" w:rsidP="009178B0">
            <w:pPr>
              <w:rPr>
                <w:lang w:eastAsia="en-US"/>
              </w:rPr>
            </w:pPr>
          </w:p>
        </w:tc>
      </w:tr>
    </w:tbl>
    <w:p w:rsidR="00777C56" w:rsidRPr="007A4127" w:rsidRDefault="00777C56" w:rsidP="00D8668A">
      <w:pPr>
        <w:ind w:firstLine="540"/>
        <w:rPr>
          <w:sz w:val="28"/>
          <w:szCs w:val="28"/>
          <w:lang w:eastAsia="en-US"/>
        </w:rPr>
      </w:pPr>
    </w:p>
    <w:p w:rsidR="00777C56" w:rsidRDefault="00777C56" w:rsidP="008E6AAA">
      <w:pPr>
        <w:ind w:firstLine="540"/>
        <w:jc w:val="both"/>
        <w:rPr>
          <w:sz w:val="28"/>
          <w:szCs w:val="28"/>
          <w:lang w:eastAsia="en-US"/>
        </w:rPr>
      </w:pPr>
    </w:p>
    <w:p w:rsidR="00777C56" w:rsidRDefault="00777C56" w:rsidP="008E6AA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числа объектов, имеющихся на балансе ФГБОУ ВО «СГЭУ» (всего 41 объект), в отношении 2</w:t>
      </w:r>
      <w:r w:rsidR="005F324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объектов проведение мероприятий по обеспечению их доступности для лиц с ограниченными возможностями, не планируется в связи со следующим: </w:t>
      </w:r>
    </w:p>
    <w:p w:rsidR="00777C56" w:rsidRDefault="00777C56" w:rsidP="008E6AAA">
      <w:pPr>
        <w:ind w:firstLine="540"/>
        <w:jc w:val="both"/>
        <w:rPr>
          <w:sz w:val="28"/>
          <w:szCs w:val="28"/>
          <w:lang w:eastAsia="en-US"/>
        </w:rPr>
      </w:pPr>
    </w:p>
    <w:p w:rsidR="00777C56" w:rsidRDefault="00777C56" w:rsidP="00EB0A10">
      <w:pPr>
        <w:pStyle w:val="ac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Объекты выполнены из горючих материалов (деревянные конструкции);</w:t>
      </w:r>
    </w:p>
    <w:p w:rsidR="00777C56" w:rsidRDefault="00777C56" w:rsidP="00EB0A10">
      <w:pPr>
        <w:pStyle w:val="ac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Объекты имеют процент износа, не позволяющий осуществить их </w:t>
      </w:r>
      <w:r>
        <w:rPr>
          <w:sz w:val="28"/>
          <w:szCs w:val="28"/>
          <w:lang w:eastAsia="en-US"/>
        </w:rPr>
        <w:lastRenderedPageBreak/>
        <w:t xml:space="preserve">реконструкцию без полного изменение технических характеристик. </w:t>
      </w:r>
      <w:proofErr w:type="gramEnd"/>
    </w:p>
    <w:p w:rsidR="00777C56" w:rsidRDefault="00777C56" w:rsidP="00EB0A10">
      <w:pPr>
        <w:pStyle w:val="ac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Объекты имеют строго сезонное назначение. </w:t>
      </w:r>
    </w:p>
    <w:p w:rsidR="00777C56" w:rsidRDefault="00777C56" w:rsidP="00EB0A10">
      <w:pPr>
        <w:pStyle w:val="ac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программой модернизации и использования имущественного комплекса СГЭУ планируется снос данных объектов и строительство новых, отвечающих современным требованиям. </w:t>
      </w:r>
    </w:p>
    <w:p w:rsidR="00777C56" w:rsidRPr="00EB0A10" w:rsidRDefault="00777C56" w:rsidP="00EB0A10">
      <w:pPr>
        <w:ind w:left="540"/>
        <w:jc w:val="both"/>
        <w:rPr>
          <w:sz w:val="28"/>
          <w:szCs w:val="28"/>
          <w:lang w:eastAsia="en-US"/>
        </w:rPr>
      </w:pPr>
    </w:p>
    <w:p w:rsidR="00777C56" w:rsidRPr="00EB0A10" w:rsidRDefault="00777C56" w:rsidP="00EB0A10">
      <w:pPr>
        <w:ind w:firstLine="540"/>
        <w:jc w:val="center"/>
        <w:rPr>
          <w:b/>
          <w:sz w:val="28"/>
          <w:szCs w:val="28"/>
          <w:u w:val="single"/>
          <w:lang w:eastAsia="en-US"/>
        </w:rPr>
      </w:pPr>
      <w:r w:rsidRPr="00EB0A10">
        <w:rPr>
          <w:b/>
          <w:sz w:val="28"/>
          <w:szCs w:val="28"/>
          <w:u w:val="single"/>
          <w:lang w:eastAsia="en-US"/>
        </w:rPr>
        <w:t>Перечень объектов</w:t>
      </w:r>
    </w:p>
    <w:p w:rsidR="00777C56" w:rsidRDefault="00777C56" w:rsidP="00D8668A">
      <w:pPr>
        <w:ind w:firstLine="540"/>
        <w:rPr>
          <w:sz w:val="28"/>
          <w:szCs w:val="28"/>
          <w:lang w:eastAsia="en-US"/>
        </w:rPr>
      </w:pPr>
    </w:p>
    <w:tbl>
      <w:tblPr>
        <w:tblW w:w="9040" w:type="dxa"/>
        <w:jc w:val="center"/>
        <w:tblInd w:w="93" w:type="dxa"/>
        <w:tblLook w:val="00A0"/>
      </w:tblPr>
      <w:tblGrid>
        <w:gridCol w:w="2880"/>
        <w:gridCol w:w="600"/>
        <w:gridCol w:w="600"/>
        <w:gridCol w:w="520"/>
        <w:gridCol w:w="700"/>
        <w:gridCol w:w="2440"/>
        <w:gridCol w:w="1300"/>
      </w:tblGrid>
      <w:tr w:rsidR="00777C56" w:rsidRPr="009178B0" w:rsidTr="009178B0">
        <w:trPr>
          <w:trHeight w:val="232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Объект права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Площадь, кв</w:t>
            </w:r>
            <w:proofErr w:type="gramStart"/>
            <w:r w:rsidRPr="009178B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этажность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Литер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Инвентарный номер СГЭУ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Противопожарный водоем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100 </w:t>
            </w:r>
            <w:proofErr w:type="spellStart"/>
            <w:r w:rsidRPr="009178B0">
              <w:rPr>
                <w:sz w:val="16"/>
                <w:szCs w:val="16"/>
              </w:rPr>
              <w:t>кб</w:t>
            </w:r>
            <w:proofErr w:type="gramStart"/>
            <w:r w:rsidRPr="009178B0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9178B0">
              <w:rPr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0001010008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Склад каменный продовольственный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86,3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9178B0">
              <w:rPr>
                <w:sz w:val="16"/>
                <w:szCs w:val="16"/>
              </w:rPr>
              <w:t>Юю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0001010013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Умывальник </w:t>
            </w:r>
            <w:proofErr w:type="spellStart"/>
            <w:r w:rsidRPr="009178B0">
              <w:rPr>
                <w:sz w:val="16"/>
                <w:szCs w:val="16"/>
              </w:rPr>
              <w:t>досчатый</w:t>
            </w:r>
            <w:proofErr w:type="spellEnd"/>
            <w:r w:rsidRPr="009178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0001010003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Дом брусчатый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gramStart"/>
            <w:r w:rsidRPr="009178B0">
              <w:rPr>
                <w:sz w:val="16"/>
                <w:szCs w:val="16"/>
              </w:rPr>
              <w:t>Щ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0001010017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Кинобудка </w:t>
            </w:r>
            <w:proofErr w:type="spellStart"/>
            <w:r w:rsidRPr="009178B0">
              <w:rPr>
                <w:sz w:val="16"/>
                <w:szCs w:val="16"/>
              </w:rPr>
              <w:t>досчатая</w:t>
            </w:r>
            <w:proofErr w:type="spellEnd"/>
            <w:r w:rsidRPr="009178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0001010025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Склад хозяйственный каменный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0001010024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Гараж кирпичный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0001010018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Детский корпус каркасный засыпной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263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В3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0001010021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Корпус каркасный засыпной (общежитие)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147,2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gramStart"/>
            <w:r w:rsidRPr="009178B0"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0001010019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Гладильная каркасно-засыпная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К</w:t>
            </w:r>
            <w:proofErr w:type="gramStart"/>
            <w:r w:rsidRPr="009178B0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0001010015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Сцена </w:t>
            </w:r>
            <w:proofErr w:type="spellStart"/>
            <w:r w:rsidRPr="009178B0">
              <w:rPr>
                <w:sz w:val="16"/>
                <w:szCs w:val="16"/>
              </w:rPr>
              <w:t>досчатая</w:t>
            </w:r>
            <w:proofErr w:type="spellEnd"/>
            <w:r w:rsidRPr="009178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0001010010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Уборная каменная канализационная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У</w:t>
            </w:r>
            <w:proofErr w:type="gramStart"/>
            <w:r w:rsidRPr="009178B0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0001010012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Уборная канализационная </w:t>
            </w:r>
            <w:proofErr w:type="spellStart"/>
            <w:r w:rsidRPr="009178B0">
              <w:rPr>
                <w:sz w:val="16"/>
                <w:szCs w:val="16"/>
              </w:rPr>
              <w:t>досчатая</w:t>
            </w:r>
            <w:proofErr w:type="spellEnd"/>
            <w:r w:rsidRPr="009178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У</w:t>
            </w:r>
            <w:proofErr w:type="gramStart"/>
            <w:r w:rsidRPr="009178B0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0001010009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Баня кирпичная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0001010027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lastRenderedPageBreak/>
              <w:t xml:space="preserve">Столовая-кухня </w:t>
            </w:r>
            <w:proofErr w:type="spellStart"/>
            <w:r w:rsidRPr="009178B0">
              <w:rPr>
                <w:sz w:val="16"/>
                <w:szCs w:val="16"/>
              </w:rPr>
              <w:t>досчатая</w:t>
            </w:r>
            <w:proofErr w:type="spellEnd"/>
            <w:r w:rsidRPr="009178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6E6C84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="00777C56" w:rsidRPr="009178B0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0001010010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Медпункт каркасный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0001010023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Душевая </w:t>
            </w:r>
            <w:proofErr w:type="spellStart"/>
            <w:r w:rsidRPr="009178B0">
              <w:rPr>
                <w:sz w:val="16"/>
                <w:szCs w:val="16"/>
              </w:rPr>
              <w:t>досчатая</w:t>
            </w:r>
            <w:proofErr w:type="spellEnd"/>
            <w:r w:rsidRPr="009178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6E6C84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="00777C56" w:rsidRPr="009178B0"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0001010026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Корпус каркасный засыпной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164,2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0001010020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Умывальник </w:t>
            </w:r>
            <w:proofErr w:type="spellStart"/>
            <w:r w:rsidRPr="009178B0">
              <w:rPr>
                <w:sz w:val="16"/>
                <w:szCs w:val="16"/>
              </w:rPr>
              <w:t>досчатый</w:t>
            </w:r>
            <w:proofErr w:type="spellEnd"/>
            <w:r w:rsidRPr="009178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6E6C84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en-US"/>
              </w:rPr>
            </w:pPr>
            <w:r w:rsidRPr="009178B0">
              <w:rPr>
                <w:sz w:val="16"/>
                <w:szCs w:val="16"/>
              </w:rPr>
              <w:t> </w:t>
            </w:r>
            <w:r w:rsidR="006E6C8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0001010001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Умывальник </w:t>
            </w:r>
            <w:proofErr w:type="spellStart"/>
            <w:r w:rsidRPr="009178B0">
              <w:rPr>
                <w:sz w:val="16"/>
                <w:szCs w:val="16"/>
              </w:rPr>
              <w:t>досчатый</w:t>
            </w:r>
            <w:proofErr w:type="spellEnd"/>
            <w:r w:rsidRPr="009178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0001010002</w:t>
            </w:r>
          </w:p>
        </w:tc>
      </w:tr>
      <w:tr w:rsidR="00777C56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Уборная выгребная </w:t>
            </w:r>
            <w:proofErr w:type="spellStart"/>
            <w:r w:rsidRPr="009178B0">
              <w:rPr>
                <w:sz w:val="16"/>
                <w:szCs w:val="16"/>
              </w:rPr>
              <w:t>досчатая</w:t>
            </w:r>
            <w:proofErr w:type="spellEnd"/>
            <w:r w:rsidRPr="009178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6E6C84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en-US"/>
              </w:rPr>
            </w:pPr>
            <w:r w:rsidRPr="009178B0">
              <w:rPr>
                <w:sz w:val="16"/>
                <w:szCs w:val="16"/>
              </w:rPr>
              <w:t> </w:t>
            </w:r>
            <w:r w:rsidR="006E6C8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56" w:rsidRPr="009178B0" w:rsidRDefault="00777C56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0001010011</w:t>
            </w:r>
          </w:p>
        </w:tc>
      </w:tr>
      <w:tr w:rsidR="005F3243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F66BA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Прачечная каменная односкатная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F66BA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1967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F66BA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F66BA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F66BA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Т</w:t>
            </w:r>
            <w:proofErr w:type="gramStart"/>
            <w:r w:rsidRPr="009178B0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F66BA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 xml:space="preserve">Самарская область, </w:t>
            </w:r>
            <w:proofErr w:type="gramStart"/>
            <w:r w:rsidRPr="009178B0">
              <w:rPr>
                <w:sz w:val="16"/>
                <w:szCs w:val="16"/>
              </w:rPr>
              <w:t>г</w:t>
            </w:r>
            <w:proofErr w:type="gramEnd"/>
            <w:r w:rsidRPr="009178B0">
              <w:rPr>
                <w:sz w:val="16"/>
                <w:szCs w:val="16"/>
              </w:rPr>
              <w:t>. Самара, Октябрьский район, Пятая просека, участок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F66BA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178B0">
              <w:rPr>
                <w:sz w:val="16"/>
                <w:szCs w:val="16"/>
              </w:rPr>
              <w:t>0001010042</w:t>
            </w:r>
          </w:p>
        </w:tc>
      </w:tr>
      <w:tr w:rsidR="005F3243" w:rsidRPr="009178B0" w:rsidTr="009178B0">
        <w:trPr>
          <w:trHeight w:val="67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5F3243" w:rsidRDefault="005F3243" w:rsidP="009178B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Автостоянка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gramStart"/>
            <w:r w:rsidRPr="005F3243">
              <w:rPr>
                <w:sz w:val="16"/>
                <w:szCs w:val="16"/>
              </w:rPr>
              <w:t>Самарская область, г. Самара, Советский район, ул. Советской Армии, д. 141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243" w:rsidRPr="009178B0" w:rsidRDefault="005F3243" w:rsidP="009178B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5F3243">
              <w:rPr>
                <w:sz w:val="16"/>
                <w:szCs w:val="16"/>
              </w:rPr>
              <w:t>1100016</w:t>
            </w:r>
          </w:p>
        </w:tc>
      </w:tr>
    </w:tbl>
    <w:p w:rsidR="00777C56" w:rsidRPr="007A4127" w:rsidRDefault="00777C56" w:rsidP="00D8668A">
      <w:pPr>
        <w:ind w:firstLine="540"/>
        <w:rPr>
          <w:sz w:val="28"/>
          <w:szCs w:val="28"/>
          <w:lang w:eastAsia="en-US"/>
        </w:rPr>
      </w:pPr>
    </w:p>
    <w:p w:rsidR="00777C56" w:rsidRPr="00F6323B" w:rsidRDefault="00777C56" w:rsidP="00F6323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bookmarkStart w:id="0" w:name="_GoBack"/>
      <w:bookmarkEnd w:id="0"/>
    </w:p>
    <w:p w:rsidR="00777C56" w:rsidRDefault="00777C56" w:rsidP="004945A4">
      <w:pPr>
        <w:spacing w:line="440" w:lineRule="exact"/>
        <w:jc w:val="right"/>
        <w:rPr>
          <w:sz w:val="28"/>
          <w:szCs w:val="28"/>
        </w:rPr>
      </w:pPr>
    </w:p>
    <w:sectPr w:rsidR="00777C56" w:rsidSect="002D11A8">
      <w:headerReference w:type="default" r:id="rId11"/>
      <w:footerReference w:type="default" r:id="rId12"/>
      <w:footerReference w:type="first" r:id="rId13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5F" w:rsidRDefault="00287F5F" w:rsidP="00CA53E7">
      <w:r>
        <w:separator/>
      </w:r>
    </w:p>
  </w:endnote>
  <w:endnote w:type="continuationSeparator" w:id="0">
    <w:p w:rsidR="00287F5F" w:rsidRDefault="00287F5F" w:rsidP="00CA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56" w:rsidRPr="000D76B7" w:rsidRDefault="00777C56" w:rsidP="000D76B7">
    <w:pPr>
      <w:pStyle w:val="a9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56" w:rsidRPr="00450F88" w:rsidRDefault="00777C56" w:rsidP="00450F88">
    <w:pPr>
      <w:pStyle w:val="a9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5F" w:rsidRDefault="00287F5F" w:rsidP="00CA53E7">
      <w:r>
        <w:separator/>
      </w:r>
    </w:p>
  </w:footnote>
  <w:footnote w:type="continuationSeparator" w:id="0">
    <w:p w:rsidR="00287F5F" w:rsidRDefault="00287F5F" w:rsidP="00CA5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56" w:rsidRDefault="00777C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F19"/>
    <w:multiLevelType w:val="hybridMultilevel"/>
    <w:tmpl w:val="2D5A63F2"/>
    <w:lvl w:ilvl="0" w:tplc="FDFE9C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E62"/>
    <w:rsid w:val="0000584F"/>
    <w:rsid w:val="00037E8C"/>
    <w:rsid w:val="0004305A"/>
    <w:rsid w:val="00045B76"/>
    <w:rsid w:val="00085C8E"/>
    <w:rsid w:val="00085C94"/>
    <w:rsid w:val="000928C6"/>
    <w:rsid w:val="000A0E74"/>
    <w:rsid w:val="000A1A0C"/>
    <w:rsid w:val="000A50E1"/>
    <w:rsid w:val="000B4C80"/>
    <w:rsid w:val="000D3192"/>
    <w:rsid w:val="000D503D"/>
    <w:rsid w:val="000D5988"/>
    <w:rsid w:val="000D76B7"/>
    <w:rsid w:val="000E1290"/>
    <w:rsid w:val="00112085"/>
    <w:rsid w:val="00117D0B"/>
    <w:rsid w:val="00144F0D"/>
    <w:rsid w:val="00166FF8"/>
    <w:rsid w:val="00186F73"/>
    <w:rsid w:val="00192DEF"/>
    <w:rsid w:val="0019484D"/>
    <w:rsid w:val="001D5BB0"/>
    <w:rsid w:val="001D618A"/>
    <w:rsid w:val="002002FB"/>
    <w:rsid w:val="00206CD0"/>
    <w:rsid w:val="002147C5"/>
    <w:rsid w:val="00230491"/>
    <w:rsid w:val="00240CFF"/>
    <w:rsid w:val="00244393"/>
    <w:rsid w:val="00245937"/>
    <w:rsid w:val="00246E0D"/>
    <w:rsid w:val="00252368"/>
    <w:rsid w:val="00260A36"/>
    <w:rsid w:val="00264805"/>
    <w:rsid w:val="002729A7"/>
    <w:rsid w:val="00274E96"/>
    <w:rsid w:val="002758BD"/>
    <w:rsid w:val="002853C2"/>
    <w:rsid w:val="00287F5F"/>
    <w:rsid w:val="00291756"/>
    <w:rsid w:val="002A00B4"/>
    <w:rsid w:val="002A555C"/>
    <w:rsid w:val="002D11A8"/>
    <w:rsid w:val="002E3E69"/>
    <w:rsid w:val="002E5C8D"/>
    <w:rsid w:val="003050BE"/>
    <w:rsid w:val="00305DD3"/>
    <w:rsid w:val="00315C73"/>
    <w:rsid w:val="00316A66"/>
    <w:rsid w:val="00317358"/>
    <w:rsid w:val="003202D4"/>
    <w:rsid w:val="0033571E"/>
    <w:rsid w:val="003403C6"/>
    <w:rsid w:val="00342544"/>
    <w:rsid w:val="00366D5A"/>
    <w:rsid w:val="0038266D"/>
    <w:rsid w:val="00395644"/>
    <w:rsid w:val="003C75B8"/>
    <w:rsid w:val="003E710B"/>
    <w:rsid w:val="0040074F"/>
    <w:rsid w:val="004130A1"/>
    <w:rsid w:val="004172F0"/>
    <w:rsid w:val="00426019"/>
    <w:rsid w:val="0043347F"/>
    <w:rsid w:val="004352BD"/>
    <w:rsid w:val="004500AA"/>
    <w:rsid w:val="00450F88"/>
    <w:rsid w:val="00454195"/>
    <w:rsid w:val="00455B82"/>
    <w:rsid w:val="00464159"/>
    <w:rsid w:val="00466ABD"/>
    <w:rsid w:val="00483F9B"/>
    <w:rsid w:val="004937DE"/>
    <w:rsid w:val="004945A4"/>
    <w:rsid w:val="00495D98"/>
    <w:rsid w:val="004A09CD"/>
    <w:rsid w:val="004A6FD1"/>
    <w:rsid w:val="004D1328"/>
    <w:rsid w:val="004D51B9"/>
    <w:rsid w:val="004E4FAC"/>
    <w:rsid w:val="004E57E1"/>
    <w:rsid w:val="004F3B4D"/>
    <w:rsid w:val="005135C0"/>
    <w:rsid w:val="005149C0"/>
    <w:rsid w:val="00514BA5"/>
    <w:rsid w:val="005258AF"/>
    <w:rsid w:val="00532B7A"/>
    <w:rsid w:val="0053631E"/>
    <w:rsid w:val="005675C1"/>
    <w:rsid w:val="005720F9"/>
    <w:rsid w:val="00572E62"/>
    <w:rsid w:val="00580EFF"/>
    <w:rsid w:val="005812E0"/>
    <w:rsid w:val="00591CBB"/>
    <w:rsid w:val="005A4F46"/>
    <w:rsid w:val="005C0BC0"/>
    <w:rsid w:val="005C588A"/>
    <w:rsid w:val="005C6399"/>
    <w:rsid w:val="005F2A39"/>
    <w:rsid w:val="005F3243"/>
    <w:rsid w:val="00612195"/>
    <w:rsid w:val="00617522"/>
    <w:rsid w:val="00637A88"/>
    <w:rsid w:val="00661726"/>
    <w:rsid w:val="0066211B"/>
    <w:rsid w:val="00670388"/>
    <w:rsid w:val="00685B19"/>
    <w:rsid w:val="0068631A"/>
    <w:rsid w:val="00686A6D"/>
    <w:rsid w:val="00691456"/>
    <w:rsid w:val="00692534"/>
    <w:rsid w:val="006C07D2"/>
    <w:rsid w:val="006C5D48"/>
    <w:rsid w:val="006E4C12"/>
    <w:rsid w:val="006E4C16"/>
    <w:rsid w:val="006E6C84"/>
    <w:rsid w:val="006F0AFF"/>
    <w:rsid w:val="006F21FD"/>
    <w:rsid w:val="00706ADD"/>
    <w:rsid w:val="00712DBD"/>
    <w:rsid w:val="00727E75"/>
    <w:rsid w:val="007341FD"/>
    <w:rsid w:val="00740588"/>
    <w:rsid w:val="007420DB"/>
    <w:rsid w:val="0075027A"/>
    <w:rsid w:val="00756AE8"/>
    <w:rsid w:val="007570C9"/>
    <w:rsid w:val="00757D02"/>
    <w:rsid w:val="00771020"/>
    <w:rsid w:val="00775E93"/>
    <w:rsid w:val="00777C56"/>
    <w:rsid w:val="00784AC9"/>
    <w:rsid w:val="00793377"/>
    <w:rsid w:val="00793FC5"/>
    <w:rsid w:val="00794CFD"/>
    <w:rsid w:val="00795531"/>
    <w:rsid w:val="007A4127"/>
    <w:rsid w:val="007C11A6"/>
    <w:rsid w:val="007D2A93"/>
    <w:rsid w:val="007D4442"/>
    <w:rsid w:val="00814A44"/>
    <w:rsid w:val="008178E0"/>
    <w:rsid w:val="00821006"/>
    <w:rsid w:val="00821CF4"/>
    <w:rsid w:val="008367FD"/>
    <w:rsid w:val="008464D9"/>
    <w:rsid w:val="00862815"/>
    <w:rsid w:val="00872791"/>
    <w:rsid w:val="008728C1"/>
    <w:rsid w:val="00885CD3"/>
    <w:rsid w:val="008A338E"/>
    <w:rsid w:val="008B0ED1"/>
    <w:rsid w:val="008C07C0"/>
    <w:rsid w:val="008C1E80"/>
    <w:rsid w:val="008C34C5"/>
    <w:rsid w:val="008D670D"/>
    <w:rsid w:val="008E6AAA"/>
    <w:rsid w:val="00902B61"/>
    <w:rsid w:val="00903F03"/>
    <w:rsid w:val="009178B0"/>
    <w:rsid w:val="0092092A"/>
    <w:rsid w:val="00924C76"/>
    <w:rsid w:val="00935891"/>
    <w:rsid w:val="00941916"/>
    <w:rsid w:val="00952809"/>
    <w:rsid w:val="00963BB5"/>
    <w:rsid w:val="00973663"/>
    <w:rsid w:val="00982650"/>
    <w:rsid w:val="009834C0"/>
    <w:rsid w:val="00992E31"/>
    <w:rsid w:val="0099466B"/>
    <w:rsid w:val="009B0CC0"/>
    <w:rsid w:val="009B7FE9"/>
    <w:rsid w:val="009C77E3"/>
    <w:rsid w:val="009D2723"/>
    <w:rsid w:val="009D3608"/>
    <w:rsid w:val="009D6659"/>
    <w:rsid w:val="009E5B07"/>
    <w:rsid w:val="009E7167"/>
    <w:rsid w:val="009F5F5A"/>
    <w:rsid w:val="00A00AE3"/>
    <w:rsid w:val="00A041FA"/>
    <w:rsid w:val="00A16E25"/>
    <w:rsid w:val="00A32937"/>
    <w:rsid w:val="00A6699C"/>
    <w:rsid w:val="00A70288"/>
    <w:rsid w:val="00AC35A2"/>
    <w:rsid w:val="00AC7202"/>
    <w:rsid w:val="00AD3560"/>
    <w:rsid w:val="00AE17D5"/>
    <w:rsid w:val="00B1082B"/>
    <w:rsid w:val="00B11578"/>
    <w:rsid w:val="00B41659"/>
    <w:rsid w:val="00B5440E"/>
    <w:rsid w:val="00B55071"/>
    <w:rsid w:val="00B62EA4"/>
    <w:rsid w:val="00B65A76"/>
    <w:rsid w:val="00B66440"/>
    <w:rsid w:val="00B767CB"/>
    <w:rsid w:val="00B76B04"/>
    <w:rsid w:val="00BB55B1"/>
    <w:rsid w:val="00BC13C8"/>
    <w:rsid w:val="00BC65E7"/>
    <w:rsid w:val="00BD00D1"/>
    <w:rsid w:val="00BD52F8"/>
    <w:rsid w:val="00BD7C51"/>
    <w:rsid w:val="00BE4655"/>
    <w:rsid w:val="00BE6C7C"/>
    <w:rsid w:val="00BF49EF"/>
    <w:rsid w:val="00BF4C6E"/>
    <w:rsid w:val="00C24C9F"/>
    <w:rsid w:val="00C34357"/>
    <w:rsid w:val="00C408B3"/>
    <w:rsid w:val="00C50EC5"/>
    <w:rsid w:val="00C5278B"/>
    <w:rsid w:val="00C6577E"/>
    <w:rsid w:val="00C86B0F"/>
    <w:rsid w:val="00C97ED5"/>
    <w:rsid w:val="00CA53E7"/>
    <w:rsid w:val="00CE6EF4"/>
    <w:rsid w:val="00CF4C9B"/>
    <w:rsid w:val="00D041D3"/>
    <w:rsid w:val="00D141EA"/>
    <w:rsid w:val="00D30575"/>
    <w:rsid w:val="00D36D39"/>
    <w:rsid w:val="00D40528"/>
    <w:rsid w:val="00D45B3C"/>
    <w:rsid w:val="00D50249"/>
    <w:rsid w:val="00D6161A"/>
    <w:rsid w:val="00D71033"/>
    <w:rsid w:val="00D72F0B"/>
    <w:rsid w:val="00D751E4"/>
    <w:rsid w:val="00D8668A"/>
    <w:rsid w:val="00DA03BC"/>
    <w:rsid w:val="00DA6C58"/>
    <w:rsid w:val="00DC3A99"/>
    <w:rsid w:val="00DD4B5B"/>
    <w:rsid w:val="00DE3ACF"/>
    <w:rsid w:val="00DE46BF"/>
    <w:rsid w:val="00DE56A2"/>
    <w:rsid w:val="00DE7A61"/>
    <w:rsid w:val="00DF0CEE"/>
    <w:rsid w:val="00DF4846"/>
    <w:rsid w:val="00E02476"/>
    <w:rsid w:val="00E05AFA"/>
    <w:rsid w:val="00E21BC7"/>
    <w:rsid w:val="00E322B9"/>
    <w:rsid w:val="00E40F8D"/>
    <w:rsid w:val="00E513F9"/>
    <w:rsid w:val="00E57F3E"/>
    <w:rsid w:val="00E74667"/>
    <w:rsid w:val="00E77249"/>
    <w:rsid w:val="00E80629"/>
    <w:rsid w:val="00E81B2F"/>
    <w:rsid w:val="00E82043"/>
    <w:rsid w:val="00E84158"/>
    <w:rsid w:val="00EA099C"/>
    <w:rsid w:val="00EA47D6"/>
    <w:rsid w:val="00EA5167"/>
    <w:rsid w:val="00EB0A10"/>
    <w:rsid w:val="00EB5804"/>
    <w:rsid w:val="00EC29E7"/>
    <w:rsid w:val="00EC4A25"/>
    <w:rsid w:val="00ED3F6D"/>
    <w:rsid w:val="00EE1948"/>
    <w:rsid w:val="00EE66A5"/>
    <w:rsid w:val="00EF180C"/>
    <w:rsid w:val="00EF73CA"/>
    <w:rsid w:val="00F01E3C"/>
    <w:rsid w:val="00F14FA2"/>
    <w:rsid w:val="00F1636F"/>
    <w:rsid w:val="00F31CF6"/>
    <w:rsid w:val="00F33804"/>
    <w:rsid w:val="00F51530"/>
    <w:rsid w:val="00F515B8"/>
    <w:rsid w:val="00F6032B"/>
    <w:rsid w:val="00F6323B"/>
    <w:rsid w:val="00F65523"/>
    <w:rsid w:val="00F8164D"/>
    <w:rsid w:val="00F8271D"/>
    <w:rsid w:val="00FA1BEA"/>
    <w:rsid w:val="00FC130E"/>
    <w:rsid w:val="00FC53A8"/>
    <w:rsid w:val="00FE049A"/>
    <w:rsid w:val="00FE0897"/>
    <w:rsid w:val="00FE1385"/>
    <w:rsid w:val="00FF4842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6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72E62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72E62"/>
    <w:rPr>
      <w:rFonts w:eastAsia="Times New Roman" w:cs="Times New Roman"/>
      <w:sz w:val="20"/>
      <w:szCs w:val="20"/>
      <w:lang w:bidi="ar-SA"/>
    </w:rPr>
  </w:style>
  <w:style w:type="paragraph" w:customStyle="1" w:styleId="1">
    <w:name w:val="заголовок 1"/>
    <w:basedOn w:val="a"/>
    <w:next w:val="a"/>
    <w:uiPriority w:val="99"/>
    <w:rsid w:val="00572E62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Заголовок"/>
    <w:basedOn w:val="a"/>
    <w:uiPriority w:val="99"/>
    <w:rsid w:val="00572E62"/>
    <w:pPr>
      <w:widowControl/>
      <w:autoSpaceDE/>
      <w:autoSpaceDN/>
      <w:adjustRightInd/>
      <w:jc w:val="center"/>
    </w:pPr>
    <w:rPr>
      <w:sz w:val="28"/>
    </w:rPr>
  </w:style>
  <w:style w:type="paragraph" w:customStyle="1" w:styleId="Oiiaee">
    <w:name w:val="Oiia?ee"/>
    <w:basedOn w:val="a"/>
    <w:uiPriority w:val="99"/>
    <w:rsid w:val="00572E62"/>
    <w:pPr>
      <w:widowControl/>
      <w:autoSpaceDE/>
      <w:autoSpaceDN/>
      <w:adjustRightInd/>
    </w:pPr>
    <w:rPr>
      <w:sz w:val="28"/>
    </w:rPr>
  </w:style>
  <w:style w:type="paragraph" w:customStyle="1" w:styleId="a4">
    <w:name w:val="Адресат"/>
    <w:basedOn w:val="a"/>
    <w:uiPriority w:val="99"/>
    <w:rsid w:val="00572E62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5">
    <w:name w:val="Центр"/>
    <w:basedOn w:val="a"/>
    <w:uiPriority w:val="99"/>
    <w:rsid w:val="001D5BB0"/>
    <w:pPr>
      <w:widowControl/>
      <w:adjustRightInd/>
      <w:spacing w:line="320" w:lineRule="exact"/>
      <w:jc w:val="center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"/>
    <w:uiPriority w:val="99"/>
    <w:rsid w:val="001D5BB0"/>
    <w:pPr>
      <w:autoSpaceDE/>
      <w:autoSpaceDN/>
      <w:adjustRightInd/>
      <w:ind w:left="720"/>
    </w:pPr>
    <w:rPr>
      <w:rFonts w:ascii="Arial" w:eastAsia="Calibri" w:hAnsi="Arial"/>
    </w:rPr>
  </w:style>
  <w:style w:type="table" w:styleId="a6">
    <w:name w:val="Table Grid"/>
    <w:basedOn w:val="a1"/>
    <w:uiPriority w:val="99"/>
    <w:rsid w:val="00DF0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A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A53E7"/>
    <w:rPr>
      <w:rFonts w:eastAsia="Times New Roman" w:cs="Times New Roman"/>
      <w:sz w:val="20"/>
      <w:szCs w:val="20"/>
      <w:lang w:bidi="ar-SA"/>
    </w:rPr>
  </w:style>
  <w:style w:type="paragraph" w:styleId="a9">
    <w:name w:val="footer"/>
    <w:basedOn w:val="a"/>
    <w:link w:val="aa"/>
    <w:uiPriority w:val="99"/>
    <w:rsid w:val="00CA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A53E7"/>
    <w:rPr>
      <w:rFonts w:eastAsia="Times New Roman" w:cs="Times New Roman"/>
      <w:sz w:val="20"/>
      <w:szCs w:val="20"/>
      <w:lang w:bidi="ar-SA"/>
    </w:rPr>
  </w:style>
  <w:style w:type="character" w:styleId="ab">
    <w:name w:val="Strong"/>
    <w:basedOn w:val="a0"/>
    <w:uiPriority w:val="99"/>
    <w:qFormat/>
    <w:rsid w:val="00E40F8D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166F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0B4C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B4C80"/>
    <w:rPr>
      <w:rFonts w:ascii="Tahoma" w:hAnsi="Tahoma" w:cs="Tahoma"/>
      <w:sz w:val="16"/>
      <w:szCs w:val="16"/>
      <w:lang w:bidi="ar-SA"/>
    </w:rPr>
  </w:style>
  <w:style w:type="paragraph" w:customStyle="1" w:styleId="ConsPlusNormal">
    <w:name w:val="ConsPlusNormal"/>
    <w:uiPriority w:val="99"/>
    <w:rsid w:val="00315C73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Hyperlink"/>
    <w:basedOn w:val="a0"/>
    <w:uiPriority w:val="99"/>
    <w:semiHidden/>
    <w:rsid w:val="00D866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C42D08ABD3803AA67B4663575CFB35481E9B991221245F00B43990EV7M0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0C42D08ABD3803AA67B4663575CFB3548EEAB59E211245F00B43990EV7M0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0C42D08ABD3803AA67AB733075CFB35482E1BE932E4F4FF8524F9BV0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C42D08ABD3803AA67B4663575CFB35481EBB89F241245F00B43990EV7M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4634</Words>
  <Characters>26419</Characters>
  <Application>Microsoft Office Word</Application>
  <DocSecurity>0</DocSecurity>
  <Lines>220</Lines>
  <Paragraphs>61</Paragraphs>
  <ScaleCrop>false</ScaleCrop>
  <Company>ORG</Company>
  <LinksUpToDate>false</LinksUpToDate>
  <CharactersWithSpaces>30992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Поташов</dc:creator>
  <cp:keywords/>
  <dc:description/>
  <cp:lastModifiedBy>FominO.S</cp:lastModifiedBy>
  <cp:revision>39</cp:revision>
  <cp:lastPrinted>2015-10-23T08:32:00Z</cp:lastPrinted>
  <dcterms:created xsi:type="dcterms:W3CDTF">2016-02-29T07:24:00Z</dcterms:created>
  <dcterms:modified xsi:type="dcterms:W3CDTF">2016-03-15T07:05:00Z</dcterms:modified>
</cp:coreProperties>
</file>