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A4" w:rsidRDefault="00E653A4" w:rsidP="00E653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 ПРОГРАММЫ</w:t>
      </w:r>
    </w:p>
    <w:p w:rsidR="00E653A4" w:rsidRDefault="00E653A4" w:rsidP="00E65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3A4" w:rsidRDefault="00E653A4" w:rsidP="00E653A4">
      <w:pPr>
        <w:shd w:val="clear" w:color="auto" w:fill="FAA10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«Эффективный руководитель»</w:t>
      </w:r>
    </w:p>
    <w:p w:rsidR="00E653A4" w:rsidRDefault="00E653A4" w:rsidP="00E653A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shd w:val="clear" w:color="auto" w:fill="FF9900"/>
          <w:lang w:eastAsia="ru-RU"/>
        </w:rPr>
      </w:pPr>
    </w:p>
    <w:p w:rsidR="00E653A4" w:rsidRDefault="00E653A4" w:rsidP="00E65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Очное обучение (обучение в классе)</w:t>
      </w:r>
    </w:p>
    <w:p w:rsidR="00E653A4" w:rsidRDefault="00E653A4" w:rsidP="00E65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A4" w:rsidRDefault="00E653A4" w:rsidP="00E653A4">
      <w:pPr>
        <w:widowControl w:val="0"/>
        <w:spacing w:after="0" w:line="240" w:lineRule="auto"/>
        <w:ind w:right="4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Продолжительность программы</w:t>
      </w:r>
      <w:r>
        <w:rPr>
          <w:rFonts w:ascii="Times New Roman" w:eastAsia="Calibri" w:hAnsi="Times New Roman" w:cs="Times New Roman"/>
          <w:sz w:val="24"/>
          <w:szCs w:val="24"/>
        </w:rPr>
        <w:t>: 2 дня (16 часов).</w:t>
      </w:r>
    </w:p>
    <w:p w:rsidR="00E653A4" w:rsidRDefault="00E653A4" w:rsidP="00E653A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653A4" w:rsidRDefault="00E653A4" w:rsidP="00E653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 в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20 человек. Оптимально – 16.</w:t>
      </w:r>
    </w:p>
    <w:p w:rsidR="00DA110C" w:rsidRDefault="00E653A4" w:rsidP="00E65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ЦЕЛЬ ОБУЧЕНИЯ</w:t>
      </w:r>
    </w:p>
    <w:p w:rsidR="00E653A4" w:rsidRDefault="00DA110C" w:rsidP="00E653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устойчивые навыки управления сотрудниками: постановка задачи, мотивация, контроль, коррекция результата.</w:t>
      </w:r>
      <w:r w:rsidR="00E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3A4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br/>
      </w:r>
    </w:p>
    <w:p w:rsidR="00E653A4" w:rsidRDefault="00E653A4" w:rsidP="00E653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окончании тренинга участники: </w:t>
      </w:r>
    </w:p>
    <w:p w:rsidR="00853842" w:rsidRPr="00853842" w:rsidRDefault="00853842" w:rsidP="0085384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12CFF" w:rsidRPr="00A965D3" w:rsidRDefault="00312CFF" w:rsidP="00312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65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Сложность программы: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25"/>
      </w:tblGrid>
      <w:tr w:rsidR="00312CFF" w:rsidRPr="00A965D3" w:rsidTr="00E7036A">
        <w:tc>
          <w:tcPr>
            <w:tcW w:w="4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</w:tcPr>
          <w:p w:rsidR="00312CFF" w:rsidRPr="00312CFF" w:rsidRDefault="00EE11B1" w:rsidP="00E7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="00312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edium</w:t>
            </w:r>
          </w:p>
        </w:tc>
      </w:tr>
    </w:tbl>
    <w:p w:rsidR="00312CFF" w:rsidRPr="00A965D3" w:rsidRDefault="00312CFF" w:rsidP="00312CF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65D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12CFF" w:rsidRPr="00A965D3" w:rsidRDefault="00312CFF" w:rsidP="00312C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shd w:val="clear" w:color="auto" w:fill="FF9900"/>
          <w:lang w:eastAsia="ru-RU"/>
        </w:rPr>
      </w:pPr>
    </w:p>
    <w:p w:rsidR="00F57CEC" w:rsidRPr="00B9508F" w:rsidRDefault="00B9508F" w:rsidP="00F57CEC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СОДЕРЖАНИЕ ТРЕНИНГА</w:t>
      </w:r>
    </w:p>
    <w:p w:rsidR="00B9508F" w:rsidRPr="00A965D3" w:rsidRDefault="00B9508F" w:rsidP="00B9508F">
      <w:pPr>
        <w:tabs>
          <w:tab w:val="left" w:pos="2520"/>
          <w:tab w:val="left" w:pos="2700"/>
          <w:tab w:val="left" w:pos="3240"/>
        </w:tabs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96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РАСПИСАНИЕ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980"/>
        <w:gridCol w:w="396"/>
        <w:gridCol w:w="7938"/>
        <w:gridCol w:w="396"/>
      </w:tblGrid>
      <w:tr w:rsidR="00B9508F" w:rsidRPr="00A965D3" w:rsidTr="001507FB">
        <w:trPr>
          <w:gridAfter w:val="1"/>
          <w:wAfter w:w="396" w:type="dxa"/>
        </w:trPr>
        <w:tc>
          <w:tcPr>
            <w:tcW w:w="10314" w:type="dxa"/>
            <w:gridSpan w:val="3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1. </w:t>
            </w:r>
            <w:r w:rsidRPr="00B95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Управленческие функции и навыки эффективного руководителя.</w:t>
            </w:r>
          </w:p>
        </w:tc>
      </w:tr>
      <w:tr w:rsidR="00B9508F" w:rsidRPr="00A965D3" w:rsidTr="001507FB">
        <w:trPr>
          <w:gridAfter w:val="1"/>
          <w:wAfter w:w="396" w:type="dxa"/>
          <w:trHeight w:val="998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B9508F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должен быть руководитель.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Личностная подготовка сотрудника к работе руководителем. Раскрытие личностных механизмов и барьеров, мешающих эффективной работе руководителя.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проработка портрета современного руководителя.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Обязательные качества современного руководителя: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 развитие сотрудников.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добиваться эффективности.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вызывать лояльность и доверие к компании и к руководителю.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работой.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Сотрудничество внутри коллектива и за его пределами.</w:t>
            </w:r>
          </w:p>
          <w:p w:rsidR="00B9508F" w:rsidRPr="00B9508F" w:rsidRDefault="00B9508F" w:rsidP="00B95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Личное влияние.</w:t>
            </w:r>
          </w:p>
          <w:p w:rsidR="00B9508F" w:rsidRPr="00A965D3" w:rsidRDefault="00B9508F" w:rsidP="002216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 – 13:15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талантов.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быть катализатором.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взаимодействия "руководитель-подчиненный-руководитель". Ключевые принципы коммуникаций.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принципы работы руководителя.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Правила взаимодействия и управления процессом взаимодействия.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руководителя: оптимизация работы, обеспечение продуктивности работы, регуляция работы.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 лидера: вести за собой, вовлекать, принимать решения, брать ответственность, решать проблемы.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между функциями и способностями лидера. Спираль навыков: осознанность — компетентность.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Эффективные совещания.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Лидерство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и стили лидерства: директивный, побуждающий, поощряющий, делегирующий.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собственного стиля управления и повышение его эффективности.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 руководителя как формального и неформального лидера.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Ситуационное лидерство.</w:t>
            </w:r>
          </w:p>
          <w:p w:rsidR="002216A2" w:rsidRPr="002216A2" w:rsidRDefault="002216A2" w:rsidP="002216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Практикум: отработка полученных навыков.</w:t>
            </w:r>
          </w:p>
          <w:p w:rsidR="002216A2" w:rsidRDefault="002216A2" w:rsidP="002216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08F" w:rsidRPr="00A965D3" w:rsidRDefault="00B9508F" w:rsidP="002216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13:15 – 14:00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C15822" w:rsidRPr="00C15822" w:rsidRDefault="00C15822" w:rsidP="00C1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2. </w:t>
            </w:r>
            <w:r w:rsidRPr="00C1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руководства: Планирование. Делегирование. Контроль.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постановки SMART — целей. Определение приоритетов: признаки жестких и мягких задач. Классификация дел по важности и срочности (матрица Эйзенхауэра).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разработки плана действия, ведущего к достижению поставленной цели и облегчающего выполнение других функций управления.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ресурсов, необходимых для реализации плана.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Делегирование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 достоинства делегирования. Зоны и уровни делегирования.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делегирования задач, полномочий. Этапы и правила делегирования.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Факторы, удерживающие от делегирования. Трудности делегирования. Пути преодоления трудностей в делегировании.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ошибки.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шага в делегировании.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стратегии в зависимости от профессиональной зрелости сотрудника.</w:t>
            </w:r>
          </w:p>
          <w:p w:rsidR="00B9508F" w:rsidRPr="00A965D3" w:rsidRDefault="00B9508F" w:rsidP="00C158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08F" w:rsidRPr="00A965D3" w:rsidRDefault="00B9508F" w:rsidP="00B950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822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C15822" w:rsidRPr="00A965D3" w:rsidRDefault="00C15822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Причины </w:t>
            </w:r>
            <w:proofErr w:type="gram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необходимости введения оценки работы сотрудников</w:t>
            </w:r>
            <w:proofErr w:type="gram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эффективной и неэффективной работы. Измерение эффективности работы.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Соотношение между поставленными задачами и результатом.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Обратная связь (оценка работы подчиненных). Правила проведения </w:t>
            </w: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конструктивной обратной связи.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Практикум: отработка полученных навыков.</w:t>
            </w:r>
          </w:p>
        </w:tc>
      </w:tr>
      <w:tr w:rsidR="00C15822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C15822" w:rsidRPr="00A965D3" w:rsidRDefault="00C15822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C15822" w:rsidRPr="00C15822" w:rsidRDefault="00C15822" w:rsidP="00C158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0314" w:type="dxa"/>
            <w:gridSpan w:val="3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</w:t>
            </w:r>
          </w:p>
        </w:tc>
      </w:tr>
      <w:tr w:rsidR="00B9508F" w:rsidRPr="00A965D3" w:rsidTr="001507FB">
        <w:trPr>
          <w:gridAfter w:val="1"/>
          <w:wAfter w:w="396" w:type="dxa"/>
          <w:trHeight w:val="101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C15822" w:rsidRPr="00C15822" w:rsidRDefault="00C15822" w:rsidP="00C1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персонала.</w:t>
            </w:r>
          </w:p>
          <w:p w:rsidR="00C1582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</w:t>
            </w:r>
          </w:p>
          <w:p w:rsidR="00C1582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 мотивации. Материальное и нематериальное стимулирование сотрудников.</w:t>
            </w:r>
          </w:p>
          <w:p w:rsidR="00C1582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людей: помогающие, директивные, консолидирующие, адаптивные. Мотивационные подходы к ним.</w:t>
            </w:r>
          </w:p>
          <w:p w:rsidR="00C1582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Выяснение факторов, мотивирующих подчиненных. Правила построения мотивирующих указаний.</w:t>
            </w:r>
          </w:p>
          <w:p w:rsidR="00C1582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на выполнение плана и </w:t>
            </w:r>
            <w:proofErr w:type="spell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спецзадач</w:t>
            </w:r>
            <w:proofErr w:type="spell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Мотивация для продвижения текущих акций.</w:t>
            </w:r>
          </w:p>
          <w:p w:rsidR="00C1582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на обучение.</w:t>
            </w:r>
          </w:p>
          <w:p w:rsidR="00C1582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на совещаниях.</w:t>
            </w:r>
          </w:p>
          <w:p w:rsidR="002216A2" w:rsidRPr="00C15822" w:rsidRDefault="00C15822" w:rsidP="00C1582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мотивация.</w:t>
            </w:r>
          </w:p>
          <w:p w:rsidR="00B9508F" w:rsidRPr="00C15822" w:rsidRDefault="00B9508F" w:rsidP="00C158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 – 13:15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персонала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вопроса: развивать или не развивать сотрудников. Определение шагов в цикле развития сотрудников.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Цели, которые могут быть поставлены перед подчиненными.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руководителя при снижении эффективности сотрудника.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Эффективная обратная связь.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организации дискуссии с сотрудниками.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Практикум: отработка полученных навыков.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C15822" w:rsidRPr="00C15822" w:rsidRDefault="00C15822" w:rsidP="00C1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формирование команды.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достижения успеха.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Благоприятные возможности для достижения успеха.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успеха.</w:t>
            </w:r>
          </w:p>
          <w:p w:rsidR="00B9508F" w:rsidRPr="00A965D3" w:rsidRDefault="00C15822" w:rsidP="00C1582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коучинга</w:t>
            </w:r>
            <w:proofErr w:type="spell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руководителя</w:t>
            </w: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08F" w:rsidRPr="00A965D3" w:rsidTr="001507FB">
        <w:trPr>
          <w:gridAfter w:val="1"/>
          <w:wAfter w:w="396" w:type="dxa"/>
        </w:trPr>
        <w:tc>
          <w:tcPr>
            <w:tcW w:w="1980" w:type="dxa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8334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08F" w:rsidRPr="00A965D3" w:rsidTr="001507FB">
        <w:trPr>
          <w:trHeight w:val="528"/>
        </w:trPr>
        <w:tc>
          <w:tcPr>
            <w:tcW w:w="2376" w:type="dxa"/>
            <w:gridSpan w:val="2"/>
            <w:shd w:val="clear" w:color="auto" w:fill="auto"/>
          </w:tcPr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  <w:tc>
          <w:tcPr>
            <w:tcW w:w="8334" w:type="dxa"/>
            <w:gridSpan w:val="2"/>
          </w:tcPr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улучшения производительности.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разрешения проблем производительности.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развития сотрудников: поиск, указание.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видео, обсуждение.</w:t>
            </w:r>
          </w:p>
          <w:p w:rsidR="00C15822" w:rsidRPr="00C15822" w:rsidRDefault="00C15822" w:rsidP="00C1582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индивидуального плана </w:t>
            </w:r>
            <w:proofErr w:type="spellStart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коучинга</w:t>
            </w:r>
            <w:proofErr w:type="spellEnd"/>
            <w:r w:rsidRPr="00C15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9508F" w:rsidRPr="00A965D3" w:rsidRDefault="00B9508F" w:rsidP="001507FB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508F" w:rsidRPr="00F57CEC" w:rsidRDefault="00B9508F" w:rsidP="00F57CEC">
      <w:pPr>
        <w:spacing w:before="360" w:after="240" w:line="240" w:lineRule="auto"/>
        <w:outlineLvl w:val="2"/>
        <w:rPr>
          <w:rFonts w:ascii="Trebuchet MS" w:eastAsia="Times New Roman" w:hAnsi="Trebuchet MS" w:cs="Times New Roman"/>
          <w:b/>
          <w:bCs/>
          <w:color w:val="1D1F21"/>
          <w:sz w:val="24"/>
          <w:szCs w:val="24"/>
          <w:lang w:eastAsia="ru-RU"/>
        </w:rPr>
      </w:pPr>
    </w:p>
    <w:sectPr w:rsidR="00B9508F" w:rsidRPr="00F57CEC" w:rsidSect="00050DE3">
      <w:head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6D" w:rsidRDefault="00071D6D" w:rsidP="00C15822">
      <w:pPr>
        <w:spacing w:after="0" w:line="240" w:lineRule="auto"/>
      </w:pPr>
      <w:r>
        <w:separator/>
      </w:r>
    </w:p>
  </w:endnote>
  <w:endnote w:type="continuationSeparator" w:id="0">
    <w:p w:rsidR="00071D6D" w:rsidRDefault="00071D6D" w:rsidP="00C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6D" w:rsidRDefault="00071D6D" w:rsidP="00C15822">
      <w:pPr>
        <w:spacing w:after="0" w:line="240" w:lineRule="auto"/>
      </w:pPr>
      <w:r>
        <w:separator/>
      </w:r>
    </w:p>
  </w:footnote>
  <w:footnote w:type="continuationSeparator" w:id="0">
    <w:p w:rsidR="00071D6D" w:rsidRDefault="00071D6D" w:rsidP="00C1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22" w:rsidRDefault="00C15822">
    <w:pPr>
      <w:pStyle w:val="a6"/>
    </w:pPr>
    <w:r>
      <w:t>Авторский тренинг Вадима Заводюка «Эффективный руководитель»</w:t>
    </w:r>
  </w:p>
  <w:p w:rsidR="00C15822" w:rsidRDefault="00C15822">
    <w:pPr>
      <w:pStyle w:val="a6"/>
    </w:pPr>
  </w:p>
  <w:p w:rsidR="00C15822" w:rsidRDefault="00C158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798"/>
    <w:multiLevelType w:val="multilevel"/>
    <w:tmpl w:val="0C90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5E04"/>
    <w:multiLevelType w:val="multilevel"/>
    <w:tmpl w:val="ED7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41421"/>
    <w:multiLevelType w:val="multilevel"/>
    <w:tmpl w:val="E89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E71B22"/>
    <w:multiLevelType w:val="multilevel"/>
    <w:tmpl w:val="50E8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203A5"/>
    <w:multiLevelType w:val="multilevel"/>
    <w:tmpl w:val="F646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92313"/>
    <w:multiLevelType w:val="multilevel"/>
    <w:tmpl w:val="6CDC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17CAD"/>
    <w:multiLevelType w:val="hybridMultilevel"/>
    <w:tmpl w:val="843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34A58"/>
    <w:multiLevelType w:val="multilevel"/>
    <w:tmpl w:val="CB9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CB0D91"/>
    <w:multiLevelType w:val="multilevel"/>
    <w:tmpl w:val="7064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DE208C"/>
    <w:multiLevelType w:val="multilevel"/>
    <w:tmpl w:val="8B62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42"/>
    <w:rsid w:val="00050DE3"/>
    <w:rsid w:val="00071D6D"/>
    <w:rsid w:val="002216A2"/>
    <w:rsid w:val="0028567E"/>
    <w:rsid w:val="00312CFF"/>
    <w:rsid w:val="00787AC7"/>
    <w:rsid w:val="00853842"/>
    <w:rsid w:val="008A2646"/>
    <w:rsid w:val="00B9508F"/>
    <w:rsid w:val="00C15822"/>
    <w:rsid w:val="00DA110C"/>
    <w:rsid w:val="00E653A4"/>
    <w:rsid w:val="00EE11B1"/>
    <w:rsid w:val="00F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0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822"/>
  </w:style>
  <w:style w:type="paragraph" w:styleId="a8">
    <w:name w:val="footer"/>
    <w:basedOn w:val="a"/>
    <w:link w:val="a9"/>
    <w:uiPriority w:val="99"/>
    <w:unhideWhenUsed/>
    <w:rsid w:val="00C1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0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822"/>
  </w:style>
  <w:style w:type="paragraph" w:styleId="a8">
    <w:name w:val="footer"/>
    <w:basedOn w:val="a"/>
    <w:link w:val="a9"/>
    <w:uiPriority w:val="99"/>
    <w:unhideWhenUsed/>
    <w:rsid w:val="00C15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9</cp:revision>
  <dcterms:created xsi:type="dcterms:W3CDTF">2017-09-17T15:12:00Z</dcterms:created>
  <dcterms:modified xsi:type="dcterms:W3CDTF">2017-09-17T17:27:00Z</dcterms:modified>
</cp:coreProperties>
</file>