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F5" w:rsidRDefault="001343F5" w:rsidP="00A83988">
      <w:pPr>
        <w:spacing w:line="360" w:lineRule="auto"/>
        <w:jc w:val="center"/>
        <w:rPr>
          <w:b/>
        </w:rPr>
      </w:pPr>
      <w:r w:rsidRPr="001343F5">
        <w:rPr>
          <w:b/>
        </w:rPr>
        <w:t>Тем</w:t>
      </w:r>
      <w:r w:rsidR="00A83988">
        <w:rPr>
          <w:b/>
        </w:rPr>
        <w:t xml:space="preserve">атика </w:t>
      </w:r>
      <w:r w:rsidRPr="001343F5">
        <w:rPr>
          <w:b/>
        </w:rPr>
        <w:t xml:space="preserve">курсовых работ по курсу «История политических </w:t>
      </w:r>
      <w:r w:rsidR="001D6879">
        <w:rPr>
          <w:b/>
        </w:rPr>
        <w:t>и правовых учений»</w:t>
      </w:r>
      <w:r w:rsidR="002A70C3">
        <w:rPr>
          <w:b/>
        </w:rPr>
        <w:t xml:space="preserve"> </w:t>
      </w:r>
      <w:r w:rsidR="00A83988">
        <w:rPr>
          <w:b/>
        </w:rPr>
        <w:t>(магистратура)</w:t>
      </w:r>
    </w:p>
    <w:p w:rsidR="00A83988" w:rsidRPr="001343F5" w:rsidRDefault="00A83988" w:rsidP="00A83988">
      <w:pPr>
        <w:spacing w:line="360" w:lineRule="auto"/>
        <w:jc w:val="center"/>
      </w:pPr>
      <w:bookmarkStart w:id="0" w:name="_GoBack"/>
      <w:bookmarkEnd w:id="0"/>
    </w:p>
    <w:p w:rsidR="00340A7F" w:rsidRPr="00340A7F" w:rsidRDefault="00340A7F" w:rsidP="00A83988">
      <w:pPr>
        <w:numPr>
          <w:ilvl w:val="0"/>
          <w:numId w:val="1"/>
        </w:numPr>
        <w:jc w:val="both"/>
      </w:pPr>
      <w:r w:rsidRPr="00340A7F">
        <w:t xml:space="preserve">Античные классификации форм правления (на примере </w:t>
      </w:r>
      <w:proofErr w:type="gramStart"/>
      <w:r w:rsidRPr="00340A7F">
        <w:t xml:space="preserve">сравнения  </w:t>
      </w:r>
      <w:r>
        <w:t>учений</w:t>
      </w:r>
      <w:proofErr w:type="gramEnd"/>
      <w:r>
        <w:t xml:space="preserve"> </w:t>
      </w:r>
      <w:r w:rsidRPr="00340A7F">
        <w:t xml:space="preserve"> Платона и Аристотеля).</w:t>
      </w:r>
    </w:p>
    <w:p w:rsidR="00340A7F" w:rsidRPr="00340A7F" w:rsidRDefault="00340A7F" w:rsidP="00A83988">
      <w:pPr>
        <w:numPr>
          <w:ilvl w:val="0"/>
          <w:numId w:val="1"/>
        </w:numPr>
        <w:jc w:val="both"/>
      </w:pPr>
      <w:r w:rsidRPr="00340A7F">
        <w:t>Учение И.Канта о «гражданском обществе»: естественно</w:t>
      </w:r>
      <w:r w:rsidR="00B17BF0">
        <w:t xml:space="preserve"> </w:t>
      </w:r>
      <w:r w:rsidRPr="00340A7F">
        <w:t>-исторические закономерности и моральный выбор в политике.</w:t>
      </w:r>
    </w:p>
    <w:p w:rsidR="001343F5" w:rsidRPr="001D6879" w:rsidRDefault="001343F5" w:rsidP="00A83988">
      <w:pPr>
        <w:pStyle w:val="a5"/>
        <w:numPr>
          <w:ilvl w:val="0"/>
          <w:numId w:val="1"/>
        </w:numPr>
      </w:pPr>
      <w:r w:rsidRPr="001D6879">
        <w:t>Социализм как политическая идеология: на примере революционной теории К.Маркса.</w:t>
      </w:r>
    </w:p>
    <w:p w:rsidR="001343F5" w:rsidRPr="001D6879" w:rsidRDefault="001343F5" w:rsidP="00A83988">
      <w:pPr>
        <w:numPr>
          <w:ilvl w:val="0"/>
          <w:numId w:val="1"/>
        </w:numPr>
      </w:pPr>
      <w:r w:rsidRPr="001D6879">
        <w:t>Основы анархизма как политической идеологии: М.А.Бакунин в полемике с А.Герценом.</w:t>
      </w:r>
    </w:p>
    <w:p w:rsidR="00122200" w:rsidRPr="001D6879" w:rsidRDefault="00122200" w:rsidP="00A83988">
      <w:pPr>
        <w:pStyle w:val="a5"/>
        <w:numPr>
          <w:ilvl w:val="0"/>
          <w:numId w:val="1"/>
        </w:numPr>
        <w:rPr>
          <w:color w:val="000000"/>
        </w:rPr>
      </w:pPr>
      <w:r w:rsidRPr="001D6879">
        <w:rPr>
          <w:color w:val="000000"/>
        </w:rPr>
        <w:t xml:space="preserve">Гуго </w:t>
      </w:r>
      <w:proofErr w:type="spellStart"/>
      <w:r w:rsidRPr="001D6879">
        <w:rPr>
          <w:color w:val="000000"/>
        </w:rPr>
        <w:t>Гроций</w:t>
      </w:r>
      <w:proofErr w:type="spellEnd"/>
      <w:r w:rsidRPr="001D6879">
        <w:rPr>
          <w:color w:val="000000"/>
        </w:rPr>
        <w:t xml:space="preserve"> и его учение о государстве и праве</w:t>
      </w:r>
    </w:p>
    <w:p w:rsidR="00122200" w:rsidRPr="001D6879" w:rsidRDefault="00122200" w:rsidP="00A83988">
      <w:pPr>
        <w:pStyle w:val="a5"/>
        <w:numPr>
          <w:ilvl w:val="0"/>
          <w:numId w:val="1"/>
        </w:numPr>
        <w:rPr>
          <w:color w:val="000000"/>
        </w:rPr>
      </w:pPr>
      <w:r w:rsidRPr="001D6879">
        <w:rPr>
          <w:color w:val="000000"/>
        </w:rPr>
        <w:t xml:space="preserve">Диалектика русской политической мысли от "Слова о законе и благодати" </w:t>
      </w:r>
      <w:proofErr w:type="spellStart"/>
      <w:r w:rsidRPr="001D6879">
        <w:rPr>
          <w:color w:val="000000"/>
        </w:rPr>
        <w:t>Илариона</w:t>
      </w:r>
      <w:proofErr w:type="spellEnd"/>
      <w:r w:rsidRPr="001D6879">
        <w:rPr>
          <w:color w:val="000000"/>
        </w:rPr>
        <w:t xml:space="preserve"> до "Моления" Даниила Заточника</w:t>
      </w:r>
    </w:p>
    <w:p w:rsidR="00122200" w:rsidRPr="001D6879" w:rsidRDefault="00122200" w:rsidP="00A83988">
      <w:pPr>
        <w:pStyle w:val="a5"/>
        <w:numPr>
          <w:ilvl w:val="0"/>
          <w:numId w:val="1"/>
        </w:numPr>
        <w:tabs>
          <w:tab w:val="left" w:pos="6345"/>
        </w:tabs>
        <w:rPr>
          <w:color w:val="000000"/>
        </w:rPr>
      </w:pPr>
      <w:r w:rsidRPr="001D6879">
        <w:rPr>
          <w:color w:val="000000"/>
        </w:rPr>
        <w:t xml:space="preserve">Жан </w:t>
      </w:r>
      <w:proofErr w:type="spellStart"/>
      <w:r w:rsidRPr="001D6879">
        <w:rPr>
          <w:color w:val="000000"/>
        </w:rPr>
        <w:t>Боден</w:t>
      </w:r>
      <w:proofErr w:type="spellEnd"/>
      <w:r w:rsidRPr="001D6879">
        <w:rPr>
          <w:color w:val="000000"/>
        </w:rPr>
        <w:t xml:space="preserve"> и его учение о государств</w:t>
      </w:r>
      <w:r w:rsidR="009E120B" w:rsidRPr="001D6879">
        <w:rPr>
          <w:color w:val="000000"/>
        </w:rPr>
        <w:t>е</w:t>
      </w:r>
      <w:r w:rsidR="009E120B" w:rsidRPr="001D6879">
        <w:rPr>
          <w:color w:val="000000"/>
        </w:rPr>
        <w:tab/>
      </w:r>
    </w:p>
    <w:p w:rsidR="00122200" w:rsidRPr="001D6879" w:rsidRDefault="00122200" w:rsidP="00A83988">
      <w:pPr>
        <w:pStyle w:val="a5"/>
        <w:numPr>
          <w:ilvl w:val="0"/>
          <w:numId w:val="1"/>
        </w:numPr>
        <w:rPr>
          <w:color w:val="000000"/>
        </w:rPr>
      </w:pPr>
      <w:r w:rsidRPr="001D6879">
        <w:rPr>
          <w:color w:val="000000"/>
        </w:rPr>
        <w:t>Значение концепции теократии Ф. Аквинского для развития средневековой государственности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Идея разделения властей Ш.Л. Монте</w:t>
      </w:r>
      <w:r w:rsidR="00B17BF0" w:rsidRPr="00A83988">
        <w:rPr>
          <w:color w:val="000000"/>
        </w:rPr>
        <w:t>с</w:t>
      </w:r>
      <w:r w:rsidRPr="00A83988">
        <w:rPr>
          <w:color w:val="000000"/>
        </w:rPr>
        <w:t>кье</w:t>
      </w:r>
      <w:r w:rsidR="00B17BF0" w:rsidRPr="00A83988">
        <w:rPr>
          <w:color w:val="000000"/>
        </w:rPr>
        <w:t>.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К. Маркс о развитии государства. Концепция класса в классическом марксизме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Классики немецкой философии о сущности и функциях государства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Конфуцианская политическая теория и практика</w:t>
      </w:r>
    </w:p>
    <w:p w:rsidR="00122200" w:rsidRPr="00E77CA1" w:rsidRDefault="00E77CA1" w:rsidP="00A83988">
      <w:pPr>
        <w:pStyle w:val="a5"/>
        <w:numPr>
          <w:ilvl w:val="0"/>
          <w:numId w:val="1"/>
        </w:numPr>
        <w:tabs>
          <w:tab w:val="left" w:pos="1260"/>
        </w:tabs>
        <w:jc w:val="both"/>
        <w:rPr>
          <w:spacing w:val="-4"/>
        </w:rPr>
      </w:pPr>
      <w:r w:rsidRPr="00E77CA1">
        <w:rPr>
          <w:spacing w:val="-4"/>
        </w:rPr>
        <w:t xml:space="preserve">Политическая доктрина </w:t>
      </w:r>
      <w:proofErr w:type="spellStart"/>
      <w:r w:rsidRPr="00E77CA1">
        <w:rPr>
          <w:spacing w:val="-4"/>
        </w:rPr>
        <w:t>Филофея</w:t>
      </w:r>
      <w:proofErr w:type="spellEnd"/>
      <w:r w:rsidRPr="00E77CA1">
        <w:rPr>
          <w:spacing w:val="-4"/>
        </w:rPr>
        <w:t xml:space="preserve"> «Москва - третий Рим» и ее историческое значение. 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Макс Вебер как один из основоположников политической науки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Н. Макиавелли - предшественник современной политической науки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 xml:space="preserve">Научный социализм </w:t>
      </w:r>
      <w:proofErr w:type="spellStart"/>
      <w:r w:rsidRPr="00A83988">
        <w:rPr>
          <w:color w:val="000000"/>
        </w:rPr>
        <w:t>К.Маркса</w:t>
      </w:r>
      <w:proofErr w:type="spellEnd"/>
      <w:r w:rsidRPr="00A83988">
        <w:rPr>
          <w:color w:val="000000"/>
        </w:rPr>
        <w:t xml:space="preserve"> и Ф. Энгельса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Общее и особенное в социально-политических доктринах Т. Гоббса и Дж. Локка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Патриархально-патерналистская модель государства в древнекитайской философии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 xml:space="preserve">Политическая мысль декабристов: сравнительный анализ программ П.И. </w:t>
      </w:r>
      <w:r w:rsidR="001D6879" w:rsidRPr="00A83988">
        <w:rPr>
          <w:color w:val="000000"/>
        </w:rPr>
        <w:t xml:space="preserve">              </w:t>
      </w:r>
      <w:r w:rsidRPr="00A83988">
        <w:rPr>
          <w:color w:val="000000"/>
        </w:rPr>
        <w:t>Пестеля и Н.М. Муравьева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Русский марксизм Г.В. Плеханова и В.И. Ленина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Специфика политических программ в произведениях Т. Мора и Т. Кампанеллы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Сравнительный анализ политических воззрений в классической философии Канта и Гегеля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Становление политических идей ислама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 xml:space="preserve">Теория общественного договора в российской политической мысли (на примере </w:t>
      </w:r>
      <w:r w:rsidR="00340A7F" w:rsidRPr="00A83988">
        <w:rPr>
          <w:color w:val="000000"/>
        </w:rPr>
        <w:t xml:space="preserve">   </w:t>
      </w:r>
      <w:r w:rsidRPr="00A83988">
        <w:rPr>
          <w:color w:val="000000"/>
        </w:rPr>
        <w:t>творчества А.Н. Радищева)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Утопический социализм А. Сен-Симона, Ш. Фурье, Р. Оуэна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Учение Аристотеля о государстве. Происхождение государства. Формы государства</w:t>
      </w:r>
      <w:r w:rsidR="009E120B" w:rsidRPr="00A83988">
        <w:rPr>
          <w:color w:val="000000"/>
        </w:rPr>
        <w:t>.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Учение Платона о государстве. Круговорот государственных форм. Модели совершенного государства</w:t>
      </w:r>
    </w:p>
    <w:p w:rsidR="00122200" w:rsidRPr="00A83988" w:rsidRDefault="00122200" w:rsidP="00A8398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A83988">
        <w:rPr>
          <w:color w:val="000000"/>
        </w:rPr>
        <w:t>Фома Аквинский как создатель политической идеологии католицизма</w:t>
      </w:r>
    </w:p>
    <w:p w:rsidR="00122200" w:rsidRPr="009E120B" w:rsidRDefault="00122200" w:rsidP="00340A7F">
      <w:pPr>
        <w:spacing w:before="75"/>
        <w:ind w:left="720"/>
        <w:jc w:val="both"/>
        <w:rPr>
          <w:color w:val="000000"/>
        </w:rPr>
      </w:pPr>
    </w:p>
    <w:p w:rsidR="002050FE" w:rsidRPr="00122200" w:rsidRDefault="002050FE" w:rsidP="00340A7F">
      <w:pPr>
        <w:jc w:val="both"/>
      </w:pPr>
    </w:p>
    <w:p w:rsidR="00340A7F" w:rsidRPr="00122200" w:rsidRDefault="00340A7F" w:rsidP="00340A7F">
      <w:pPr>
        <w:jc w:val="both"/>
      </w:pPr>
    </w:p>
    <w:sectPr w:rsidR="00340A7F" w:rsidRPr="00122200" w:rsidSect="0020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54D"/>
    <w:multiLevelType w:val="multilevel"/>
    <w:tmpl w:val="FFC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9F"/>
    <w:multiLevelType w:val="hybridMultilevel"/>
    <w:tmpl w:val="2EC8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C5998"/>
    <w:multiLevelType w:val="hybridMultilevel"/>
    <w:tmpl w:val="0EA08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5"/>
    <w:rsid w:val="00100544"/>
    <w:rsid w:val="00122200"/>
    <w:rsid w:val="001343F5"/>
    <w:rsid w:val="001D6879"/>
    <w:rsid w:val="002050FE"/>
    <w:rsid w:val="00227142"/>
    <w:rsid w:val="00234EC6"/>
    <w:rsid w:val="002A70C3"/>
    <w:rsid w:val="00340A7F"/>
    <w:rsid w:val="006C282B"/>
    <w:rsid w:val="00900546"/>
    <w:rsid w:val="009E120B"/>
    <w:rsid w:val="00A83988"/>
    <w:rsid w:val="00B17BF0"/>
    <w:rsid w:val="00E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850E"/>
  <w15:docId w15:val="{D88DD986-5041-4B7E-81AF-798631D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12220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22200"/>
    <w:rPr>
      <w:color w:val="0000FF"/>
      <w:u w:val="single"/>
    </w:rPr>
  </w:style>
  <w:style w:type="character" w:customStyle="1" w:styleId="biggest">
    <w:name w:val="biggest"/>
    <w:basedOn w:val="a0"/>
    <w:rsid w:val="00122200"/>
  </w:style>
  <w:style w:type="paragraph" w:styleId="a4">
    <w:name w:val="Normal (Web)"/>
    <w:basedOn w:val="a"/>
    <w:uiPriority w:val="99"/>
    <w:semiHidden/>
    <w:unhideWhenUsed/>
    <w:rsid w:val="00122200"/>
    <w:pPr>
      <w:spacing w:before="100" w:beforeAutospacing="1" w:after="100" w:afterAutospacing="1"/>
    </w:pPr>
  </w:style>
  <w:style w:type="character" w:customStyle="1" w:styleId="small1">
    <w:name w:val="small1"/>
    <w:basedOn w:val="a0"/>
    <w:rsid w:val="00122200"/>
  </w:style>
  <w:style w:type="paragraph" w:styleId="a5">
    <w:name w:val="List Paragraph"/>
    <w:basedOn w:val="a"/>
    <w:uiPriority w:val="34"/>
    <w:qFormat/>
    <w:rsid w:val="009E120B"/>
    <w:pPr>
      <w:ind w:left="720"/>
      <w:contextualSpacing/>
    </w:pPr>
  </w:style>
  <w:style w:type="paragraph" w:styleId="a6">
    <w:name w:val="No Spacing"/>
    <w:uiPriority w:val="1"/>
    <w:qFormat/>
    <w:rsid w:val="0034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2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312">
              <w:marLeft w:val="-525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2423">
                  <w:marLeft w:val="5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1609">
              <w:marLeft w:val="75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142">
                      <w:marLeft w:val="0"/>
                      <w:marRight w:val="0"/>
                      <w:marTop w:val="0"/>
                      <w:marBottom w:val="0"/>
                      <w:divBdr>
                        <w:top w:val="dashed" w:sz="12" w:space="8" w:color="89C402"/>
                        <w:left w:val="dashed" w:sz="12" w:space="8" w:color="89C402"/>
                        <w:bottom w:val="dashed" w:sz="12" w:space="8" w:color="89C402"/>
                        <w:right w:val="dashed" w:sz="12" w:space="8" w:color="89C402"/>
                      </w:divBdr>
                      <w:divsChild>
                        <w:div w:id="1701053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Болгова Виктория Владимировна</cp:lastModifiedBy>
  <cp:revision>2</cp:revision>
  <dcterms:created xsi:type="dcterms:W3CDTF">2019-01-29T07:21:00Z</dcterms:created>
  <dcterms:modified xsi:type="dcterms:W3CDTF">2019-01-29T07:21:00Z</dcterms:modified>
</cp:coreProperties>
</file>