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BA" w:rsidRDefault="00B464BA" w:rsidP="00F00B66">
      <w:pPr>
        <w:spacing w:after="0" w:line="240" w:lineRule="auto"/>
        <w:ind w:firstLine="75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21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Тематика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контрольных работ</w:t>
      </w:r>
      <w:r w:rsidR="00F00B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 курсу «Судебная власть и правоохранительные органы»</w:t>
      </w:r>
    </w:p>
    <w:p w:rsidR="00B464BA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B464BA" w:rsidRPr="00EE6E0E" w:rsidRDefault="00B464BA" w:rsidP="00B464BA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6E0E">
        <w:rPr>
          <w:rFonts w:ascii="Times New Roman" w:hAnsi="Times New Roman" w:cs="Times New Roman"/>
          <w:sz w:val="24"/>
          <w:szCs w:val="24"/>
          <w:lang w:val="ru-RU"/>
        </w:rPr>
        <w:t>Процедура - контрольная работа по курсу Судебная власть и правоохранительные органы выполняется студентами заочной формы обучения в течение семестра по варианту. Вариант контрольной работы определяется по первой букве фамилии студента:</w:t>
      </w: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EE6E0E">
        <w:rPr>
          <w:rFonts w:ascii="Times New Roman" w:hAnsi="Times New Roman" w:cs="Times New Roman"/>
          <w:sz w:val="24"/>
          <w:szCs w:val="24"/>
          <w:lang w:val="ru-RU"/>
        </w:rPr>
        <w:t>Вариант 1. «А», «Б»;</w:t>
      </w: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EE6E0E">
        <w:rPr>
          <w:rFonts w:ascii="Times New Roman" w:hAnsi="Times New Roman" w:cs="Times New Roman"/>
          <w:sz w:val="24"/>
          <w:szCs w:val="24"/>
          <w:lang w:val="ru-RU"/>
        </w:rPr>
        <w:t>Вариант 2. «В», «Г»;</w:t>
      </w: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EE6E0E">
        <w:rPr>
          <w:rFonts w:ascii="Times New Roman" w:hAnsi="Times New Roman" w:cs="Times New Roman"/>
          <w:sz w:val="24"/>
          <w:szCs w:val="24"/>
          <w:lang w:val="ru-RU"/>
        </w:rPr>
        <w:t>Вариант 3. «Д», «Ж»;</w:t>
      </w: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EE6E0E">
        <w:rPr>
          <w:rFonts w:ascii="Times New Roman" w:hAnsi="Times New Roman" w:cs="Times New Roman"/>
          <w:sz w:val="24"/>
          <w:szCs w:val="24"/>
          <w:lang w:val="ru-RU"/>
        </w:rPr>
        <w:t>Вариант 4. «У», «Т», «С»;</w:t>
      </w: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EE6E0E">
        <w:rPr>
          <w:rFonts w:ascii="Times New Roman" w:hAnsi="Times New Roman" w:cs="Times New Roman"/>
          <w:sz w:val="24"/>
          <w:szCs w:val="24"/>
          <w:lang w:val="ru-RU"/>
        </w:rPr>
        <w:t xml:space="preserve">Вариант 5. «Х», «Ф»; </w:t>
      </w: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EE6E0E">
        <w:rPr>
          <w:rFonts w:ascii="Times New Roman" w:hAnsi="Times New Roman" w:cs="Times New Roman"/>
          <w:sz w:val="24"/>
          <w:szCs w:val="24"/>
          <w:lang w:val="ru-RU"/>
        </w:rPr>
        <w:t>Вариант 6. «Р», «П»;</w:t>
      </w: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EE6E0E">
        <w:rPr>
          <w:rFonts w:ascii="Times New Roman" w:hAnsi="Times New Roman" w:cs="Times New Roman"/>
          <w:sz w:val="24"/>
          <w:szCs w:val="24"/>
          <w:lang w:val="ru-RU"/>
        </w:rPr>
        <w:t xml:space="preserve">Вариант 7. «З», «К», «Ч»; </w:t>
      </w: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EE6E0E">
        <w:rPr>
          <w:rFonts w:ascii="Times New Roman" w:hAnsi="Times New Roman" w:cs="Times New Roman"/>
          <w:sz w:val="24"/>
          <w:szCs w:val="24"/>
          <w:lang w:val="ru-RU"/>
        </w:rPr>
        <w:t xml:space="preserve">Вариант 8. «Л», «М», «Н»; </w:t>
      </w: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EE6E0E">
        <w:rPr>
          <w:rFonts w:ascii="Times New Roman" w:hAnsi="Times New Roman" w:cs="Times New Roman"/>
          <w:sz w:val="24"/>
          <w:szCs w:val="24"/>
          <w:lang w:val="ru-RU"/>
        </w:rPr>
        <w:t>Вариант 9. «Ш», «Ц», «Щ»;</w:t>
      </w: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EE6E0E">
        <w:rPr>
          <w:rFonts w:ascii="Times New Roman" w:hAnsi="Times New Roman" w:cs="Times New Roman"/>
          <w:sz w:val="24"/>
          <w:szCs w:val="24"/>
          <w:lang w:val="ru-RU"/>
        </w:rPr>
        <w:t>Вариант 10. «Ю», «Э»;</w:t>
      </w: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EE6E0E">
        <w:rPr>
          <w:rFonts w:ascii="Times New Roman" w:hAnsi="Times New Roman" w:cs="Times New Roman"/>
          <w:sz w:val="24"/>
          <w:szCs w:val="24"/>
          <w:lang w:val="ru-RU"/>
        </w:rPr>
        <w:t>Вариант 11. «О», «Я»;</w:t>
      </w: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EE6E0E">
        <w:rPr>
          <w:rFonts w:ascii="Times New Roman" w:hAnsi="Times New Roman" w:cs="Times New Roman"/>
          <w:sz w:val="24"/>
          <w:szCs w:val="24"/>
          <w:lang w:val="ru-RU"/>
        </w:rPr>
        <w:t>Вариант 12 «И», «Е»;</w:t>
      </w: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EE6E0E">
        <w:rPr>
          <w:rFonts w:ascii="Times New Roman" w:hAnsi="Times New Roman" w:cs="Times New Roman"/>
          <w:sz w:val="24"/>
          <w:szCs w:val="24"/>
          <w:lang w:val="ru-RU"/>
        </w:rPr>
        <w:t>При написании и оформлении работы, обучающиеся руководствуются методическими рекомендациями (см. раздел 6.4 данной рабочей программы), устными консультациями преподавателя. Работа предоставляется в заочный деканат до начала экзаменационной сессии в соответствии с календарным учебным графиком, передается деканатом на проверку преподавателю. При необходимости, работа возвращается заочным деканатом студенту на доработку в соответствии с письменными замечаниями преподавателя, после чего снова сдается на проверку. Зачтенная контрольная работа служит допуском к экзамену по дисциплине.</w:t>
      </w: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EE6E0E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EE6E0E">
        <w:rPr>
          <w:rFonts w:ascii="Times New Roman" w:hAnsi="Times New Roman" w:cs="Times New Roman"/>
          <w:sz w:val="24"/>
          <w:szCs w:val="24"/>
          <w:lang w:val="ru-RU"/>
        </w:rPr>
        <w:t>Структура контрольной работы:</w:t>
      </w: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EE6E0E">
        <w:rPr>
          <w:rFonts w:ascii="Times New Roman" w:hAnsi="Times New Roman" w:cs="Times New Roman"/>
          <w:sz w:val="24"/>
          <w:szCs w:val="24"/>
          <w:lang w:val="ru-RU"/>
        </w:rPr>
        <w:t>Задание 1 Теоретический вопрос по одной из изучаемых тем курса.</w:t>
      </w: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EE6E0E">
        <w:rPr>
          <w:rFonts w:ascii="Times New Roman" w:hAnsi="Times New Roman" w:cs="Times New Roman"/>
          <w:sz w:val="24"/>
          <w:szCs w:val="24"/>
          <w:lang w:val="ru-RU"/>
        </w:rPr>
        <w:t>Задание 2. Решение задач (практических ситуаций).</w:t>
      </w: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</w:p>
    <w:p w:rsidR="00B464BA" w:rsidRPr="00EE6E0E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</w:p>
    <w:p w:rsidR="00B464BA" w:rsidRPr="00EE6E0E" w:rsidRDefault="00B464BA" w:rsidP="00B464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6E0E">
        <w:rPr>
          <w:rFonts w:ascii="Times New Roman" w:hAnsi="Times New Roman" w:cs="Times New Roman"/>
          <w:sz w:val="24"/>
          <w:szCs w:val="24"/>
          <w:lang w:val="ru-RU"/>
        </w:rPr>
        <w:t>ВАРИАНТЫ КОНТРОЛЬНЫХ РАБОТ</w:t>
      </w:r>
    </w:p>
    <w:p w:rsidR="00B464BA" w:rsidRDefault="00B464BA" w:rsidP="00B464BA">
      <w:pPr>
        <w:spacing w:after="0" w:line="240" w:lineRule="auto"/>
        <w:ind w:firstLine="756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Вариант 1 (</w:t>
      </w:r>
      <w:proofErr w:type="gramStart"/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А ,</w:t>
      </w:r>
      <w:proofErr w:type="gramEnd"/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Б)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Система правоохранительных органов в РФ.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Примерный план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A12EC">
        <w:rPr>
          <w:rFonts w:ascii="Times New Roman" w:hAnsi="Times New Roman" w:cs="Times New Roman"/>
          <w:sz w:val="24"/>
          <w:szCs w:val="24"/>
          <w:lang w:val="ru-RU"/>
        </w:rPr>
        <w:t>Понятие и классификация правоохранительных органов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A12EC">
        <w:rPr>
          <w:rFonts w:ascii="Times New Roman" w:hAnsi="Times New Roman" w:cs="Times New Roman"/>
          <w:sz w:val="24"/>
          <w:szCs w:val="24"/>
          <w:lang w:val="ru-RU"/>
        </w:rPr>
        <w:t>Функции правоохранительных органов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A12EC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деятельности правоохранительных органов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Задача: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 xml:space="preserve">Гражданин Кашин обратился в управление по социальной защите с заявлением, в котором просил лишить родительских прав гражданку И. и признать за ним право на отцовство </w:t>
      </w:r>
      <w:r w:rsidRPr="00CA12EC">
        <w:rPr>
          <w:rFonts w:ascii="Times New Roman" w:hAnsi="Times New Roman" w:cs="Times New Roman"/>
          <w:sz w:val="24"/>
          <w:szCs w:val="24"/>
          <w:lang w:val="ru-RU"/>
        </w:rPr>
        <w:lastRenderedPageBreak/>
        <w:t>дочери гражданки И. — Екатерины, 2000 года рождения. Управление по социальной защите просьбу Кашина удовлетворило.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а) Имеют ли право органы по социальной защите населения рассматривать споры о лишении родительских прав?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б) Какой орган государства решает вопрос о лишении родительских прав?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в) Назовите виды судопроизводства?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Вариант 2 (В, Г)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Понятие и сущность судебной власти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Примерный план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A12EC">
        <w:rPr>
          <w:rFonts w:ascii="Times New Roman" w:hAnsi="Times New Roman" w:cs="Times New Roman"/>
          <w:sz w:val="24"/>
          <w:szCs w:val="24"/>
          <w:lang w:val="ru-RU"/>
        </w:rPr>
        <w:t>Понятие, значение и характерные черты судебной власти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A12EC">
        <w:rPr>
          <w:rFonts w:ascii="Times New Roman" w:hAnsi="Times New Roman" w:cs="Times New Roman"/>
          <w:sz w:val="24"/>
          <w:szCs w:val="24"/>
          <w:lang w:val="ru-RU"/>
        </w:rPr>
        <w:t>Содержание и свойства правосудия, его соотношение с судопроизводством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A12EC">
        <w:rPr>
          <w:rFonts w:ascii="Times New Roman" w:hAnsi="Times New Roman" w:cs="Times New Roman"/>
          <w:sz w:val="24"/>
          <w:szCs w:val="24"/>
          <w:lang w:val="ru-RU"/>
        </w:rPr>
        <w:t>Суд как орган судебной власти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Задача: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Судья районного суда единолично вынес приговор по уголовному делу об уничтожении имущества по неосторожности. Вступивший в законную силу приговор обвиняемым был обжалован в кассационную инстанцию. А через некоторое время возникли вновь открывшиеся обстоятельства, подготовлено соответствующее заключение прокурора, которое было рассмотрено судом.</w:t>
      </w:r>
    </w:p>
    <w:p w:rsidR="00B464BA" w:rsidRPr="00EE6E0E" w:rsidRDefault="00B464BA" w:rsidP="00B464B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Каким судом дело рассмотрено по первой инстанции? Какой суд рассмотрел дело в кассационном порядке? Какой суд рассмотрел заключение прокурора о возобновлении производства по уголовному делу ввиду новых или вновь открывшихся обстоятельств?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Вариант 3 (Д, Ж)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Суд 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Примерный план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A12EC">
        <w:rPr>
          <w:rFonts w:ascii="Times New Roman" w:hAnsi="Times New Roman" w:cs="Times New Roman"/>
          <w:sz w:val="24"/>
          <w:szCs w:val="24"/>
          <w:lang w:val="ru-RU"/>
        </w:rPr>
        <w:t>Суд как носитель судебной системы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A12EC">
        <w:rPr>
          <w:rFonts w:ascii="Times New Roman" w:hAnsi="Times New Roman" w:cs="Times New Roman"/>
          <w:sz w:val="24"/>
          <w:szCs w:val="24"/>
          <w:lang w:val="ru-RU"/>
        </w:rPr>
        <w:t>Понятие судебной инстанции, её виды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A12EC">
        <w:rPr>
          <w:rFonts w:ascii="Times New Roman" w:hAnsi="Times New Roman" w:cs="Times New Roman"/>
          <w:sz w:val="24"/>
          <w:szCs w:val="24"/>
          <w:lang w:val="ru-RU"/>
        </w:rPr>
        <w:t>Понятие судебного звена, его виды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A12EC">
        <w:rPr>
          <w:rFonts w:ascii="Times New Roman" w:hAnsi="Times New Roman" w:cs="Times New Roman"/>
          <w:sz w:val="24"/>
          <w:szCs w:val="24"/>
          <w:lang w:val="ru-RU"/>
        </w:rPr>
        <w:t>Понятие и значение правового статуса судьи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Задача: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lastRenderedPageBreak/>
        <w:t>Судебное разбирательство по рассмотрению уголовного дела было проведено в кабинете судьи, где отсутствовали места для размещения публики. В процессе рассмотрения дела адвокат пожелал воспользоваться диктофоном для аудиозаписи хода судебного заседания, о чем заявил соответствующее устное ходатайство, однако судья отказал в его удовлетворении.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Были ли нарушены судьей принципы правосудия?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Вариант 4 (С, Т, У)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Судебная система 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Примерный план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1. Суд как орган судебной власти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2. Понятие и значение судебной системы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3.Федеральные суды и суды субъектов РФ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Задача: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Гражданское дело было разрешено районным судом. Ответчик не согласен с судебным решением и заявил, что будет его обжаловать до конца.</w:t>
      </w:r>
    </w:p>
    <w:p w:rsidR="00B464BA" w:rsidRPr="00EE6E0E" w:rsidRDefault="00B464BA" w:rsidP="00B464B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Сколько раз и в какие инстанции (суды) может им быть принесена жалоба на данное судебное решение? Какие структурные подразделения и каких судов уполномочены на рассмотрение соответствующих жалоб? Обоснуйте ответ.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Вариант 5 (Х, Ф)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Конституционный Суд РФ 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Примерный план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1. Понятие, состав и задачи Конституционного Суда РФ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2. Виды конституционного судопроизводства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3.Виды решений Конституционного Суда РФ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Задача: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У двух студентов возник спор. Один утверждал, что компетенция Судебной коллегии по уголовным делам областного суда совершенно такая же, что и Судебной коллегии по гражданским делам того же суда. И отличаются они лишь видом рассматриваемых дел. Второй студент доказывал, что, несмотря на перечень и наименование инстанций, по которым рассматриваются дела данными Судебными коллегиями, в одной из инстанций ими проверяются совершенно разные судебные акты.</w:t>
      </w:r>
    </w:p>
    <w:p w:rsidR="00B464BA" w:rsidRPr="00EE6E0E" w:rsidRDefault="00B464BA" w:rsidP="00B464B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Кто из студентов прав? Обоснуйте ответ.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Вариант 6 (Р, П)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Система федеральных судов общей юрисдикции 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Примерный план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 xml:space="preserve">1. Общая характеристика федеральных судов общей юрисдикции 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2. Структура федеральных судов общей юрисдикции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 xml:space="preserve">3. Мировой судья, как </w:t>
      </w: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низшее (основное) звено судебной системы судов общей юрисдикции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Задача: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Энский филиал юридического вуза возбудил ходатайство перед председателем районного суда о включении кандидата юридических наук, доцента Заслуженного юриста РФ Иванова И.И. в Научно-консультативный совет районного суда.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Может ли быть удовлетворено данное ходатайство? Обоснуйте свой ответ.</w:t>
      </w:r>
    </w:p>
    <w:p w:rsidR="00B464BA" w:rsidRPr="00EE6E0E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В конкретном межрайонном суде имеется председатель суда, его заместитель и иные судьи суда. Есть ли в этом суде судьи, которые уже в связи с занимаемой ими должностью являются членами президиума данного суда?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Вариант 7 (З, К, Ч)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Верховный Суд РФ 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Примерный план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1. Понятие, состав и задачи Верховного Суда РФ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2. Полномочия и структура ВС Р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3. Полномочия структурных подразделений ВС РФ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Задача: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Губернатор Энской области вынес решение о создании районного суда. Законодательный орган Энской области не согласился с его решением, ликвидировал созданный Губернатором районный суд и создал собственным решением межрайонный суд, в который включил и состав суда, созданного Губернатором.</w:t>
      </w:r>
    </w:p>
    <w:p w:rsidR="00B464BA" w:rsidRPr="00EE6E0E" w:rsidRDefault="00B464BA" w:rsidP="00B464B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Чье решение было незаконным? Каков порядок создания и упразднение районного суда?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Вариант 8 (Л, М, Н)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Суды общей юрисдикции – среднее звено</w:t>
      </w: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Примерный план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lastRenderedPageBreak/>
        <w:t>Введение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Состав и структура судов общей юрисдикции  среднего звена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 xml:space="preserve">2. Полномочия структурных подразделений </w:t>
      </w: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судов общей юрисдикции среднего звена</w:t>
      </w:r>
      <w:r w:rsidRPr="00CA12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3. Аппарат суда и его должностной состав.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Задача:</w:t>
      </w:r>
    </w:p>
    <w:p w:rsidR="00B464BA" w:rsidRPr="00EE6E0E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Обвиняемый в совершении убийства при отягчающих обстоятельствах (ч. 2 ст. 105 УК РФ), на предварительном слушании в краевом суде,</w:t>
      </w:r>
      <w:r w:rsidRPr="00CA12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заявил ходатайство о рассмотрении его дела с участием присяжных заседателей. Суд отказал в удовлетворении данного ходатайства, сославшись</w:t>
      </w:r>
      <w:r w:rsidRPr="00CA12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на отсутствие такого состава в этом суде.</w:t>
      </w:r>
      <w:r w:rsidRPr="00CA12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Законен ли отказ в удовлетворении данного ходатайства? Обоснуйте свой ответ. Какими составами могут рассматриваться уголовные дела, а</w:t>
      </w:r>
      <w:r w:rsidRPr="00CA12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какими гражданские дела в краевом суде?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Вариант 9 </w:t>
      </w:r>
      <w:proofErr w:type="gramStart"/>
      <w:r w:rsidRPr="00CA12EC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A12EC">
        <w:rPr>
          <w:rFonts w:ascii="Times New Roman" w:hAnsi="Times New Roman" w:cs="Times New Roman"/>
          <w:b/>
          <w:bCs/>
          <w:sz w:val="24"/>
          <w:szCs w:val="24"/>
          <w:lang w:val="ru-RU"/>
        </w:rPr>
        <w:t>Ш</w:t>
      </w:r>
      <w:proofErr w:type="gramEnd"/>
      <w:r w:rsidRPr="00CA12EC">
        <w:rPr>
          <w:rFonts w:ascii="Times New Roman" w:hAnsi="Times New Roman" w:cs="Times New Roman"/>
          <w:b/>
          <w:bCs/>
          <w:sz w:val="24"/>
          <w:szCs w:val="24"/>
          <w:lang w:val="ru-RU"/>
        </w:rPr>
        <w:t>, Щ, Ц)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Районный суд – основное звено федеральных судов общей юрисдикции 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Примерный план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Состав и структура районного суда</w:t>
      </w:r>
      <w:r w:rsidRPr="00CA12EC">
        <w:rPr>
          <w:rFonts w:ascii="Times New Roman" w:hAnsi="Times New Roman" w:cs="Times New Roman"/>
          <w:sz w:val="24"/>
          <w:szCs w:val="24"/>
          <w:lang w:val="ru-RU"/>
        </w:rPr>
        <w:t>, порядок создания районных судов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 xml:space="preserve">2. Полномочия </w:t>
      </w: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районного суда</w:t>
      </w:r>
      <w:r w:rsidRPr="00CA12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3. Аппарат суда и его должностной состав.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Задача: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Мировой судья вынес приговор по уголовному делу об убийстве, совершенном при превышении пределов необходимой обороны. Не вступивший в законную силу приговор обвиняемым был обжалован. А через некоторое время возникли вновь открывшиеся обстоятельства. Было подготовлено соответствующее заключение прокурора, которое было рассмотрено судом.</w:t>
      </w:r>
    </w:p>
    <w:p w:rsidR="00B464BA" w:rsidRPr="00EE6E0E" w:rsidRDefault="00B464BA" w:rsidP="00B464B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Каким судом дело рассмотрено по первой инстанции? Какой суд рассмотрел дело в апелляционном порядке? Какой суд рассмотрел заключение прокурора о возобновлении производства по уголовному делу ввиду новых или вновь открывшихся обстоятельств?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Вариант 10 (Э, Ю)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Военные суды 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Примерный план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1.Место военных судов в судебной системе РФ: общая характеристика.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2. Система военных судов и их компетенция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lastRenderedPageBreak/>
        <w:t>3. Аппарат окружного военного суда и его должностной состав.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Задача: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Верховный суд республики вынес приговор по уголовному делу об убийстве с отягчающими обстоятельствами. Не вступивший в законную силу приговор обвиняемым был обжалован. А через некоторое время возникли вновь открывшиеся обстоятельства, подготовлено соответствующее заключение прокурора, которое было рассмотрено судом.</w:t>
      </w:r>
    </w:p>
    <w:p w:rsidR="00B464BA" w:rsidRPr="00EE6E0E" w:rsidRDefault="00B464BA" w:rsidP="00B464B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Cs/>
          <w:sz w:val="24"/>
          <w:szCs w:val="24"/>
          <w:lang w:val="ru-RU"/>
        </w:rPr>
        <w:t>Какими структурными подразделениями и какого именно суда дело было рассмотрено в первой, апелляционной инстанции, ввиду новых и вновь открывшихся обстоятельств?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Вариант 11 (О,  Я)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Система федеральных арбитражных судов 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Примерный план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1. Задачи, подведомственность (подсудность) и принципы организации и деятельности арбитражных судов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2.Система и полномочия арбитражных судов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3.Состав и полномочия арбитражного суда субъекта РФ, апелляционного арбитражного суда, арбитражного суда округа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Задача: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 xml:space="preserve">Дело об имущественном споре между супругами </w:t>
      </w:r>
      <w:proofErr w:type="spellStart"/>
      <w:r w:rsidRPr="00CA12EC">
        <w:rPr>
          <w:rFonts w:ascii="Times New Roman" w:hAnsi="Times New Roman" w:cs="Times New Roman"/>
          <w:sz w:val="24"/>
          <w:szCs w:val="24"/>
          <w:lang w:val="ru-RU"/>
        </w:rPr>
        <w:t>Стригович</w:t>
      </w:r>
      <w:proofErr w:type="spellEnd"/>
      <w:r w:rsidRPr="00CA12EC">
        <w:rPr>
          <w:rFonts w:ascii="Times New Roman" w:hAnsi="Times New Roman" w:cs="Times New Roman"/>
          <w:sz w:val="24"/>
          <w:szCs w:val="24"/>
          <w:lang w:val="ru-RU"/>
        </w:rPr>
        <w:t xml:space="preserve"> было рассмотрено в третейском суде. При этом третейский суд в своем решении признал право на легковой автомобиль «Волга» за женой </w:t>
      </w:r>
      <w:proofErr w:type="spellStart"/>
      <w:r w:rsidRPr="00CA12EC">
        <w:rPr>
          <w:rFonts w:ascii="Times New Roman" w:hAnsi="Times New Roman" w:cs="Times New Roman"/>
          <w:sz w:val="24"/>
          <w:szCs w:val="24"/>
          <w:lang w:val="ru-RU"/>
        </w:rPr>
        <w:t>Стригович</w:t>
      </w:r>
      <w:proofErr w:type="spellEnd"/>
      <w:r w:rsidRPr="00CA12EC">
        <w:rPr>
          <w:rFonts w:ascii="Times New Roman" w:hAnsi="Times New Roman" w:cs="Times New Roman"/>
          <w:sz w:val="24"/>
          <w:szCs w:val="24"/>
          <w:lang w:val="ru-RU"/>
        </w:rPr>
        <w:t xml:space="preserve"> М.С.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а) Вправе ли третейский суд рассматривать имущественные споры между супругами?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б) Можно ли право на имущество, нажитое совместно обоими супругами, признать за одним из супругов?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 xml:space="preserve">в) Назовите споры, которые могут быть рассмотрены третейским судом. 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Вариант 12 (И, Е)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Правовой статус судей 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 xml:space="preserve"> Примерный план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B464BA" w:rsidRPr="00CA12EC" w:rsidRDefault="00B464BA" w:rsidP="00B464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Понятие правового статуса судей, условия и порядок отбора кандидатов на должности судей</w:t>
      </w:r>
    </w:p>
    <w:p w:rsidR="00B464BA" w:rsidRPr="00CA12EC" w:rsidRDefault="00B464BA" w:rsidP="00B464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 xml:space="preserve">Механизм наделения судебными полномочиями </w:t>
      </w:r>
    </w:p>
    <w:p w:rsidR="00B464BA" w:rsidRPr="00CA12EC" w:rsidRDefault="00B464BA" w:rsidP="00B464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Приостановление и прекращение полномочий судьи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Заключение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b/>
          <w:sz w:val="24"/>
          <w:szCs w:val="24"/>
          <w:lang w:val="ru-RU"/>
        </w:rPr>
        <w:t>Задача: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Корреспондент газеты «Эхо» Усов в публикации на криминальную тему указал, что гражданин Н. виновен в организации умышленных убийствах нескольких крупных предпринимателей и политиков города Санкт-Петербурга. При этом гражданин Н. никогда ранее к уголовной ответственности не привлекался и в отношении его ни было приговора, вступившего в законную силу.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а. Наделен ли правом корреспондент Усов признавать граждан виновными в совершении преступлений?</w:t>
      </w:r>
    </w:p>
    <w:p w:rsidR="00B464BA" w:rsidRPr="00CA12EC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>б. Какой принцип правосудия нарушил корреспондент Усов?</w:t>
      </w:r>
    </w:p>
    <w:p w:rsidR="00B464BA" w:rsidRPr="00EE6E0E" w:rsidRDefault="00B464BA" w:rsidP="00B46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2EC">
        <w:rPr>
          <w:rFonts w:ascii="Times New Roman" w:hAnsi="Times New Roman" w:cs="Times New Roman"/>
          <w:sz w:val="24"/>
          <w:szCs w:val="24"/>
          <w:lang w:val="ru-RU"/>
        </w:rPr>
        <w:t xml:space="preserve">в. Могут ли </w:t>
      </w:r>
      <w:proofErr w:type="spellStart"/>
      <w:r w:rsidRPr="00CA12EC">
        <w:rPr>
          <w:rFonts w:ascii="Times New Roman" w:hAnsi="Times New Roman" w:cs="Times New Roman"/>
          <w:sz w:val="24"/>
          <w:szCs w:val="24"/>
          <w:lang w:val="ru-RU"/>
        </w:rPr>
        <w:t>управомоченные</w:t>
      </w:r>
      <w:proofErr w:type="spellEnd"/>
      <w:r w:rsidRPr="00CA12EC">
        <w:rPr>
          <w:rFonts w:ascii="Times New Roman" w:hAnsi="Times New Roman" w:cs="Times New Roman"/>
          <w:sz w:val="24"/>
          <w:szCs w:val="24"/>
          <w:lang w:val="ru-RU"/>
        </w:rPr>
        <w:t xml:space="preserve"> органы по газетной публикации возбудить уголовное дело в отношении гражданина Н?</w:t>
      </w:r>
    </w:p>
    <w:p w:rsidR="00743FDD" w:rsidRPr="00B464BA" w:rsidRDefault="00743FDD">
      <w:pPr>
        <w:rPr>
          <w:lang w:val="ru-RU"/>
        </w:rPr>
      </w:pPr>
    </w:p>
    <w:sectPr w:rsidR="00743FDD" w:rsidRPr="00B464BA" w:rsidSect="0074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F0EB6"/>
    <w:multiLevelType w:val="singleLevel"/>
    <w:tmpl w:val="109812E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BA"/>
    <w:rsid w:val="001018D3"/>
    <w:rsid w:val="00206D2C"/>
    <w:rsid w:val="004A7CEF"/>
    <w:rsid w:val="00651EA5"/>
    <w:rsid w:val="00666419"/>
    <w:rsid w:val="0069638F"/>
    <w:rsid w:val="00743FDD"/>
    <w:rsid w:val="00816FA3"/>
    <w:rsid w:val="009E31A5"/>
    <w:rsid w:val="00B464BA"/>
    <w:rsid w:val="00F0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5099"/>
  <w15:docId w15:val="{17684CBD-A4C1-4CD2-9241-DEBAAFD5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B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6FA3"/>
    <w:rPr>
      <w:rFonts w:cs="Times New Roman"/>
      <w:b/>
    </w:rPr>
  </w:style>
  <w:style w:type="paragraph" w:styleId="a4">
    <w:name w:val="List Paragraph"/>
    <w:basedOn w:val="a"/>
    <w:uiPriority w:val="34"/>
    <w:qFormat/>
    <w:rsid w:val="00816FA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BordakovaA.G</dc:creator>
  <cp:lastModifiedBy>Болгова Виктория Владимировна</cp:lastModifiedBy>
  <cp:revision>2</cp:revision>
  <dcterms:created xsi:type="dcterms:W3CDTF">2019-01-29T11:34:00Z</dcterms:created>
  <dcterms:modified xsi:type="dcterms:W3CDTF">2019-01-29T11:34:00Z</dcterms:modified>
</cp:coreProperties>
</file>