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 ОФОРМЛЕНИЯ ТЕЗИСОВ</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 И СТИЛИ ШРИФРА НЕ МЕНЯТЬ!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ОБЪЕМ ТЕЗИСОВ В ТАКОМ ФОРМАТЕ НЕ БОЛЕЕ 2 СТРАНИЦ</w:t>
      </w: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aps w:val="true"/>
          <w:color w:val="auto"/>
          <w:spacing w:val="0"/>
          <w:position w:val="0"/>
          <w:sz w:val="20"/>
          <w:shd w:fill="auto" w:val="clear"/>
        </w:rPr>
      </w:pP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aps w:val="true"/>
          <w:color w:val="auto"/>
          <w:spacing w:val="0"/>
          <w:position w:val="0"/>
          <w:sz w:val="20"/>
          <w:shd w:fill="auto" w:val="clear"/>
        </w:rPr>
      </w:pP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aps w:val="true"/>
          <w:color w:val="auto"/>
          <w:spacing w:val="0"/>
          <w:position w:val="0"/>
          <w:sz w:val="20"/>
          <w:shd w:fill="auto" w:val="clear"/>
        </w:rPr>
      </w:pP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aps w:val="true"/>
          <w:color w:val="auto"/>
          <w:spacing w:val="0"/>
          <w:position w:val="0"/>
          <w:sz w:val="20"/>
          <w:shd w:fill="auto" w:val="clear"/>
        </w:rPr>
      </w:pP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aps w:val="true"/>
          <w:color w:val="auto"/>
          <w:spacing w:val="0"/>
          <w:position w:val="0"/>
          <w:sz w:val="20"/>
          <w:shd w:fill="auto" w:val="clear"/>
        </w:rPr>
      </w:pPr>
    </w:p>
    <w:p>
      <w:pPr>
        <w:tabs>
          <w:tab w:val="left" w:pos="284" w:leader="none"/>
          <w:tab w:val="left" w:pos="426" w:leader="none"/>
        </w:tabs>
        <w:suppressAutoHyphens w:val="true"/>
        <w:spacing w:before="0" w:after="0" w:line="240"/>
        <w:ind w:right="0" w:left="0" w:firstLine="425"/>
        <w:jc w:val="left"/>
        <w:rPr>
          <w:rFonts w:ascii="Arial Narrow" w:hAnsi="Arial Narrow" w:cs="Arial Narrow" w:eastAsia="Arial Narrow"/>
          <w:color w:val="auto"/>
          <w:spacing w:val="0"/>
          <w:position w:val="0"/>
          <w:sz w:val="20"/>
          <w:shd w:fill="auto" w:val="clear"/>
        </w:rPr>
      </w:pPr>
      <w:r>
        <w:rPr>
          <w:rFonts w:ascii="Calibri" w:hAnsi="Calibri" w:cs="Calibri" w:eastAsia="Calibri"/>
          <w:caps w:val="true"/>
          <w:color w:val="auto"/>
          <w:spacing w:val="0"/>
          <w:position w:val="0"/>
          <w:sz w:val="20"/>
          <w:shd w:fill="auto" w:val="clear"/>
        </w:rPr>
        <w:t xml:space="preserve">УДК</w:t>
      </w:r>
      <w:r>
        <w:rPr>
          <w:rFonts w:ascii="Arial Narrow" w:hAnsi="Arial Narrow" w:cs="Arial Narrow" w:eastAsia="Arial Narrow"/>
          <w:caps w:val="true"/>
          <w:color w:val="auto"/>
          <w:spacing w:val="0"/>
          <w:position w:val="0"/>
          <w:sz w:val="20"/>
          <w:shd w:fill="auto" w:val="clear"/>
        </w:rPr>
        <w:t xml:space="preserve"> 347.19</w:t>
      </w:r>
    </w:p>
    <w:p>
      <w:pPr>
        <w:spacing w:before="0" w:after="0" w:line="240"/>
        <w:ind w:right="0" w:left="0" w:firstLine="425"/>
        <w:jc w:val="right"/>
        <w:rPr>
          <w:rFonts w:ascii="Arial Narrow" w:hAnsi="Arial Narrow" w:cs="Arial Narrow" w:eastAsia="Arial Narrow"/>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А</w:t>
      </w:r>
      <w:r>
        <w:rPr>
          <w:rFonts w:ascii="Arial Narrow" w:hAnsi="Arial Narrow" w:cs="Arial Narrow" w:eastAsia="Arial Narrow"/>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w:t>
      </w:r>
      <w:r>
        <w:rPr>
          <w:rFonts w:ascii="Arial Narrow" w:hAnsi="Arial Narrow" w:cs="Arial Narrow" w:eastAsia="Arial Narrow"/>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Бойко</w:t>
      </w:r>
    </w:p>
    <w:p>
      <w:pPr>
        <w:spacing w:before="0" w:after="0" w:line="240"/>
        <w:ind w:right="0" w:left="0" w:firstLine="425"/>
        <w:jc w:val="left"/>
        <w:rPr>
          <w:rFonts w:ascii="Arial Narrow" w:hAnsi="Arial Narrow" w:cs="Arial Narrow" w:eastAsia="Arial Narrow"/>
          <w:b/>
          <w:color w:val="auto"/>
          <w:spacing w:val="0"/>
          <w:position w:val="0"/>
          <w:sz w:val="22"/>
          <w:shd w:fill="auto" w:val="clear"/>
        </w:rPr>
      </w:pPr>
    </w:p>
    <w:p>
      <w:pPr>
        <w:spacing w:before="0" w:after="0" w:line="240"/>
        <w:ind w:right="0" w:left="0" w:firstLine="425"/>
        <w:jc w:val="center"/>
        <w:rPr>
          <w:rFonts w:ascii="Arial Narrow" w:hAnsi="Arial Narrow" w:cs="Arial Narrow" w:eastAsia="Arial Narrow"/>
          <w:b/>
          <w:caps w:val="true"/>
          <w:color w:val="auto"/>
          <w:spacing w:val="0"/>
          <w:position w:val="0"/>
          <w:sz w:val="22"/>
          <w:shd w:fill="auto" w:val="clear"/>
        </w:rPr>
      </w:pPr>
      <w:r>
        <w:rPr>
          <w:rFonts w:ascii="Calibri" w:hAnsi="Calibri" w:cs="Calibri" w:eastAsia="Calibri"/>
          <w:b/>
          <w:caps w:val="true"/>
          <w:color w:val="auto"/>
          <w:spacing w:val="0"/>
          <w:position w:val="0"/>
          <w:sz w:val="22"/>
          <w:shd w:fill="auto" w:val="clear"/>
        </w:rPr>
        <w:t xml:space="preserve">Государственная</w:t>
      </w:r>
      <w:r>
        <w:rPr>
          <w:rFonts w:ascii="Arial Narrow" w:hAnsi="Arial Narrow" w:cs="Arial Narrow" w:eastAsia="Arial Narrow"/>
          <w:b/>
          <w:caps w:val="true"/>
          <w:color w:val="auto"/>
          <w:spacing w:val="0"/>
          <w:position w:val="0"/>
          <w:sz w:val="22"/>
          <w:shd w:fill="auto" w:val="clear"/>
        </w:rPr>
        <w:t xml:space="preserve"> </w:t>
      </w:r>
      <w:r>
        <w:rPr>
          <w:rFonts w:ascii="Calibri" w:hAnsi="Calibri" w:cs="Calibri" w:eastAsia="Calibri"/>
          <w:b/>
          <w:caps w:val="true"/>
          <w:color w:val="auto"/>
          <w:spacing w:val="0"/>
          <w:position w:val="0"/>
          <w:sz w:val="22"/>
          <w:shd w:fill="auto" w:val="clear"/>
        </w:rPr>
        <w:t xml:space="preserve">корпорация</w:t>
      </w:r>
      <w:r>
        <w:rPr>
          <w:rFonts w:ascii="Arial Narrow" w:hAnsi="Arial Narrow" w:cs="Arial Narrow" w:eastAsia="Arial Narrow"/>
          <w:b/>
          <w:caps w:val="true"/>
          <w:color w:val="auto"/>
          <w:spacing w:val="0"/>
          <w:position w:val="0"/>
          <w:sz w:val="22"/>
          <w:shd w:fill="auto" w:val="clear"/>
        </w:rPr>
        <w:t xml:space="preserve"> </w:t>
      </w:r>
      <w:r>
        <w:rPr>
          <w:rFonts w:ascii="Calibri" w:hAnsi="Calibri" w:cs="Calibri" w:eastAsia="Calibri"/>
          <w:b/>
          <w:caps w:val="true"/>
          <w:color w:val="auto"/>
          <w:spacing w:val="0"/>
          <w:position w:val="0"/>
          <w:sz w:val="22"/>
          <w:shd w:fill="auto" w:val="clear"/>
        </w:rPr>
        <w:t xml:space="preserve">как</w:t>
      </w:r>
      <w:r>
        <w:rPr>
          <w:rFonts w:ascii="Arial Narrow" w:hAnsi="Arial Narrow" w:cs="Arial Narrow" w:eastAsia="Arial Narrow"/>
          <w:b/>
          <w:caps w:val="true"/>
          <w:color w:val="auto"/>
          <w:spacing w:val="0"/>
          <w:position w:val="0"/>
          <w:sz w:val="22"/>
          <w:shd w:fill="auto" w:val="clear"/>
        </w:rPr>
        <w:t xml:space="preserve"> </w:t>
      </w:r>
      <w:r>
        <w:rPr>
          <w:rFonts w:ascii="Calibri" w:hAnsi="Calibri" w:cs="Calibri" w:eastAsia="Calibri"/>
          <w:b/>
          <w:caps w:val="true"/>
          <w:color w:val="auto"/>
          <w:spacing w:val="0"/>
          <w:position w:val="0"/>
          <w:sz w:val="22"/>
          <w:shd w:fill="auto" w:val="clear"/>
        </w:rPr>
        <w:t xml:space="preserve">организационно</w:t>
      </w:r>
      <w:r>
        <w:rPr>
          <w:rFonts w:ascii="Arial Narrow" w:hAnsi="Arial Narrow" w:cs="Arial Narrow" w:eastAsia="Arial Narrow"/>
          <w:b/>
          <w:caps w:val="true"/>
          <w:color w:val="auto"/>
          <w:spacing w:val="0"/>
          <w:position w:val="0"/>
          <w:sz w:val="22"/>
          <w:shd w:fill="auto" w:val="clear"/>
        </w:rPr>
        <w:t xml:space="preserve">-</w:t>
      </w:r>
      <w:r>
        <w:rPr>
          <w:rFonts w:ascii="Calibri" w:hAnsi="Calibri" w:cs="Calibri" w:eastAsia="Calibri"/>
          <w:b/>
          <w:caps w:val="true"/>
          <w:color w:val="auto"/>
          <w:spacing w:val="0"/>
          <w:position w:val="0"/>
          <w:sz w:val="22"/>
          <w:shd w:fill="auto" w:val="clear"/>
        </w:rPr>
        <w:t xml:space="preserve">правовая</w:t>
      </w:r>
      <w:r>
        <w:rPr>
          <w:rFonts w:ascii="Arial Narrow" w:hAnsi="Arial Narrow" w:cs="Arial Narrow" w:eastAsia="Arial Narrow"/>
          <w:b/>
          <w:caps w:val="true"/>
          <w:color w:val="auto"/>
          <w:spacing w:val="0"/>
          <w:position w:val="0"/>
          <w:sz w:val="22"/>
          <w:shd w:fill="auto" w:val="clear"/>
        </w:rPr>
        <w:t xml:space="preserve"> </w:t>
      </w:r>
      <w:r>
        <w:rPr>
          <w:rFonts w:ascii="Calibri" w:hAnsi="Calibri" w:cs="Calibri" w:eastAsia="Calibri"/>
          <w:b/>
          <w:caps w:val="true"/>
          <w:color w:val="auto"/>
          <w:spacing w:val="0"/>
          <w:position w:val="0"/>
          <w:sz w:val="22"/>
          <w:shd w:fill="auto" w:val="clear"/>
        </w:rPr>
        <w:t xml:space="preserve">форма</w:t>
      </w:r>
    </w:p>
    <w:p>
      <w:pPr>
        <w:spacing w:before="0" w:after="0" w:line="240"/>
        <w:ind w:right="0" w:left="0" w:firstLine="425"/>
        <w:jc w:val="center"/>
        <w:rPr>
          <w:rFonts w:ascii="Arial Narrow" w:hAnsi="Arial Narrow" w:cs="Arial Narrow" w:eastAsia="Arial Narrow"/>
          <w:color w:val="auto"/>
          <w:spacing w:val="0"/>
          <w:position w:val="0"/>
          <w:sz w:val="20"/>
          <w:shd w:fill="auto" w:val="clear"/>
        </w:rPr>
      </w:pP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Calibri" w:hAnsi="Calibri" w:cs="Calibri" w:eastAsia="Calibri"/>
          <w:color w:val="auto"/>
          <w:spacing w:val="0"/>
          <w:position w:val="0"/>
          <w:sz w:val="18"/>
          <w:shd w:fill="auto" w:val="clear"/>
        </w:rPr>
        <w:t xml:space="preserve">В</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работе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анализируется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сложившийся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критический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подход</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распознаванию</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государственной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корпорации</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как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самостоятельной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организационно</w:t>
      </w:r>
      <w:r>
        <w:rPr>
          <w:rFonts w:ascii="Arial Narrow" w:hAnsi="Arial Narrow" w:cs="Arial Narrow" w:eastAsia="Arial Narrow"/>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правовой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формы</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юридического</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лица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Выделяются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некоторые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проблемы</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правового</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статуса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госкорпорций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Вместе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тем</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автор</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отмечает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что</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условиях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несовершенства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существующей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системы</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публичных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юридических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лиц</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Российской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Федерации</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отказ</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государственной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корпорации</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как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вида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юридического</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лица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может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быть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преждевременным</w:t>
      </w:r>
      <w:r>
        <w:rPr>
          <w:rFonts w:ascii="Arial Narrow" w:hAnsi="Arial Narrow" w:cs="Arial Narrow" w:eastAsia="Arial Narrow"/>
          <w:color w:val="auto"/>
          <w:spacing w:val="0"/>
          <w:position w:val="0"/>
          <w:sz w:val="18"/>
          <w:shd w:fill="auto" w:val="clear"/>
        </w:rPr>
        <w:t xml:space="preserve">.     </w:t>
      </w:r>
    </w:p>
    <w:p>
      <w:pPr>
        <w:spacing w:before="0" w:after="0" w:line="240"/>
        <w:ind w:right="0" w:left="0" w:firstLine="425"/>
        <w:jc w:val="both"/>
        <w:rPr>
          <w:rFonts w:ascii="Arial Narrow" w:hAnsi="Arial Narrow" w:cs="Arial Narrow" w:eastAsia="Arial Narrow"/>
          <w:b/>
          <w:i/>
          <w:color w:val="auto"/>
          <w:spacing w:val="0"/>
          <w:position w:val="0"/>
          <w:sz w:val="18"/>
          <w:shd w:fill="auto" w:val="clear"/>
        </w:rPr>
      </w:pP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Calibri" w:hAnsi="Calibri" w:cs="Calibri" w:eastAsia="Calibri"/>
          <w:b/>
          <w:i/>
          <w:color w:val="auto"/>
          <w:spacing w:val="0"/>
          <w:position w:val="0"/>
          <w:sz w:val="18"/>
          <w:shd w:fill="auto" w:val="clear"/>
        </w:rPr>
        <w:t xml:space="preserve">Ключевые</w:t>
      </w:r>
      <w:r>
        <w:rPr>
          <w:rFonts w:ascii="Arial Narrow" w:hAnsi="Arial Narrow" w:cs="Arial Narrow" w:eastAsia="Arial Narrow"/>
          <w:b/>
          <w:i/>
          <w:color w:val="auto"/>
          <w:spacing w:val="0"/>
          <w:position w:val="0"/>
          <w:sz w:val="18"/>
          <w:shd w:fill="auto" w:val="clear"/>
        </w:rPr>
        <w:t xml:space="preserve"> </w:t>
      </w:r>
      <w:r>
        <w:rPr>
          <w:rFonts w:ascii="Calibri" w:hAnsi="Calibri" w:cs="Calibri" w:eastAsia="Calibri"/>
          <w:b/>
          <w:i/>
          <w:color w:val="auto"/>
          <w:spacing w:val="0"/>
          <w:position w:val="0"/>
          <w:sz w:val="18"/>
          <w:shd w:fill="auto" w:val="clear"/>
        </w:rPr>
        <w:t xml:space="preserve">слова</w:t>
      </w:r>
      <w:r>
        <w:rPr>
          <w:rFonts w:ascii="Arial Narrow" w:hAnsi="Arial Narrow" w:cs="Arial Narrow" w:eastAsia="Arial Narrow"/>
          <w:b/>
          <w:color w:val="auto"/>
          <w:spacing w:val="0"/>
          <w:position w:val="0"/>
          <w:sz w:val="18"/>
          <w:shd w:fill="auto" w:val="clear"/>
        </w:rPr>
        <w:t xml:space="preserve">:</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государственная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корпорация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организационно</w:t>
      </w:r>
      <w:r>
        <w:rPr>
          <w:rFonts w:ascii="Arial Narrow" w:hAnsi="Arial Narrow" w:cs="Arial Narrow" w:eastAsia="Arial Narrow"/>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правовая</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форма</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юридическое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лицо</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публично</w:t>
      </w:r>
      <w:r>
        <w:rPr>
          <w:rFonts w:ascii="Arial Narrow" w:hAnsi="Arial Narrow" w:cs="Arial Narrow" w:eastAsia="Arial Narrow"/>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правовые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компании</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публичные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юридические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лица</w:t>
      </w:r>
      <w:r>
        <w:rPr>
          <w:rFonts w:ascii="Arial Narrow" w:hAnsi="Arial Narrow" w:cs="Arial Narrow" w:eastAsia="Arial Narrow"/>
          <w:color w:val="auto"/>
          <w:spacing w:val="0"/>
          <w:position w:val="0"/>
          <w:sz w:val="18"/>
          <w:shd w:fill="auto" w:val="clear"/>
        </w:rPr>
        <w:t xml:space="preserve">.</w:t>
      </w:r>
    </w:p>
    <w:p>
      <w:pPr>
        <w:spacing w:before="0" w:after="0" w:line="240"/>
        <w:ind w:right="0" w:left="0" w:firstLine="425"/>
        <w:jc w:val="both"/>
        <w:rPr>
          <w:rFonts w:ascii="Arial Narrow" w:hAnsi="Arial Narrow" w:cs="Arial Narrow" w:eastAsia="Arial Narrow"/>
          <w:color w:val="auto"/>
          <w:spacing w:val="0"/>
          <w:position w:val="0"/>
          <w:sz w:val="20"/>
          <w:shd w:fill="auto" w:val="clear"/>
        </w:rPr>
      </w:pP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Государственная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точки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зрения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современного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представляет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собой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разновидностей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некоммерческих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подпункт</w:t>
      </w:r>
      <w:r>
        <w:rPr>
          <w:rFonts w:ascii="Arial Narrow" w:hAnsi="Arial Narrow" w:cs="Arial Narrow" w:eastAsia="Arial Narrow"/>
          <w:color w:val="auto"/>
          <w:spacing w:val="0"/>
          <w:position w:val="0"/>
          <w:sz w:val="20"/>
          <w:shd w:fill="auto" w:val="clear"/>
        </w:rPr>
        <w:t xml:space="preserve"> 14 </w:t>
      </w:r>
      <w:r>
        <w:rPr>
          <w:rFonts w:ascii="Calibri" w:hAnsi="Calibri" w:cs="Calibri" w:eastAsia="Calibri"/>
          <w:color w:val="auto"/>
          <w:spacing w:val="0"/>
          <w:position w:val="0"/>
          <w:sz w:val="20"/>
          <w:shd w:fill="auto" w:val="clear"/>
        </w:rPr>
        <w:t xml:space="preserve">пункта</w:t>
      </w:r>
      <w:r>
        <w:rPr>
          <w:rFonts w:ascii="Arial Narrow" w:hAnsi="Arial Narrow" w:cs="Arial Narrow" w:eastAsia="Arial Narrow"/>
          <w:color w:val="auto"/>
          <w:spacing w:val="0"/>
          <w:position w:val="0"/>
          <w:sz w:val="20"/>
          <w:shd w:fill="auto" w:val="clear"/>
        </w:rPr>
        <w:t xml:space="preserve"> 3 </w:t>
      </w:r>
      <w:r>
        <w:rPr>
          <w:rFonts w:ascii="Calibri" w:hAnsi="Calibri" w:cs="Calibri" w:eastAsia="Calibri"/>
          <w:color w:val="auto"/>
          <w:spacing w:val="0"/>
          <w:position w:val="0"/>
          <w:sz w:val="20"/>
          <w:shd w:fill="auto" w:val="clear"/>
        </w:rPr>
        <w:t xml:space="preserve">статьи</w:t>
      </w:r>
      <w:r>
        <w:rPr>
          <w:rFonts w:ascii="Arial Narrow" w:hAnsi="Arial Narrow" w:cs="Arial Narrow" w:eastAsia="Arial Narrow"/>
          <w:color w:val="auto"/>
          <w:spacing w:val="0"/>
          <w:position w:val="0"/>
          <w:sz w:val="20"/>
          <w:shd w:fill="auto" w:val="clear"/>
        </w:rPr>
        <w:t xml:space="preserve"> 50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кодекса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Федерации</w:t>
      </w:r>
      <w:r>
        <w:rPr>
          <w:rFonts w:ascii="Arial Narrow" w:hAnsi="Arial Narrow" w:cs="Arial Narrow" w:eastAsia="Arial Narrow"/>
          <w:color w:val="auto"/>
          <w:spacing w:val="0"/>
          <w:position w:val="0"/>
          <w:sz w:val="20"/>
          <w:shd w:fill="auto" w:val="clear"/>
          <w:vertAlign w:val="superscript"/>
        </w:rPr>
        <w:t xml:space="preserve">1</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Однако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несмотря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относительно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продолжительное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системе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нормы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корпорациях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внедрены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Федеральный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некоммерческих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организациях</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vertAlign w:val="superscript"/>
        </w:rPr>
        <w:t xml:space="preserve">2</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1999 </w:t>
      </w:r>
      <w:r>
        <w:rPr>
          <w:rFonts w:ascii="Calibri" w:hAnsi="Calibri" w:cs="Calibri" w:eastAsia="Calibri"/>
          <w:color w:val="auto"/>
          <w:spacing w:val="0"/>
          <w:position w:val="0"/>
          <w:sz w:val="20"/>
          <w:shd w:fill="auto" w:val="clear"/>
        </w:rPr>
        <w:t xml:space="preserve">году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продолжает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оставаться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весьма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спорной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неоднозначной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конструкцией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критикуемой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просторах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литературы</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Волна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критики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сторону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прокатилась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практически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сразу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считая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Агентства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страхованию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вкладов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которое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2004 </w:t>
      </w:r>
      <w:r>
        <w:rPr>
          <w:rFonts w:ascii="Calibri" w:hAnsi="Calibri" w:cs="Calibri" w:eastAsia="Calibri"/>
          <w:color w:val="auto"/>
          <w:spacing w:val="0"/>
          <w:position w:val="0"/>
          <w:sz w:val="20"/>
          <w:shd w:fill="auto" w:val="clear"/>
        </w:rPr>
        <w:t xml:space="preserve">г</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большинство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2007 </w:t>
      </w:r>
      <w:r>
        <w:rPr>
          <w:rFonts w:ascii="Calibri" w:hAnsi="Calibri" w:cs="Calibri" w:eastAsia="Calibri"/>
          <w:color w:val="auto"/>
          <w:spacing w:val="0"/>
          <w:position w:val="0"/>
          <w:sz w:val="20"/>
          <w:shd w:fill="auto" w:val="clear"/>
        </w:rPr>
        <w:t xml:space="preserve">г</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Сразу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среди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специалистов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отмечаться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серьезные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недоработки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регулировании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деятельности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госкопрораций</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Среди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проблем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можно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отметить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неудачное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употребление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термина</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корпорация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название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корпоративной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организацией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являющегося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неоднородность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реализуемых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целей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среди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существующих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осуществляющих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вполне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предпринимательскую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деятельность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ставит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сомнение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отнесение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числу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некоммерческих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многочисленные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исключения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правил</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приводящие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разный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существенно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отличаются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совокупности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позволило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говорить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подмене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нормативного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регулирования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индивидуально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правовым</w:t>
      </w:r>
      <w:r>
        <w:rPr>
          <w:rFonts w:ascii="Arial Narrow" w:hAnsi="Arial Narrow" w:cs="Arial Narrow" w:eastAsia="Arial Narrow"/>
          <w:color w:val="auto"/>
          <w:spacing w:val="0"/>
          <w:position w:val="0"/>
          <w:sz w:val="20"/>
          <w:shd w:fill="auto" w:val="clear"/>
          <w:vertAlign w:val="superscript"/>
        </w:rPr>
        <w:t xml:space="preserve">3</w:t>
      </w:r>
      <w:r>
        <w:rPr>
          <w:rFonts w:ascii="Arial Narrow" w:hAnsi="Arial Narrow" w:cs="Arial Narrow" w:eastAsia="Arial Narrow"/>
          <w:color w:val="auto"/>
          <w:spacing w:val="0"/>
          <w:position w:val="0"/>
          <w:sz w:val="20"/>
          <w:shd w:fill="auto" w:val="clear"/>
        </w:rPr>
        <w:t xml:space="preserve">.</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Указанные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недостатки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отмечены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Концепции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развития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РФ</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выводами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критический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подход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определению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организационно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распознавание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специального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способа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субъектов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уникальных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частноправовому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статусу</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vertAlign w:val="superscript"/>
        </w:rPr>
        <w:t xml:space="preserve">4</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итог</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предложение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исключении</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законодательной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возможности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самостоятельной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организационно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Вместе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попреки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подобным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предложениям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опирающаяся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Концепцию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развития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РФ</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реформа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корпоративного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произошедшая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2014 </w:t>
      </w:r>
      <w:r>
        <w:rPr>
          <w:rFonts w:ascii="Calibri" w:hAnsi="Calibri" w:cs="Calibri" w:eastAsia="Calibri"/>
          <w:color w:val="auto"/>
          <w:spacing w:val="0"/>
          <w:position w:val="0"/>
          <w:sz w:val="20"/>
          <w:shd w:fill="auto" w:val="clear"/>
        </w:rPr>
        <w:t xml:space="preserve">году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затронула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Вместо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инкорпорированы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положения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отличия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впрочем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столь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очевидны</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Уже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несмотря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критику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различных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уровнях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2015 </w:t>
      </w:r>
      <w:r>
        <w:rPr>
          <w:rFonts w:ascii="Calibri" w:hAnsi="Calibri" w:cs="Calibri" w:eastAsia="Calibri"/>
          <w:color w:val="auto"/>
          <w:spacing w:val="0"/>
          <w:position w:val="0"/>
          <w:sz w:val="20"/>
          <w:shd w:fill="auto" w:val="clear"/>
        </w:rPr>
        <w:t xml:space="preserve">г</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госкорпорация</w:t>
      </w:r>
      <w:r>
        <w:rPr>
          <w:rFonts w:ascii="Arial Narrow" w:hAnsi="Arial Narrow" w:cs="Arial Narrow" w:eastAsia="Arial Narrow"/>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Государственная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космической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деятельности</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Роскосмос</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vertAlign w:val="superscript"/>
        </w:rPr>
        <w:t xml:space="preserve">5</w:t>
      </w:r>
      <w:r>
        <w:rPr>
          <w:rFonts w:ascii="Arial Narrow" w:hAnsi="Arial Narrow" w:cs="Arial Narrow" w:eastAsia="Arial Narrow"/>
          <w:color w:val="auto"/>
          <w:spacing w:val="0"/>
          <w:position w:val="0"/>
          <w:sz w:val="20"/>
          <w:shd w:fill="auto" w:val="clear"/>
        </w:rPr>
        <w:t xml:space="preserve">.</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Все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безусловно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указывает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стороны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объективную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потребность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эффективных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способных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управлять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имуществом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созданными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сохранение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действительности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возможно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долгое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время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связи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представляется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вполне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логичным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возобновить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утихшую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последние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годы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дискуссию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вопросам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совершенствования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регулирования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деятельности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Отправной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точкой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целесообразно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установить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проблему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определения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отдельной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организационно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Имеется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политико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смысл</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сохранении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качестве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организационно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факторы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могут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камнем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преткновения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этапе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ответа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вопросы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зависит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дальнейшая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судьба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либо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придется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отказаться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либо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доработать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действующие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нормы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учетом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критических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замечаний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кажущийся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легким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первый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взгляд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вариант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может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оказаться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далеко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удачным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Образовавшуюся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пустоту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придется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чем</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ликвидировать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первоначально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замыслу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смену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госкорпорациям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должны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прийти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Однако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показало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время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вытеснило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числа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создало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очевидную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неопределенность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разграничении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двух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субъектов</w:t>
      </w:r>
      <w:r>
        <w:rPr>
          <w:rFonts w:ascii="Arial Narrow" w:hAnsi="Arial Narrow" w:cs="Arial Narrow" w:eastAsia="Arial Narrow"/>
          <w:color w:val="auto"/>
          <w:spacing w:val="0"/>
          <w:position w:val="0"/>
          <w:sz w:val="20"/>
          <w:shd w:fill="auto" w:val="clear"/>
        </w:rPr>
        <w:t xml:space="preserve">.</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системе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называемых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настоящее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время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отмечается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значительное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количество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недостатков</w:t>
      </w:r>
      <w:r>
        <w:rPr>
          <w:rFonts w:ascii="Arial Narrow" w:hAnsi="Arial Narrow" w:cs="Arial Narrow" w:eastAsia="Arial Narrow"/>
          <w:color w:val="auto"/>
          <w:spacing w:val="0"/>
          <w:position w:val="0"/>
          <w:sz w:val="20"/>
          <w:shd w:fill="auto" w:val="clear"/>
          <w:vertAlign w:val="superscript"/>
        </w:rPr>
        <w:t xml:space="preserve">6</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Унитарные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предприятия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учреждения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являясь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атавизмами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советского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прошлого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отвечающие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требованиям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реалий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современного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оборота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едва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способны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составить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конкуренцию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несовершенным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конструкциям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условиях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вряд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отвечает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сложившимся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запросам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государства</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Вместе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убедительным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представляется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продолжение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устранением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недостатком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ликвидацией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двойственности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неопределенности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статусах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госкорпораций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включая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проблемы</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неопределенности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правового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статуса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публично</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правовых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компаний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позволит</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сформировать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гармоничную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систему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публичных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Федерации</w:t>
      </w:r>
      <w:r>
        <w:rPr>
          <w:rFonts w:ascii="Arial Narrow" w:hAnsi="Arial Narrow" w:cs="Arial Narrow" w:eastAsia="Arial Narrow"/>
          <w:color w:val="auto"/>
          <w:spacing w:val="0"/>
          <w:position w:val="0"/>
          <w:sz w:val="20"/>
          <w:shd w:fill="auto" w:val="clear"/>
        </w:rPr>
        <w:t xml:space="preserve">.  </w:t>
      </w:r>
    </w:p>
    <w:p>
      <w:pPr>
        <w:tabs>
          <w:tab w:val="left" w:pos="1100" w:leader="none"/>
        </w:tabs>
        <w:spacing w:before="0" w:after="0" w:line="240"/>
        <w:ind w:right="0" w:left="0" w:firstLine="425"/>
        <w:jc w:val="center"/>
        <w:rPr>
          <w:rFonts w:ascii="Arial Narrow" w:hAnsi="Arial Narrow" w:cs="Arial Narrow" w:eastAsia="Arial Narrow"/>
          <w:color w:val="auto"/>
          <w:spacing w:val="0"/>
          <w:position w:val="0"/>
          <w:sz w:val="20"/>
          <w:shd w:fill="auto" w:val="clear"/>
        </w:rPr>
      </w:pPr>
    </w:p>
    <w:p>
      <w:pPr>
        <w:tabs>
          <w:tab w:val="left" w:pos="1100" w:leader="none"/>
        </w:tabs>
        <w:spacing w:before="0" w:after="0" w:line="240"/>
        <w:ind w:right="0" w:left="0" w:firstLine="425"/>
        <w:jc w:val="center"/>
        <w:rPr>
          <w:rFonts w:ascii="Arial Narrow" w:hAnsi="Arial Narrow" w:cs="Arial Narrow" w:eastAsia="Arial Narrow"/>
          <w:color w:val="auto"/>
          <w:spacing w:val="0"/>
          <w:position w:val="0"/>
          <w:sz w:val="20"/>
          <w:shd w:fill="auto" w:val="clear"/>
        </w:rPr>
      </w:pPr>
    </w:p>
    <w:p>
      <w:pPr>
        <w:tabs>
          <w:tab w:val="left" w:pos="1100" w:leader="none"/>
        </w:tabs>
        <w:spacing w:before="0" w:after="0" w:line="240"/>
        <w:ind w:right="0" w:left="0" w:firstLine="425"/>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 * * *</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Гражданский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кодекс</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часть</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первая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30.11.1994 </w:t>
      </w:r>
      <w:r>
        <w:rPr>
          <w:rFonts w:ascii="Segoe UI Symbol" w:hAnsi="Segoe UI Symbol" w:cs="Segoe UI Symbol" w:eastAsia="Segoe UI Symbol"/>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51-</w:t>
      </w:r>
      <w:r>
        <w:rPr>
          <w:rFonts w:ascii="Calibri" w:hAnsi="Calibri" w:cs="Calibri" w:eastAsia="Calibri"/>
          <w:color w:val="auto"/>
          <w:spacing w:val="0"/>
          <w:position w:val="0"/>
          <w:sz w:val="20"/>
          <w:shd w:fill="auto" w:val="clear"/>
        </w:rPr>
        <w:t xml:space="preserve">ФЗ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03.08.2018) // </w:t>
      </w:r>
      <w:r>
        <w:rPr>
          <w:rFonts w:ascii="Calibri" w:hAnsi="Calibri" w:cs="Calibri" w:eastAsia="Calibri"/>
          <w:color w:val="auto"/>
          <w:spacing w:val="0"/>
          <w:position w:val="0"/>
          <w:sz w:val="20"/>
          <w:shd w:fill="auto" w:val="clear"/>
        </w:rPr>
        <w:t xml:space="preserve">СПС</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КонсультантПлюс</w:t>
      </w:r>
      <w:r>
        <w:rPr>
          <w:rFonts w:ascii="Arial Narrow" w:hAnsi="Arial Narrow" w:cs="Arial Narrow" w:eastAsia="Arial Narrow"/>
          <w:color w:val="auto"/>
          <w:spacing w:val="0"/>
          <w:position w:val="0"/>
          <w:sz w:val="20"/>
          <w:shd w:fill="auto" w:val="clear"/>
        </w:rPr>
        <w:t xml:space="preserve">».</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Федеральный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12.01.1996 N 7-</w:t>
      </w:r>
      <w:r>
        <w:rPr>
          <w:rFonts w:ascii="Calibri" w:hAnsi="Calibri" w:cs="Calibri" w:eastAsia="Calibri"/>
          <w:color w:val="auto"/>
          <w:spacing w:val="0"/>
          <w:position w:val="0"/>
          <w:sz w:val="20"/>
          <w:shd w:fill="auto" w:val="clear"/>
        </w:rPr>
        <w:t xml:space="preserve">ФЗ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29.07.2018)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некоммерческих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организациях</w:t>
      </w:r>
      <w:r>
        <w:rPr>
          <w:rFonts w:ascii="Arial Narrow" w:hAnsi="Arial Narrow" w:cs="Arial Narrow" w:eastAsia="Arial Narrow"/>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СПС</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КонсультантПлюс</w:t>
      </w:r>
      <w:r>
        <w:rPr>
          <w:rFonts w:ascii="Arial Narrow" w:hAnsi="Arial Narrow" w:cs="Arial Narrow" w:eastAsia="Arial Narrow"/>
          <w:color w:val="auto"/>
          <w:spacing w:val="0"/>
          <w:position w:val="0"/>
          <w:sz w:val="20"/>
          <w:shd w:fill="auto" w:val="clear"/>
        </w:rPr>
        <w:t xml:space="preserve">».</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Пепеляева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вопросу</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развитии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корпорациях</w:t>
      </w:r>
      <w:r>
        <w:rPr>
          <w:rFonts w:ascii="Arial Narrow" w:hAnsi="Arial Narrow" w:cs="Arial Narrow" w:eastAsia="Arial Narrow"/>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Юридический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мир</w:t>
      </w:r>
      <w:r>
        <w:rPr>
          <w:rFonts w:ascii="Arial Narrow" w:hAnsi="Arial Narrow" w:cs="Arial Narrow" w:eastAsia="Arial Narrow"/>
          <w:color w:val="auto"/>
          <w:spacing w:val="0"/>
          <w:position w:val="0"/>
          <w:sz w:val="20"/>
          <w:shd w:fill="auto" w:val="clear"/>
        </w:rPr>
        <w:t xml:space="preserve">. 2011. </w:t>
      </w:r>
      <w:r>
        <w:rPr>
          <w:rFonts w:ascii="Segoe UI Symbol" w:hAnsi="Segoe UI Symbol" w:cs="Segoe UI Symbol" w:eastAsia="Segoe UI Symbol"/>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5.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43-46.</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Концепция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развития</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Федерации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одобрена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решением</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Совета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Президенте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РФ</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кодификации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совершенствованию</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законодательства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07.10.2009) // </w:t>
      </w:r>
      <w:r>
        <w:rPr>
          <w:rFonts w:ascii="Calibri" w:hAnsi="Calibri" w:cs="Calibri" w:eastAsia="Calibri"/>
          <w:color w:val="auto"/>
          <w:spacing w:val="0"/>
          <w:position w:val="0"/>
          <w:sz w:val="20"/>
          <w:shd w:fill="auto" w:val="clear"/>
        </w:rPr>
        <w:t xml:space="preserve">СПС</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КонсультантПлюс</w:t>
      </w:r>
      <w:r>
        <w:rPr>
          <w:rFonts w:ascii="Arial Narrow" w:hAnsi="Arial Narrow" w:cs="Arial Narrow" w:eastAsia="Arial Narrow"/>
          <w:color w:val="auto"/>
          <w:spacing w:val="0"/>
          <w:position w:val="0"/>
          <w:sz w:val="20"/>
          <w:shd w:fill="auto" w:val="clear"/>
        </w:rPr>
        <w:t xml:space="preserve">».</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Федеральный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закон</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13.07.2015 </w:t>
      </w:r>
      <w:r>
        <w:rPr>
          <w:rFonts w:ascii="Segoe UI Symbol" w:hAnsi="Segoe UI Symbol" w:cs="Segoe UI Symbol" w:eastAsia="Segoe UI Symbol"/>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215-</w:t>
      </w:r>
      <w:r>
        <w:rPr>
          <w:rFonts w:ascii="Calibri" w:hAnsi="Calibri" w:cs="Calibri" w:eastAsia="Calibri"/>
          <w:color w:val="auto"/>
          <w:spacing w:val="0"/>
          <w:position w:val="0"/>
          <w:sz w:val="20"/>
          <w:shd w:fill="auto" w:val="clear"/>
        </w:rPr>
        <w:t xml:space="preserve">ФЗ</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ред</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Narrow" w:hAnsi="Arial Narrow" w:cs="Arial Narrow" w:eastAsia="Arial Narrow"/>
          <w:color w:val="auto"/>
          <w:spacing w:val="0"/>
          <w:position w:val="0"/>
          <w:sz w:val="20"/>
          <w:shd w:fill="auto" w:val="clear"/>
        </w:rPr>
        <w:t xml:space="preserve"> 23.04.2018)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корпорации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космической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деятельности</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Роскосмос</w:t>
      </w:r>
      <w:r>
        <w:rPr>
          <w:rFonts w:ascii="Arial Narrow" w:hAnsi="Arial Narrow" w:cs="Arial Narrow" w:eastAsia="Arial Narrow"/>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СПС</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КонсультантПлюс</w:t>
      </w:r>
      <w:r>
        <w:rPr>
          <w:rFonts w:ascii="Arial Narrow" w:hAnsi="Arial Narrow" w:cs="Arial Narrow" w:eastAsia="Arial Narrow"/>
          <w:color w:val="auto"/>
          <w:spacing w:val="0"/>
          <w:position w:val="0"/>
          <w:sz w:val="20"/>
          <w:shd w:fill="auto" w:val="clear"/>
        </w:rPr>
        <w:t xml:space="preserve">».</w:t>
      </w:r>
    </w:p>
    <w:p>
      <w:pPr>
        <w:numPr>
          <w:ilvl w:val="0"/>
          <w:numId w:val="9"/>
        </w:numPr>
        <w:tabs>
          <w:tab w:val="left" w:pos="709" w:leader="none"/>
        </w:tabs>
        <w:spacing w:before="0" w:after="0" w:line="240"/>
        <w:ind w:right="0" w:left="0" w:firstLine="426"/>
        <w:jc w:val="both"/>
        <w:rPr>
          <w:rFonts w:ascii="Arial Narrow" w:hAnsi="Arial Narrow" w:cs="Arial Narrow" w:eastAsia="Arial Narrow"/>
          <w:color w:val="auto"/>
          <w:spacing w:val="0"/>
          <w:position w:val="0"/>
          <w:sz w:val="20"/>
          <w:shd w:fill="auto" w:val="clear"/>
        </w:rPr>
      </w:pPr>
      <w:r>
        <w:rPr>
          <w:rFonts w:ascii="Calibri" w:hAnsi="Calibri" w:cs="Calibri" w:eastAsia="Calibri"/>
          <w:color w:val="auto"/>
          <w:spacing w:val="0"/>
          <w:position w:val="0"/>
          <w:sz w:val="20"/>
          <w:shd w:fill="auto" w:val="clear"/>
        </w:rPr>
        <w:t xml:space="preserve">Суханов</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гражданской</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правосубъектности</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государственных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юридических</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лиц</w:t>
      </w:r>
      <w:r>
        <w:rPr>
          <w:rFonts w:ascii="Arial Narrow" w:hAnsi="Arial Narrow" w:cs="Arial Narrow" w:eastAsia="Arial Narrow"/>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Журнал</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российского</w:t>
      </w:r>
      <w:r>
        <w:rPr>
          <w:rFonts w:ascii="Arial Narrow" w:hAnsi="Arial Narrow" w:cs="Arial Narrow" w:eastAsia="Arial Narrow"/>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права</w:t>
      </w:r>
      <w:r>
        <w:rPr>
          <w:rFonts w:ascii="Arial Narrow" w:hAnsi="Arial Narrow" w:cs="Arial Narrow" w:eastAsia="Arial Narrow"/>
          <w:color w:val="auto"/>
          <w:spacing w:val="0"/>
          <w:position w:val="0"/>
          <w:sz w:val="20"/>
          <w:shd w:fill="auto" w:val="clear"/>
        </w:rPr>
        <w:t xml:space="preserve">. 2018. </w:t>
      </w:r>
      <w:r>
        <w:rPr>
          <w:rFonts w:ascii="Segoe UI Symbol" w:hAnsi="Segoe UI Symbol" w:cs="Segoe UI Symbol" w:eastAsia="Segoe UI Symbol"/>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1. </w:t>
      </w:r>
      <w:r>
        <w:rPr>
          <w:rFonts w:ascii="Calibri" w:hAnsi="Calibri" w:cs="Calibri" w:eastAsia="Calibri"/>
          <w:color w:val="auto"/>
          <w:spacing w:val="0"/>
          <w:position w:val="0"/>
          <w:sz w:val="20"/>
          <w:shd w:fill="auto" w:val="clear"/>
        </w:rPr>
        <w:t xml:space="preserve">С</w:t>
      </w:r>
      <w:r>
        <w:rPr>
          <w:rFonts w:ascii="Arial Narrow" w:hAnsi="Arial Narrow" w:cs="Arial Narrow" w:eastAsia="Arial Narrow"/>
          <w:color w:val="auto"/>
          <w:spacing w:val="0"/>
          <w:position w:val="0"/>
          <w:sz w:val="20"/>
          <w:shd w:fill="auto" w:val="clear"/>
        </w:rPr>
        <w:t xml:space="preserve">. 5-15.</w:t>
      </w:r>
    </w:p>
    <w:p>
      <w:pPr>
        <w:tabs>
          <w:tab w:val="left" w:pos="709" w:leader="none"/>
        </w:tabs>
        <w:spacing w:before="0" w:after="0" w:line="240"/>
        <w:ind w:right="0" w:left="0" w:firstLine="0"/>
        <w:jc w:val="both"/>
        <w:rPr>
          <w:rFonts w:ascii="Arial Narrow" w:hAnsi="Arial Narrow" w:cs="Arial Narrow" w:eastAsia="Arial Narrow"/>
          <w:color w:val="auto"/>
          <w:spacing w:val="0"/>
          <w:position w:val="0"/>
          <w:sz w:val="20"/>
          <w:shd w:fill="auto" w:val="clear"/>
        </w:rPr>
      </w:pPr>
    </w:p>
    <w:p>
      <w:pPr>
        <w:spacing w:before="0" w:after="0" w:line="240"/>
        <w:ind w:right="0" w:left="0" w:firstLine="425"/>
        <w:jc w:val="both"/>
        <w:rPr>
          <w:rFonts w:ascii="Arial Narrow" w:hAnsi="Arial Narrow" w:cs="Arial Narrow" w:eastAsia="Arial Narrow"/>
          <w:color w:val="auto"/>
          <w:spacing w:val="0"/>
          <w:position w:val="0"/>
          <w:sz w:val="20"/>
          <w:shd w:fill="auto" w:val="clear"/>
        </w:rPr>
      </w:pPr>
    </w:p>
    <w:p>
      <w:pPr>
        <w:spacing w:before="0" w:after="0" w:line="240"/>
        <w:ind w:right="0" w:left="0" w:firstLine="425"/>
        <w:jc w:val="both"/>
        <w:rPr>
          <w:rFonts w:ascii="Arial Narrow" w:hAnsi="Arial Narrow" w:cs="Arial Narrow" w:eastAsia="Arial Narrow"/>
          <w:color w:val="auto"/>
          <w:spacing w:val="0"/>
          <w:position w:val="0"/>
          <w:sz w:val="20"/>
          <w:shd w:fill="auto" w:val="clear"/>
        </w:rPr>
      </w:pPr>
    </w:p>
    <w:p>
      <w:pPr>
        <w:spacing w:before="0" w:after="0" w:line="240"/>
        <w:ind w:right="0" w:left="0" w:firstLine="425"/>
        <w:jc w:val="both"/>
        <w:rPr>
          <w:rFonts w:ascii="Arial Narrow" w:hAnsi="Arial Narrow" w:cs="Arial Narrow" w:eastAsia="Arial Narrow"/>
          <w:color w:val="auto"/>
          <w:spacing w:val="0"/>
          <w:position w:val="0"/>
          <w:sz w:val="20"/>
          <w:shd w:fill="auto" w:val="clear"/>
        </w:rPr>
      </w:pPr>
    </w:p>
    <w:p>
      <w:pPr>
        <w:spacing w:before="0" w:after="0" w:line="240"/>
        <w:ind w:right="0" w:left="0" w:firstLine="425"/>
        <w:jc w:val="righ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A.S. Boyko</w:t>
      </w:r>
    </w:p>
    <w:p>
      <w:pPr>
        <w:spacing w:before="0" w:after="0" w:line="240"/>
        <w:ind w:right="0" w:left="0" w:firstLine="425"/>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STATE CORPORATION AS A LEGAL FORM</w:t>
      </w:r>
    </w:p>
    <w:p>
      <w:pPr>
        <w:spacing w:before="0" w:after="0" w:line="240"/>
        <w:ind w:right="0" w:left="0" w:firstLine="425"/>
        <w:jc w:val="left"/>
        <w:rPr>
          <w:rFonts w:ascii="Arial Narrow" w:hAnsi="Arial Narrow" w:cs="Arial Narrow" w:eastAsia="Arial Narrow"/>
          <w:color w:val="auto"/>
          <w:spacing w:val="0"/>
          <w:position w:val="0"/>
          <w:sz w:val="20"/>
          <w:shd w:fill="auto" w:val="clear"/>
        </w:rPr>
      </w:pP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The paper analyzes the existing critical approach to the recognition of the state corporation as an independent  legal entity’s legal form. Some problems of the state corporations’ legal status are highlighted. At the same time, the author notes that in the conditions of imperfection of the public legal entities’ existing system in the Russian Federation, the refusal of the state </w:t>
      </w:r>
      <w:r>
        <w:rPr>
          <w:rFonts w:ascii="Calibri" w:hAnsi="Calibri" w:cs="Calibri" w:eastAsia="Calibri"/>
          <w:color w:val="auto"/>
          <w:spacing w:val="0"/>
          <w:position w:val="0"/>
          <w:sz w:val="18"/>
          <w:shd w:fill="auto" w:val="clear"/>
        </w:rPr>
        <w:t xml:space="preserve">с</w:t>
      </w:r>
      <w:r>
        <w:rPr>
          <w:rFonts w:ascii="Arial Narrow" w:hAnsi="Arial Narrow" w:cs="Arial Narrow" w:eastAsia="Arial Narrow"/>
          <w:color w:val="auto"/>
          <w:spacing w:val="0"/>
          <w:position w:val="0"/>
          <w:sz w:val="18"/>
          <w:shd w:fill="auto" w:val="clear"/>
        </w:rPr>
        <w:t xml:space="preserve">orporation as a type of legal entity may be premature.</w:t>
      </w:r>
    </w:p>
    <w:p>
      <w:pPr>
        <w:spacing w:before="0" w:after="0" w:line="240"/>
        <w:ind w:right="0" w:left="0" w:firstLine="425"/>
        <w:jc w:val="both"/>
        <w:rPr>
          <w:rFonts w:ascii="Arial Narrow" w:hAnsi="Arial Narrow" w:cs="Arial Narrow" w:eastAsia="Arial Narrow"/>
          <w:b/>
          <w:i/>
          <w:color w:val="auto"/>
          <w:spacing w:val="0"/>
          <w:position w:val="0"/>
          <w:sz w:val="18"/>
          <w:shd w:fill="auto" w:val="clear"/>
        </w:rPr>
      </w:pP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Arial Narrow" w:hAnsi="Arial Narrow" w:cs="Arial Narrow" w:eastAsia="Arial Narrow"/>
          <w:b/>
          <w:i/>
          <w:color w:val="auto"/>
          <w:spacing w:val="0"/>
          <w:position w:val="0"/>
          <w:sz w:val="18"/>
          <w:shd w:fill="auto" w:val="clear"/>
        </w:rPr>
        <w:t xml:space="preserve">Keywords:</w:t>
      </w:r>
      <w:r>
        <w:rPr>
          <w:rFonts w:ascii="Arial Narrow" w:hAnsi="Arial Narrow" w:cs="Arial Narrow" w:eastAsia="Arial Narrow"/>
          <w:b/>
          <w:color w:val="auto"/>
          <w:spacing w:val="0"/>
          <w:position w:val="0"/>
          <w:sz w:val="18"/>
          <w:shd w:fill="auto" w:val="clear"/>
        </w:rPr>
        <w:t xml:space="preserve"> </w:t>
      </w:r>
      <w:r>
        <w:rPr>
          <w:rFonts w:ascii="Arial Narrow" w:hAnsi="Arial Narrow" w:cs="Arial Narrow" w:eastAsia="Arial Narrow"/>
          <w:color w:val="auto"/>
          <w:spacing w:val="0"/>
          <w:position w:val="0"/>
          <w:sz w:val="18"/>
          <w:shd w:fill="auto" w:val="clear"/>
        </w:rPr>
        <w:t xml:space="preserve">state corporation, legal form, legal entity, public companies, public legal entities.</w:t>
      </w:r>
    </w:p>
    <w:p>
      <w:pPr>
        <w:tabs>
          <w:tab w:val="left" w:pos="851" w:leader="none"/>
        </w:tabs>
        <w:spacing w:before="0" w:after="0" w:line="240"/>
        <w:ind w:right="283" w:left="0" w:firstLine="425"/>
        <w:jc w:val="both"/>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_______________</w:t>
      </w: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Boyko Alena Sergeevna</w:t>
      </w:r>
      <w:r>
        <w:rPr>
          <w:rFonts w:ascii="Arial Narrow" w:hAnsi="Arial Narrow" w:cs="Arial Narrow" w:eastAsia="Arial Narrow"/>
          <w:color w:val="auto"/>
          <w:spacing w:val="0"/>
          <w:position w:val="0"/>
          <w:sz w:val="18"/>
          <w:shd w:fill="auto" w:val="clear"/>
        </w:rPr>
        <w:t xml:space="preserve">, undergraduate. Samara State University of Economics. E-mail: kafprava209d@mail.ru</w:t>
      </w:r>
    </w:p>
    <w:p>
      <w:pPr>
        <w:spacing w:before="0" w:after="0" w:line="240"/>
        <w:ind w:right="0" w:left="0" w:firstLine="425"/>
        <w:jc w:val="both"/>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Scientific adviser: Maksim Aleksandrovich Tokmakov, candidate of juridical sciences. Samara State University of Economics. E-mail: maxim.tokmakov@gmail.com</w:t>
      </w:r>
    </w:p>
    <w:p>
      <w:pPr>
        <w:spacing w:before="0" w:after="0" w:line="240"/>
        <w:ind w:right="0" w:left="0" w:firstLine="425"/>
        <w:jc w:val="both"/>
        <w:rPr>
          <w:rFonts w:ascii="Arial Narrow" w:hAnsi="Arial Narrow" w:cs="Arial Narrow" w:eastAsia="Arial Narrow"/>
          <w:color w:val="auto"/>
          <w:spacing w:val="0"/>
          <w:position w:val="0"/>
          <w:sz w:val="18"/>
          <w:shd w:fill="auto" w:val="clear"/>
        </w:rPr>
      </w:pPr>
    </w:p>
    <w:p>
      <w:pPr>
        <w:tabs>
          <w:tab w:val="left" w:pos="284" w:leader="none"/>
          <w:tab w:val="left" w:pos="426" w:leader="none"/>
        </w:tabs>
        <w:suppressAutoHyphens w:val="true"/>
        <w:spacing w:before="0" w:after="0" w:line="240"/>
        <w:ind w:right="0" w:left="0" w:firstLine="425"/>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709"/>
        <w:jc w:val="both"/>
        <w:rPr>
          <w:rFonts w:ascii="Times New Roman" w:hAnsi="Times New Roman" w:cs="Times New Roman" w:eastAsia="Times New Roman"/>
          <w:b/>
          <w:color w:val="auto"/>
          <w:spacing w:val="0"/>
          <w:position w:val="0"/>
          <w:sz w:val="28"/>
          <w:shd w:fill="FFFF00" w:val="clear"/>
        </w:rPr>
      </w:pPr>
    </w:p>
    <w:p>
      <w:pPr>
        <w:spacing w:before="100" w:after="100" w:line="240"/>
        <w:ind w:right="0" w:left="0" w:firstLine="709"/>
        <w:jc w:val="both"/>
        <w:rPr>
          <w:rFonts w:ascii="Calibri" w:hAnsi="Calibri" w:cs="Calibri" w:eastAsia="Calibri"/>
          <w:color w:val="auto"/>
          <w:spacing w:val="0"/>
          <w:position w:val="0"/>
          <w:sz w:val="22"/>
          <w:shd w:fill="FFFF00"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