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C7" w:rsidRDefault="0096143D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о 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стратегическом партнерстве</w:t>
      </w:r>
    </w:p>
    <w:p w:rsidR="00A12BCA" w:rsidRPr="00AE1498" w:rsidRDefault="004247C7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фед</w:t>
      </w:r>
      <w:r w:rsidR="006C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еральным государственным автономн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 образовательным учреждением высшего образования «Самарский государственный экономический университет» и</w:t>
      </w:r>
      <w:r w:rsidR="00A12BCA" w:rsidRPr="00A1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4146" w:rsidRDefault="00AF4146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49F" w:rsidRDefault="00AF4146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4247C7" w:rsidRPr="00D2210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организации-партнера)</w:t>
      </w:r>
    </w:p>
    <w:p w:rsidR="00A12BCA" w:rsidRPr="00D22100" w:rsidRDefault="00A12BCA" w:rsidP="00A12BC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8"/>
          <w:lang w:eastAsia="ru-RU"/>
        </w:rPr>
      </w:pPr>
    </w:p>
    <w:p w:rsidR="00A12BCA" w:rsidRPr="00246B8F" w:rsidRDefault="0054649F" w:rsidP="00246B8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                                                                  </w:t>
      </w:r>
      <w:proofErr w:type="gram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___»__________20___ г. </w:t>
      </w:r>
    </w:p>
    <w:p w:rsidR="0054649F" w:rsidRPr="00D22100" w:rsidRDefault="0054649F" w:rsidP="00025E43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</w:t>
      </w:r>
      <w:r w:rsidR="006C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 образовательное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высшего образования «Самарский государственный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университет»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</w:t>
      </w:r>
      <w:r w:rsidR="00D02011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Университет), в лице </w:t>
      </w:r>
      <w:proofErr w:type="spellStart"/>
      <w:r w:rsidR="00DA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D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="00D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Кандрашиной</w:t>
      </w:r>
      <w:proofErr w:type="spellEnd"/>
      <w:r w:rsidR="00D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Александровны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, действующ</w:t>
      </w:r>
      <w:r w:rsidR="000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</w:t>
      </w:r>
      <w:r w:rsidR="00246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C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СГЭУ № 1565-Л от 09.11.2021. </w:t>
      </w:r>
      <w:r w:rsidR="00AF4146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9C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ФГАОУ ВО СГЭУ, утвержденного приказом Министерства науки и высшего образования РФ от 04.03.2021г № 159 </w:t>
      </w:r>
      <w:r w:rsidR="00AF4146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F4146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</w:t>
      </w:r>
      <w:r w:rsidR="00AF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4146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_________________, действующего на основании ________________ </w:t>
      </w:r>
      <w:r w:rsidR="00AF4146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первостепенную роль знаний, науки, профессионального образования в долгосрочном устойчивом развитии Самарской области и российской экономики в целом, признавая необходимость повышения качества и конкурентоспособности выпускников университета, полагая необходимым объединить усилия в подготовке специалистов, обладающих высокой квалификацией, гибкими профессиональными навыками и активной гражданской позицией, договорились о нижеследующем: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целях эффективного выполнения стоящих перед ними задач будут осуществлять сотрудничество по следующим направлениям: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сотрудничества в области подготовки высококвалифицированных кадров;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качественного и непрерывного образования, соответствующего запросам Самарской области и федеральным государственным образовательным стандартам;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практической подготовки и стажировки обучающихся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трудоустройстве выпускников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образовательных программ университета с учетом потребностей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внедрению и развитию передовых методов управления и обучения;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проведение независимой экспертизы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семинаров, круглых столов, курсов лекций и встреч, в том числе и с ведущими российскими и зарубежными представителями научного и бизнес-сообщества.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соглашения стороны осуществляют следующие права и обязанности:  </w:t>
      </w:r>
    </w:p>
    <w:p w:rsidR="0054649F" w:rsidRPr="00D22100" w:rsidRDefault="0054649F" w:rsidP="004247C7">
      <w:pPr>
        <w:shd w:val="clear" w:color="auto" w:fill="FFFFFF"/>
        <w:tabs>
          <w:tab w:val="left" w:pos="709"/>
        </w:tabs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прохождение практической подготовки и стажировок обучающихся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обмениваются материалами, документами, сведениями, необходимыми для учета потребностей организации при разработке образовательных программ, реализуемых в университете;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взаимодействуют в процессе трудоустройства выпускников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согласуют </w:t>
      </w:r>
      <w:r w:rsidR="00214C53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практической подготовки и стажировок обучающихся;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оценивают сформированные компетенции обучающихся, вырабатывают рекомендации по совершенствованию профессиональной подготовки;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обновляют информацию о состоянии кадровой потребности организации;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целевые образовательные, научные и инновационные бизнес-проекты и программы.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налагает на подписавшие его Стороны финансовых обязательств.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совместных проектов, а также других обязательств в рамках настоящего соглашения финансовые взаимоотношения сторон будут определены соглашениями, оформленными дополнительно, являющимися неотъемлемой частью настоящего соглашения.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совместных проектов и программ Стороны могут привлекать третьих лиц, в том числе экспертов и специалистов, как на возмездной, так и на безвозмездной основе.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Соглашения Стороны могут подписывать дополнительные соглашения, по вопросам, которые не урегулированы настоящим Соглашением.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по мере необходимости могут быть внесены изменения и дополнения по взаимному письменному соглашению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одинаковую юридическую силу, по одному для каждой из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даты его подписания и будет действовать до тех пор, пока одна из Сторон в письменной форме не заявит о своем намерении прекратить действие настоящего Соглашения. </w:t>
      </w:r>
    </w:p>
    <w:p w:rsidR="00A12BCA" w:rsidRPr="00D22100" w:rsidRDefault="0054649F" w:rsidP="00A12BCA">
      <w:pPr>
        <w:shd w:val="clear" w:color="auto" w:fill="FFFFFF"/>
        <w:spacing w:after="0" w:line="240" w:lineRule="auto"/>
        <w:ind w:right="51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247C7" w:rsidRPr="00D22100" w:rsidRDefault="004247C7" w:rsidP="004247C7">
      <w:pPr>
        <w:shd w:val="clear" w:color="auto" w:fill="FFFFFF"/>
        <w:spacing w:after="0" w:line="240" w:lineRule="auto"/>
        <w:ind w:right="510" w:firstLine="7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489"/>
      </w:tblGrid>
      <w:tr w:rsidR="00A12BCA" w:rsidRPr="0054649F" w:rsidTr="00C00CF7">
        <w:tc>
          <w:tcPr>
            <w:tcW w:w="5280" w:type="dxa"/>
            <w:shd w:val="clear" w:color="auto" w:fill="auto"/>
            <w:hideMark/>
          </w:tcPr>
          <w:p w:rsidR="00A12BCA" w:rsidRDefault="00A12BCA" w:rsidP="00C00CF7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2BCA" w:rsidRPr="0054649F" w:rsidRDefault="00A12BCA" w:rsidP="00C00CF7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BCA" w:rsidRPr="0054649F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ФГА</w:t>
            </w:r>
            <w:r w:rsidRPr="0054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ВО</w:t>
            </w:r>
            <w:r w:rsidRPr="005464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4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«СГЭУ»</w:t>
            </w: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2BCA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 xml:space="preserve">443090, Самарская обл., </w:t>
            </w:r>
          </w:p>
          <w:p w:rsidR="00A12BCA" w:rsidRPr="0089511E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>г. Самара, ул. Советской Армии, д. 141</w:t>
            </w:r>
          </w:p>
          <w:p w:rsidR="00A12BCA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>ОГРН 1026301505120</w:t>
            </w:r>
          </w:p>
          <w:p w:rsidR="00A12BCA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 xml:space="preserve">ИНН 6318100897 </w:t>
            </w:r>
          </w:p>
          <w:p w:rsidR="00A12BCA" w:rsidRPr="0089511E" w:rsidRDefault="00A12BCA" w:rsidP="00C00CF7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511E">
              <w:rPr>
                <w:rFonts w:ascii="Times New Roman" w:hAnsi="Times New Roman" w:cs="Times New Roman"/>
                <w:szCs w:val="24"/>
              </w:rPr>
              <w:t>КПП 631801001</w:t>
            </w: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ОКВЭД 85.22 </w:t>
            </w: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р</w:t>
            </w:r>
            <w:r w:rsidRPr="00E30BF6">
              <w:rPr>
                <w:rFonts w:ascii="Times New Roman" w:hAnsi="Times New Roman" w:cs="Times New Roman"/>
                <w:b/>
                <w:szCs w:val="24"/>
              </w:rPr>
              <w:t>ектор</w:t>
            </w:r>
            <w:r w:rsidR="00AF4146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E30BF6">
              <w:rPr>
                <w:rFonts w:ascii="Times New Roman" w:hAnsi="Times New Roman" w:cs="Times New Roman"/>
                <w:b/>
                <w:szCs w:val="24"/>
              </w:rPr>
              <w:t xml:space="preserve"> СГЭУ</w:t>
            </w: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  <w:p w:rsidR="00A12BCA" w:rsidRPr="00E30BF6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  <w:p w:rsidR="00A12BCA" w:rsidRDefault="00A12BCA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020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_/</w:t>
            </w:r>
            <w:r w:rsidRPr="00D020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Е.А.</w:t>
            </w:r>
            <w:r w:rsidR="00AF4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12BCA" w:rsidRPr="00D02011" w:rsidRDefault="00A12BCA" w:rsidP="00C00CF7">
            <w:pPr>
              <w:shd w:val="clear" w:color="auto" w:fill="FFFFFF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A12BCA" w:rsidRPr="00AE1498" w:rsidRDefault="00A12BCA" w:rsidP="00C00CF7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</w:t>
            </w:r>
            <w:r w:rsidRPr="00A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2BCA" w:rsidRPr="00AE1498" w:rsidRDefault="00A12BCA" w:rsidP="00C00CF7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F4146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Style w:val="fontstyle01"/>
                <w:b/>
              </w:rPr>
            </w:pPr>
          </w:p>
          <w:p w:rsidR="00A12BCA" w:rsidRDefault="00AF4146" w:rsidP="00C00CF7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12BCA" w:rsidRPr="00A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12B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12BCA" w:rsidRPr="00AE1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____________/__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A12BCA" w:rsidRPr="0054649F" w:rsidRDefault="00A12BCA" w:rsidP="00C00CF7">
            <w:pPr>
              <w:spacing w:after="0" w:line="240" w:lineRule="auto"/>
              <w:ind w:right="510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A5449" w:rsidRDefault="009A50FD" w:rsidP="00D02011">
      <w:pPr>
        <w:spacing w:after="0" w:line="240" w:lineRule="auto"/>
        <w:textAlignment w:val="baseline"/>
      </w:pPr>
    </w:p>
    <w:sectPr w:rsidR="007A5449" w:rsidSect="009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726B"/>
    <w:multiLevelType w:val="multilevel"/>
    <w:tmpl w:val="8FA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96D45"/>
    <w:multiLevelType w:val="multilevel"/>
    <w:tmpl w:val="94E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5"/>
    <w:rsid w:val="00025E43"/>
    <w:rsid w:val="0008292F"/>
    <w:rsid w:val="00086236"/>
    <w:rsid w:val="00102D50"/>
    <w:rsid w:val="00111A49"/>
    <w:rsid w:val="00124644"/>
    <w:rsid w:val="00214C53"/>
    <w:rsid w:val="002358B8"/>
    <w:rsid w:val="00246B8F"/>
    <w:rsid w:val="002E6020"/>
    <w:rsid w:val="00311915"/>
    <w:rsid w:val="00363915"/>
    <w:rsid w:val="0039404E"/>
    <w:rsid w:val="003A3020"/>
    <w:rsid w:val="004247C7"/>
    <w:rsid w:val="0047281D"/>
    <w:rsid w:val="0049705A"/>
    <w:rsid w:val="004E5BAA"/>
    <w:rsid w:val="0054649F"/>
    <w:rsid w:val="005B4EE7"/>
    <w:rsid w:val="00634EF1"/>
    <w:rsid w:val="006A4658"/>
    <w:rsid w:val="006C5880"/>
    <w:rsid w:val="006F76F7"/>
    <w:rsid w:val="008F535F"/>
    <w:rsid w:val="0096143D"/>
    <w:rsid w:val="009A50FD"/>
    <w:rsid w:val="009C3C54"/>
    <w:rsid w:val="009C4975"/>
    <w:rsid w:val="00A12BCA"/>
    <w:rsid w:val="00AB14DA"/>
    <w:rsid w:val="00AF4146"/>
    <w:rsid w:val="00C55A80"/>
    <w:rsid w:val="00C9658B"/>
    <w:rsid w:val="00D02011"/>
    <w:rsid w:val="00D22100"/>
    <w:rsid w:val="00DA0292"/>
    <w:rsid w:val="00DD4068"/>
    <w:rsid w:val="00DF4CA1"/>
    <w:rsid w:val="00E85AE6"/>
    <w:rsid w:val="00E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D80C-904D-493F-976B-AAAECF4B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A12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CC39-FBD7-4DD2-8A01-FDD27A45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Ольга Евгеньевна</dc:creator>
  <cp:lastModifiedBy>Баранова Светлана Михайловна</cp:lastModifiedBy>
  <cp:revision>2</cp:revision>
  <cp:lastPrinted>2021-12-08T10:04:00Z</cp:lastPrinted>
  <dcterms:created xsi:type="dcterms:W3CDTF">2022-03-04T07:50:00Z</dcterms:created>
  <dcterms:modified xsi:type="dcterms:W3CDTF">2022-03-04T07:50:00Z</dcterms:modified>
</cp:coreProperties>
</file>