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5B" w:rsidRPr="0030085B" w:rsidRDefault="0030085B" w:rsidP="0030085B">
      <w:pPr>
        <w:spacing w:before="100" w:beforeAutospacing="1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5B">
        <w:rPr>
          <w:rFonts w:ascii="Times New Roman" w:hAnsi="Times New Roman" w:cs="Times New Roman"/>
          <w:b/>
          <w:sz w:val="26"/>
          <w:szCs w:val="26"/>
        </w:rPr>
        <w:t xml:space="preserve">Публичный отчет </w:t>
      </w:r>
    </w:p>
    <w:p w:rsidR="0030085B" w:rsidRPr="0030085B" w:rsidRDefault="0030085B" w:rsidP="0030085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0085B">
        <w:rPr>
          <w:rFonts w:ascii="Times New Roman" w:hAnsi="Times New Roman" w:cs="Times New Roman"/>
          <w:sz w:val="26"/>
          <w:szCs w:val="26"/>
        </w:rPr>
        <w:t>о деятельности    научной библиотеки   СГЭУ  в 2013 году</w:t>
      </w:r>
    </w:p>
    <w:p w:rsidR="0030085B" w:rsidRPr="0030085B" w:rsidRDefault="0030085B" w:rsidP="0030085B">
      <w:pPr>
        <w:pStyle w:val="a4"/>
        <w:shd w:val="clear" w:color="auto" w:fill="FFFFFF"/>
        <w:spacing w:after="0" w:afterAutospacing="0" w:line="276" w:lineRule="auto"/>
        <w:ind w:firstLine="706"/>
        <w:jc w:val="both"/>
        <w:rPr>
          <w:rStyle w:val="textcopy"/>
          <w:i/>
          <w:sz w:val="26"/>
          <w:szCs w:val="26"/>
        </w:rPr>
      </w:pPr>
      <w:r w:rsidRPr="0030085B">
        <w:rPr>
          <w:b/>
          <w:color w:val="000000"/>
          <w:sz w:val="26"/>
          <w:szCs w:val="26"/>
        </w:rPr>
        <w:t>Стремление к диалогу.</w:t>
      </w:r>
      <w:r w:rsidRPr="0030085B">
        <w:rPr>
          <w:color w:val="000000"/>
          <w:sz w:val="26"/>
          <w:szCs w:val="26"/>
        </w:rPr>
        <w:t xml:space="preserve"> </w:t>
      </w:r>
      <w:r w:rsidRPr="0030085B">
        <w:rPr>
          <w:i/>
          <w:sz w:val="26"/>
          <w:szCs w:val="26"/>
        </w:rPr>
        <w:t xml:space="preserve">Остался позади 2013 год, и мы, теперь уже по традиции, представляем вам отчет о том, как прожила его наша библиотека. </w:t>
      </w:r>
      <w:r w:rsidRPr="0030085B">
        <w:rPr>
          <w:rStyle w:val="textcopy"/>
          <w:i/>
          <w:sz w:val="26"/>
          <w:szCs w:val="26"/>
        </w:rPr>
        <w:t xml:space="preserve">Предъявляя Публичный отчет, мы хотим сделать более видимыми и понятными для вас нашу работу, достигнутые результаты, проблемы и их решения. </w:t>
      </w:r>
    </w:p>
    <w:p w:rsidR="0030085B" w:rsidRPr="0030085B" w:rsidRDefault="0030085B" w:rsidP="0030085B">
      <w:pPr>
        <w:pStyle w:val="a4"/>
        <w:shd w:val="clear" w:color="auto" w:fill="FFFFFF"/>
        <w:spacing w:before="0" w:beforeAutospacing="0" w:after="0" w:afterAutospacing="0" w:line="276" w:lineRule="auto"/>
        <w:ind w:firstLine="706"/>
        <w:jc w:val="both"/>
        <w:rPr>
          <w:rStyle w:val="textcopy"/>
          <w:i/>
          <w:sz w:val="26"/>
          <w:szCs w:val="26"/>
        </w:rPr>
      </w:pPr>
      <w:r w:rsidRPr="0030085B">
        <w:rPr>
          <w:rStyle w:val="textcopy"/>
          <w:i/>
          <w:sz w:val="26"/>
          <w:szCs w:val="26"/>
        </w:rPr>
        <w:t xml:space="preserve">Библиотека не может стоять на месте, какими бы сложными ни были внешние и внутренние обстоятельства, оказывающие влияние на ее развитие.  В наших делах и инициативах мы стремимся сохранять разумный баланс между заслуживающим продолжения опытом прошлого и вдохновляющим, притягательным будущим. Находить  этот  баланс  нам помогает  диалог  с университетским  сообществом, нашими партнерами, и, конечно,  с ВАМИ, НАШИМИ ЧИТАТЕЛЯМИ. </w:t>
      </w:r>
    </w:p>
    <w:p w:rsidR="0030085B" w:rsidRPr="0030085B" w:rsidRDefault="0030085B" w:rsidP="0030085B">
      <w:pPr>
        <w:pStyle w:val="a4"/>
        <w:shd w:val="clear" w:color="auto" w:fill="FFFFFF"/>
        <w:spacing w:before="0" w:beforeAutospacing="0" w:after="0" w:afterAutospacing="0" w:line="288" w:lineRule="atLeast"/>
        <w:ind w:firstLine="706"/>
        <w:jc w:val="both"/>
        <w:rPr>
          <w:rStyle w:val="textcopy"/>
          <w:sz w:val="26"/>
          <w:szCs w:val="26"/>
        </w:rPr>
      </w:pPr>
    </w:p>
    <w:p w:rsidR="0030085B" w:rsidRPr="0030085B" w:rsidRDefault="0030085B" w:rsidP="003008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85B">
        <w:rPr>
          <w:rStyle w:val="textcopy"/>
          <w:rFonts w:ascii="Times New Roman" w:hAnsi="Times New Roman" w:cs="Times New Roman"/>
          <w:b/>
          <w:sz w:val="26"/>
          <w:szCs w:val="26"/>
        </w:rPr>
        <w:t>Ученый совет университета</w:t>
      </w:r>
      <w:r w:rsidRPr="0030085B">
        <w:rPr>
          <w:rStyle w:val="textcopy"/>
          <w:rFonts w:ascii="Times New Roman" w:hAnsi="Times New Roman" w:cs="Times New Roman"/>
          <w:sz w:val="26"/>
          <w:szCs w:val="26"/>
        </w:rPr>
        <w:t xml:space="preserve">  принял в ноябре 2013 года</w:t>
      </w:r>
      <w:r w:rsidRPr="0030085B">
        <w:rPr>
          <w:rFonts w:ascii="Times New Roman" w:hAnsi="Times New Roman" w:cs="Times New Roman"/>
          <w:bCs/>
          <w:sz w:val="26"/>
          <w:szCs w:val="26"/>
        </w:rPr>
        <w:t xml:space="preserve"> Концепцию  формирования и развития единого ресурсного фонда информационно-библиотечного комплекса </w:t>
      </w:r>
      <w:r w:rsidRPr="0030085B">
        <w:rPr>
          <w:rFonts w:ascii="Times New Roman" w:hAnsi="Times New Roman" w:cs="Times New Roman"/>
          <w:sz w:val="26"/>
          <w:szCs w:val="26"/>
        </w:rPr>
        <w:t>ФГБОУ ВПО</w:t>
      </w:r>
      <w:r w:rsidRPr="0030085B">
        <w:rPr>
          <w:rFonts w:ascii="Times New Roman" w:hAnsi="Times New Roman" w:cs="Times New Roman"/>
          <w:bCs/>
          <w:sz w:val="26"/>
          <w:szCs w:val="26"/>
        </w:rPr>
        <w:t xml:space="preserve"> «СГЭУ» в 2013—2016 гг</w:t>
      </w:r>
      <w:r w:rsidRPr="0030085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30085B">
        <w:rPr>
          <w:rFonts w:ascii="Times New Roman" w:hAnsi="Times New Roman" w:cs="Times New Roman"/>
          <w:bCs/>
          <w:sz w:val="26"/>
          <w:szCs w:val="26"/>
        </w:rPr>
        <w:t xml:space="preserve">Данный документ определяет на ближайшие годы политику формирования и ключевые показатели единого ресурсного фонда библиотеки, отдавая приоритет  научному фонду, как </w:t>
      </w:r>
      <w:r w:rsidRPr="0030085B">
        <w:rPr>
          <w:rFonts w:ascii="Times New Roman" w:hAnsi="Times New Roman" w:cs="Times New Roman"/>
          <w:sz w:val="26"/>
          <w:szCs w:val="26"/>
        </w:rPr>
        <w:t xml:space="preserve">ценностной, постоянной и  сохраняемой  его составляющей. </w:t>
      </w:r>
    </w:p>
    <w:p w:rsidR="006D3ED8" w:rsidRPr="006D3ED8" w:rsidRDefault="006D3ED8" w:rsidP="006D3ED8">
      <w:pPr>
        <w:shd w:val="clear" w:color="auto" w:fill="FFFFFF"/>
        <w:spacing w:after="0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D3ED8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2013 году  в </w:t>
      </w:r>
      <w:hyperlink r:id="rId4" w:history="1">
        <w:r w:rsidRPr="006D3ED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 xml:space="preserve">фонды библиотеки </w:t>
        </w:r>
      </w:hyperlink>
      <w:r w:rsidRPr="006D3ED8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поступило  больше  </w:t>
      </w:r>
      <w:r w:rsidRPr="006D3ED8">
        <w:rPr>
          <w:rFonts w:ascii="Times New Roman" w:hAnsi="Times New Roman" w:cs="Times New Roman"/>
          <w:sz w:val="26"/>
          <w:szCs w:val="26"/>
        </w:rPr>
        <w:t xml:space="preserve"> пяти </w:t>
      </w:r>
      <w:r w:rsidRPr="006D3ED8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тысяч  книг, из них 2,5 </w:t>
      </w:r>
      <w:r w:rsidR="00705815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тысячи</w:t>
      </w:r>
      <w:r w:rsidRPr="006D3ED8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</w:t>
      </w:r>
      <w:r w:rsidR="00705815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это</w:t>
      </w:r>
      <w:r w:rsidRPr="006D3ED8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D3ED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научная  литература</w:t>
      </w:r>
      <w:r w:rsidRPr="006D3ED8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6D3ED8" w:rsidRPr="006D3ED8" w:rsidRDefault="006D3ED8" w:rsidP="006D3ED8">
      <w:pPr>
        <w:shd w:val="clear" w:color="auto" w:fill="FFFFFF"/>
        <w:spacing w:after="0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D3ED8">
        <w:rPr>
          <w:rStyle w:val="apple-style-span"/>
          <w:rFonts w:ascii="Times New Roman" w:hAnsi="Times New Roman" w:cs="Times New Roman"/>
          <w:b/>
          <w:sz w:val="26"/>
          <w:szCs w:val="26"/>
          <w:shd w:val="clear" w:color="auto" w:fill="FFFFFF"/>
        </w:rPr>
        <w:t>Наши дарители</w:t>
      </w:r>
      <w:r w:rsidRPr="006D3ED8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передали  в 2013 году  в  фонд  более </w:t>
      </w:r>
      <w:r w:rsidR="00AE552C" w:rsidRPr="00AE552C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654 </w:t>
      </w:r>
      <w:r w:rsidRPr="006D3ED8">
        <w:rPr>
          <w:rFonts w:ascii="Times New Roman" w:hAnsi="Times New Roman" w:cs="Times New Roman"/>
          <w:sz w:val="26"/>
          <w:szCs w:val="26"/>
        </w:rPr>
        <w:t xml:space="preserve"> экземпляров научной и учебной литературы</w:t>
      </w:r>
      <w:r w:rsidRPr="006D3ED8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Выражаем огромную </w:t>
      </w:r>
      <w:hyperlink r:id="rId5" w:history="1">
        <w:r w:rsidRPr="006D3ED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благодарность</w:t>
        </w:r>
      </w:hyperlink>
      <w:r w:rsidRPr="006D3ED8">
        <w:rPr>
          <w:rStyle w:val="apple-style-span"/>
          <w:rFonts w:ascii="Times New Roman" w:hAnsi="Times New Roman" w:cs="Times New Roman"/>
          <w:color w:val="1F497D" w:themeColor="text2"/>
          <w:sz w:val="26"/>
          <w:szCs w:val="26"/>
          <w:u w:val="single"/>
          <w:shd w:val="clear" w:color="auto" w:fill="FFFFFF"/>
        </w:rPr>
        <w:t xml:space="preserve"> </w:t>
      </w:r>
      <w:r w:rsidRPr="006D3ED8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всем, кто оказывает библиотеке помощь в пополнении фонда.</w:t>
      </w:r>
    </w:p>
    <w:p w:rsidR="0030085B" w:rsidRPr="0030085B" w:rsidRDefault="0030085B" w:rsidP="003008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85B"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Партнеры.</w:t>
      </w:r>
      <w:r w:rsidRPr="0030085B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2013году  библиотека активно осваивала новые практики  сотрудничества и форматы  проведения мероприятий. Совместно с </w:t>
      </w:r>
      <w:r w:rsidRPr="0030085B">
        <w:rPr>
          <w:rFonts w:ascii="Times New Roman" w:hAnsi="Times New Roman" w:cs="Times New Roman"/>
          <w:sz w:val="26"/>
          <w:szCs w:val="26"/>
        </w:rPr>
        <w:t>ЗАО «</w:t>
      </w:r>
      <w:proofErr w:type="spellStart"/>
      <w:r w:rsidRPr="0030085B">
        <w:rPr>
          <w:rFonts w:ascii="Times New Roman" w:hAnsi="Times New Roman" w:cs="Times New Roman"/>
          <w:sz w:val="26"/>
          <w:szCs w:val="26"/>
        </w:rPr>
        <w:t>Айбукс</w:t>
      </w:r>
      <w:proofErr w:type="spellEnd"/>
      <w:r w:rsidRPr="0030085B">
        <w:rPr>
          <w:rFonts w:ascii="Times New Roman" w:hAnsi="Times New Roman" w:cs="Times New Roman"/>
          <w:sz w:val="26"/>
          <w:szCs w:val="26"/>
        </w:rPr>
        <w:t>» и ИД «Питер» проведен межвузовский семинар «</w:t>
      </w:r>
      <w:proofErr w:type="spellStart"/>
      <w:r w:rsidRPr="0030085B">
        <w:rPr>
          <w:rFonts w:ascii="Times New Roman" w:hAnsi="Times New Roman" w:cs="Times New Roman"/>
          <w:sz w:val="26"/>
          <w:szCs w:val="26"/>
        </w:rPr>
        <w:t>Контент</w:t>
      </w:r>
      <w:proofErr w:type="spellEnd"/>
      <w:r w:rsidRPr="0030085B">
        <w:rPr>
          <w:rFonts w:ascii="Times New Roman" w:hAnsi="Times New Roman" w:cs="Times New Roman"/>
          <w:sz w:val="26"/>
          <w:szCs w:val="26"/>
        </w:rPr>
        <w:t xml:space="preserve"> и сервисы электронной библиотеки».</w:t>
      </w:r>
    </w:p>
    <w:p w:rsidR="0030085B" w:rsidRPr="0030085B" w:rsidRDefault="0030085B" w:rsidP="003008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85B">
        <w:rPr>
          <w:rFonts w:ascii="Times New Roman" w:hAnsi="Times New Roman" w:cs="Times New Roman"/>
          <w:sz w:val="26"/>
          <w:szCs w:val="26"/>
        </w:rPr>
        <w:t>В программах семинара приняли участие около 200 человек: представители библиотек вузов, общеобразовательных учебных заведений Самары и Самарской области, Самарской областной универсальной научной библиотеки, сотрудники кафедр и иных подразделений СГЭУ, ответственные за взаимодействие с библиотекой и студенты нашего университета.</w:t>
      </w:r>
    </w:p>
    <w:p w:rsidR="0030085B" w:rsidRPr="0030085B" w:rsidRDefault="0030085B" w:rsidP="003008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85B">
        <w:rPr>
          <w:rFonts w:ascii="Times New Roman" w:hAnsi="Times New Roman" w:cs="Times New Roman"/>
          <w:sz w:val="26"/>
          <w:szCs w:val="26"/>
        </w:rPr>
        <w:t>Руководство ЗАО «</w:t>
      </w:r>
      <w:proofErr w:type="spellStart"/>
      <w:r w:rsidRPr="0030085B">
        <w:rPr>
          <w:rFonts w:ascii="Times New Roman" w:hAnsi="Times New Roman" w:cs="Times New Roman"/>
          <w:sz w:val="26"/>
          <w:szCs w:val="26"/>
        </w:rPr>
        <w:t>Айбукс</w:t>
      </w:r>
      <w:proofErr w:type="spellEnd"/>
      <w:r w:rsidRPr="0030085B">
        <w:rPr>
          <w:rFonts w:ascii="Times New Roman" w:hAnsi="Times New Roman" w:cs="Times New Roman"/>
          <w:sz w:val="26"/>
          <w:szCs w:val="26"/>
        </w:rPr>
        <w:t xml:space="preserve">» определило самых активных читателей среди преподавателей и студентов университета и наградило  их ценными подарками. </w:t>
      </w:r>
    </w:p>
    <w:p w:rsidR="0030085B" w:rsidRPr="0030085B" w:rsidRDefault="0030085B" w:rsidP="0030085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85B">
        <w:rPr>
          <w:rFonts w:ascii="Times New Roman" w:hAnsi="Times New Roman" w:cs="Times New Roman"/>
          <w:sz w:val="26"/>
          <w:szCs w:val="26"/>
        </w:rPr>
        <w:t xml:space="preserve">Успешно развивается наше сотрудничество с </w:t>
      </w:r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>Некоммерческим партнёрством «Национальный Электронно-Информационный Консорциум» (НЭИКОН), благодаря чему наш университет в уходящем году имел доступ к Электронной  библиотеке Всемирного банка, архивам научных журналов</w:t>
      </w:r>
      <w:r w:rsidRPr="0030085B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hyperlink r:id="rId6" w:tooltip="Taylor and Francis" w:history="1">
        <w:proofErr w:type="spellStart"/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Taylor</w:t>
        </w:r>
        <w:proofErr w:type="spellEnd"/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and</w:t>
        </w:r>
        <w:proofErr w:type="spellEnd"/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Francis</w:t>
        </w:r>
        <w:proofErr w:type="spellEnd"/>
      </w:hyperlink>
      <w:r w:rsidRPr="0030085B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tooltip="JSTOR The Scholarly Journal Archive" w:history="1"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JSTOR </w:t>
        </w:r>
        <w:proofErr w:type="spellStart"/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The</w:t>
        </w:r>
        <w:proofErr w:type="spellEnd"/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Scholarly</w:t>
        </w:r>
        <w:proofErr w:type="spellEnd"/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Journal</w:t>
        </w:r>
        <w:proofErr w:type="spellEnd"/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Archive</w:t>
        </w:r>
        <w:proofErr w:type="spellEnd"/>
      </w:hyperlink>
      <w:r w:rsidRPr="0030085B">
        <w:rPr>
          <w:rFonts w:ascii="Times New Roman" w:hAnsi="Times New Roman" w:cs="Times New Roman"/>
          <w:sz w:val="26"/>
          <w:szCs w:val="26"/>
        </w:rPr>
        <w:t>.</w:t>
      </w:r>
    </w:p>
    <w:p w:rsidR="0030085B" w:rsidRPr="0030085B" w:rsidRDefault="0030085B" w:rsidP="0030085B">
      <w:pPr>
        <w:shd w:val="clear" w:color="auto" w:fill="FFFFFF"/>
        <w:spacing w:after="0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lastRenderedPageBreak/>
        <w:t xml:space="preserve"> Электронная статистика </w:t>
      </w:r>
      <w:proofErr w:type="spellStart"/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>востребованности</w:t>
      </w:r>
      <w:proofErr w:type="spellEnd"/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 данных англоязычных ресурсов продемонстрировало  высокий интерес  к ним наших читателей.  </w:t>
      </w:r>
    </w:p>
    <w:p w:rsidR="0030085B" w:rsidRPr="0030085B" w:rsidRDefault="0030085B" w:rsidP="0030085B">
      <w:pPr>
        <w:shd w:val="clear" w:color="auto" w:fill="FFFFFF"/>
        <w:spacing w:after="0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0085B">
        <w:rPr>
          <w:rStyle w:val="apple-style-span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Пользователи  библиотеки.</w:t>
      </w:r>
      <w:r w:rsidRPr="0030085B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Ежедневно  в течение учебного года  абонементы и читальные залы библиотеки посещает около 300 человек.</w:t>
      </w:r>
    </w:p>
    <w:p w:rsidR="0030085B" w:rsidRPr="0030085B" w:rsidRDefault="0030085B" w:rsidP="0030085B">
      <w:pPr>
        <w:shd w:val="clear" w:color="auto" w:fill="FFFFFF"/>
        <w:spacing w:after="0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0085B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Посетителей страницы научной библиотеки на сайте университета в 2013 году стало на четверть больше, чем в предыдущем. Среднее время пребывания  на странице приближается к 8 минутам.</w:t>
      </w:r>
    </w:p>
    <w:p w:rsidR="0030085B" w:rsidRPr="0030085B" w:rsidRDefault="0030085B" w:rsidP="0030085B">
      <w:pPr>
        <w:shd w:val="clear" w:color="auto" w:fill="FFFFFF"/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0085B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не удивительно, ведь  в уходящем  году на условиях  подписки  наша библиотека  получала  доступ более чем к 1700 названиям </w:t>
      </w:r>
      <w:r w:rsidRPr="0030085B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электронных  учебных, научных и периодических  документов.  </w:t>
      </w:r>
    </w:p>
    <w:p w:rsidR="0030085B" w:rsidRPr="0030085B" w:rsidRDefault="0030085B" w:rsidP="0030085B">
      <w:pPr>
        <w:shd w:val="clear" w:color="auto" w:fill="FFFFFF"/>
        <w:spacing w:after="0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0085B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Кроме того, электронная страница библиотеки  - это не только доступ к библиотечным ресурсам, но и возможность  получить  адресные, систематизированные и  индивидуальные информационные услуги.</w:t>
      </w:r>
    </w:p>
    <w:p w:rsidR="0030085B" w:rsidRPr="0030085B" w:rsidRDefault="0030085B" w:rsidP="003008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85B">
        <w:rPr>
          <w:rStyle w:val="apple-style-spa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Например,  адресный раздел </w:t>
      </w:r>
      <w:r w:rsidRPr="0030085B">
        <w:rPr>
          <w:rFonts w:ascii="Times New Roman" w:hAnsi="Times New Roman" w:cs="Times New Roman"/>
          <w:sz w:val="26"/>
          <w:szCs w:val="26"/>
        </w:rPr>
        <w:t>Магистрантам и аспирантам</w:t>
      </w:r>
      <w:r w:rsidRPr="0030085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30085B">
        <w:rPr>
          <w:rFonts w:ascii="Times New Roman" w:hAnsi="Times New Roman" w:cs="Times New Roman"/>
          <w:sz w:val="26"/>
          <w:szCs w:val="26"/>
        </w:rPr>
        <w:t>содержит  оперативную  информацию для данной категории пользователей: об услугах библиотеки,  книжных и электронных  новинках научной литературы, рейтинге  российских научных журналов (РИНЦ) и т.д.</w:t>
      </w:r>
    </w:p>
    <w:p w:rsidR="0030085B" w:rsidRPr="0030085B" w:rsidRDefault="0030085B" w:rsidP="003008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85B">
        <w:rPr>
          <w:rFonts w:ascii="Times New Roman" w:hAnsi="Times New Roman" w:cs="Times New Roman"/>
          <w:sz w:val="26"/>
          <w:szCs w:val="26"/>
        </w:rPr>
        <w:t xml:space="preserve">С ноября уходящего года создан </w:t>
      </w:r>
      <w:r w:rsidRPr="0030085B">
        <w:rPr>
          <w:rFonts w:ascii="Times New Roman" w:hAnsi="Times New Roman" w:cs="Times New Roman"/>
          <w:bCs/>
          <w:sz w:val="26"/>
          <w:szCs w:val="26"/>
        </w:rPr>
        <w:t xml:space="preserve">единый справочный адрес библиотеки: </w:t>
      </w:r>
      <w:r w:rsidRPr="0030085B">
        <w:rPr>
          <w:rFonts w:ascii="Times New Roman" w:hAnsi="Times New Roman" w:cs="Times New Roman"/>
          <w:bCs/>
          <w:sz w:val="26"/>
          <w:szCs w:val="26"/>
          <w:lang w:val="en-US"/>
        </w:rPr>
        <w:t>lib</w:t>
      </w:r>
      <w:r w:rsidRPr="0030085B">
        <w:rPr>
          <w:rFonts w:ascii="Times New Roman" w:hAnsi="Times New Roman" w:cs="Times New Roman"/>
          <w:bCs/>
          <w:sz w:val="26"/>
          <w:szCs w:val="26"/>
        </w:rPr>
        <w:t>@</w:t>
      </w:r>
      <w:r w:rsidRPr="0030085B">
        <w:rPr>
          <w:rFonts w:ascii="Times New Roman" w:hAnsi="Times New Roman" w:cs="Times New Roman"/>
          <w:bCs/>
          <w:sz w:val="26"/>
          <w:szCs w:val="26"/>
          <w:lang w:val="en-US"/>
        </w:rPr>
        <w:t>sseu</w:t>
      </w:r>
      <w:r w:rsidRPr="0030085B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30085B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30085B">
        <w:rPr>
          <w:rFonts w:ascii="Times New Roman" w:hAnsi="Times New Roman" w:cs="Times New Roman"/>
          <w:bCs/>
          <w:sz w:val="26"/>
          <w:szCs w:val="26"/>
        </w:rPr>
        <w:t xml:space="preserve">  и  организована </w:t>
      </w:r>
      <w:r w:rsidRPr="0030085B">
        <w:rPr>
          <w:rFonts w:ascii="Times New Roman" w:hAnsi="Times New Roman" w:cs="Times New Roman"/>
          <w:sz w:val="26"/>
          <w:szCs w:val="26"/>
        </w:rPr>
        <w:t xml:space="preserve">  работа виртуальной справочной службы.</w:t>
      </w:r>
    </w:p>
    <w:p w:rsidR="0030085B" w:rsidRPr="0030085B" w:rsidRDefault="0030085B" w:rsidP="003008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85B">
        <w:rPr>
          <w:rFonts w:ascii="Times New Roman" w:hAnsi="Times New Roman" w:cs="Times New Roman"/>
          <w:b/>
          <w:sz w:val="26"/>
          <w:szCs w:val="26"/>
        </w:rPr>
        <w:t xml:space="preserve">Ученые университета. </w:t>
      </w:r>
      <w:r w:rsidRPr="0030085B">
        <w:rPr>
          <w:rFonts w:ascii="Times New Roman" w:hAnsi="Times New Roman" w:cs="Times New Roman"/>
          <w:sz w:val="26"/>
          <w:szCs w:val="26"/>
        </w:rPr>
        <w:t xml:space="preserve">Информационную  поддержку публикационной  активности авторов СГЭУ библиотека  считает    своей важнейшей задачей. </w:t>
      </w:r>
    </w:p>
    <w:p w:rsidR="0030085B" w:rsidRPr="0030085B" w:rsidRDefault="0030085B" w:rsidP="003008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85B">
        <w:rPr>
          <w:rFonts w:ascii="Times New Roman" w:hAnsi="Times New Roman" w:cs="Times New Roman"/>
          <w:sz w:val="26"/>
          <w:szCs w:val="26"/>
        </w:rPr>
        <w:t xml:space="preserve"> В 2013 году для мониторинга деятельности диссертационных советов университета мы принимали самое активное  участие в работе по предоставлению Министерству образования и науки РФ  данных о результативности  научной  деятельности университета и  подготовке сведений о рецензируемых монографиях и  индексируемых в РИНЦ публикациях сотрудников СГЭУ.</w:t>
      </w:r>
    </w:p>
    <w:p w:rsidR="0030085B" w:rsidRPr="0030085B" w:rsidRDefault="0030085B" w:rsidP="003008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85B">
        <w:rPr>
          <w:rFonts w:ascii="Times New Roman" w:hAnsi="Times New Roman" w:cs="Times New Roman"/>
          <w:sz w:val="26"/>
          <w:szCs w:val="26"/>
        </w:rPr>
        <w:t xml:space="preserve">Справочно-библиографический  отдел библиотеки помогает авторам нашего университета в размещении публикаций в РИНЦ,  внесению изменений и дополнений в библиографические описания публикаций, консультирует по правилам регистрации и поиску, созданию и </w:t>
      </w:r>
      <w:proofErr w:type="spellStart"/>
      <w:r w:rsidRPr="0030085B">
        <w:rPr>
          <w:rFonts w:ascii="Times New Roman" w:hAnsi="Times New Roman" w:cs="Times New Roman"/>
          <w:sz w:val="26"/>
          <w:szCs w:val="26"/>
        </w:rPr>
        <w:t>докомплектованию</w:t>
      </w:r>
      <w:proofErr w:type="spellEnd"/>
      <w:r w:rsidRPr="0030085B">
        <w:rPr>
          <w:rFonts w:ascii="Times New Roman" w:hAnsi="Times New Roman" w:cs="Times New Roman"/>
          <w:sz w:val="26"/>
          <w:szCs w:val="26"/>
        </w:rPr>
        <w:t xml:space="preserve">  авторского профиля в </w:t>
      </w:r>
      <w:proofErr w:type="spellStart"/>
      <w:r w:rsidRPr="0030085B">
        <w:rPr>
          <w:rFonts w:ascii="Times New Roman" w:hAnsi="Times New Roman" w:cs="Times New Roman"/>
          <w:sz w:val="26"/>
          <w:szCs w:val="26"/>
          <w:lang w:val="en-US"/>
        </w:rPr>
        <w:t>eLibrary</w:t>
      </w:r>
      <w:proofErr w:type="spellEnd"/>
      <w:r w:rsidRPr="0030085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0085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0085B">
        <w:rPr>
          <w:rFonts w:ascii="Times New Roman" w:hAnsi="Times New Roman" w:cs="Times New Roman"/>
          <w:sz w:val="26"/>
          <w:szCs w:val="26"/>
        </w:rPr>
        <w:t>.</w:t>
      </w:r>
    </w:p>
    <w:p w:rsidR="0030085B" w:rsidRPr="0030085B" w:rsidRDefault="0030085B" w:rsidP="0030085B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85B">
        <w:rPr>
          <w:rFonts w:ascii="Times New Roman" w:hAnsi="Times New Roman" w:cs="Times New Roman"/>
          <w:sz w:val="26"/>
          <w:szCs w:val="26"/>
        </w:rPr>
        <w:t xml:space="preserve">Содействовать развитию интереса к научной деятельности  и публикациям авторов СГЭУ  должны    информационно-выставочные мероприятия  библиотеки.  Например, </w:t>
      </w:r>
      <w:hyperlink r:id="rId8" w:history="1">
        <w:r w:rsidRPr="003008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виртуальная выставка «Учебники преподавателей СГЭУ со знаком качества»</w:t>
        </w:r>
      </w:hyperlink>
      <w:r w:rsidRPr="0030085B">
        <w:rPr>
          <w:rFonts w:ascii="Times New Roman" w:hAnsi="Times New Roman" w:cs="Times New Roman"/>
          <w:sz w:val="26"/>
          <w:szCs w:val="26"/>
        </w:rPr>
        <w:t xml:space="preserve"> представляет учебники, опубликованные преподавателями университета и имеющие гриф УМО.</w:t>
      </w:r>
    </w:p>
    <w:p w:rsidR="0030085B" w:rsidRPr="0030085B" w:rsidRDefault="0030085B" w:rsidP="003008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85B">
        <w:rPr>
          <w:rFonts w:ascii="Times New Roman" w:hAnsi="Times New Roman" w:cs="Times New Roman"/>
          <w:sz w:val="26"/>
          <w:szCs w:val="26"/>
        </w:rPr>
        <w:t>Кроме того, в самый  канун нового года на электронной странице библиотеки появилась  новая адресная рублика «Авторам». Она будет содержать постоянно обновляемую информацию в помощь  авторам научных публикаций.</w:t>
      </w:r>
    </w:p>
    <w:p w:rsidR="0030085B" w:rsidRPr="0030085B" w:rsidRDefault="0030085B" w:rsidP="003008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85B">
        <w:rPr>
          <w:rFonts w:ascii="Times New Roman" w:eastAsia="Times New Roman" w:hAnsi="Times New Roman" w:cs="Times New Roman"/>
          <w:b/>
          <w:sz w:val="26"/>
          <w:szCs w:val="26"/>
        </w:rPr>
        <w:t>Кафедры.</w:t>
      </w:r>
      <w:r w:rsidRPr="003008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0085B">
        <w:rPr>
          <w:rFonts w:ascii="Times New Roman" w:eastAsia="Times New Roman" w:hAnsi="Times New Roman" w:cs="Times New Roman"/>
          <w:sz w:val="26"/>
          <w:szCs w:val="26"/>
        </w:rPr>
        <w:t>Востребованность</w:t>
      </w:r>
      <w:proofErr w:type="spellEnd"/>
      <w:r w:rsidRPr="0030085B">
        <w:rPr>
          <w:rFonts w:ascii="Times New Roman" w:eastAsia="Times New Roman" w:hAnsi="Times New Roman" w:cs="Times New Roman"/>
          <w:sz w:val="26"/>
          <w:szCs w:val="26"/>
        </w:rPr>
        <w:t xml:space="preserve">  и престиж  университетской библиотеки находятся в прямой зависимости от накопленного ресурсного фонда.  В </w:t>
      </w:r>
      <w:r w:rsidRPr="0030085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комплектовании учебного фонда  огромная роль принадлежит  преподавателям  и представителям кафедр, ответственным за взаимодействие с библиотекой. </w:t>
      </w:r>
    </w:p>
    <w:p w:rsidR="0030085B" w:rsidRPr="0030085B" w:rsidRDefault="0030085B" w:rsidP="0030085B">
      <w:pPr>
        <w:shd w:val="clear" w:color="auto" w:fill="FFFFFF"/>
        <w:spacing w:after="0"/>
        <w:ind w:firstLine="709"/>
        <w:jc w:val="both"/>
        <w:rPr>
          <w:rStyle w:val="a5"/>
          <w:rFonts w:ascii="Times New Roman" w:eastAsiaTheme="minorHAnsi" w:hAnsi="Times New Roman" w:cs="Times New Roman"/>
          <w:b w:val="0"/>
          <w:sz w:val="26"/>
          <w:szCs w:val="26"/>
        </w:rPr>
      </w:pPr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За   активное    сотрудничество с библиотекой в 2013 году мы выражаем  благодарность </w:t>
      </w:r>
      <w:r w:rsidRPr="0030085B">
        <w:rPr>
          <w:rFonts w:ascii="Times New Roman" w:hAnsi="Times New Roman" w:cs="Times New Roman"/>
          <w:sz w:val="26"/>
          <w:szCs w:val="26"/>
        </w:rPr>
        <w:t>Абрамову Д.В.</w:t>
      </w:r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Абросимову А.Г., </w:t>
      </w:r>
      <w:proofErr w:type="spellStart"/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>Гродской</w:t>
      </w:r>
      <w:proofErr w:type="spellEnd"/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Г.Н., </w:t>
      </w:r>
      <w:proofErr w:type="spellStart"/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>Касатову</w:t>
      </w:r>
      <w:proofErr w:type="spellEnd"/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А.Д., </w:t>
      </w:r>
      <w:proofErr w:type="spellStart"/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>Лабзину</w:t>
      </w:r>
      <w:proofErr w:type="spellEnd"/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А.В., Савиновой В.А., Симонову Ю.В., Скворцовой А.Н., Степановой С.Д., </w:t>
      </w:r>
      <w:proofErr w:type="spellStart"/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>Щуцкой</w:t>
      </w:r>
      <w:proofErr w:type="spellEnd"/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А.Д.</w:t>
      </w:r>
    </w:p>
    <w:p w:rsidR="0030085B" w:rsidRPr="0030085B" w:rsidRDefault="0030085B" w:rsidP="0030085B">
      <w:pPr>
        <w:shd w:val="clear" w:color="auto" w:fill="FFFFFF"/>
        <w:spacing w:after="0"/>
        <w:ind w:firstLine="709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30085B">
        <w:rPr>
          <w:rStyle w:val="a5"/>
          <w:rFonts w:ascii="Times New Roman" w:hAnsi="Times New Roman" w:cs="Times New Roman"/>
          <w:b w:val="0"/>
          <w:sz w:val="26"/>
          <w:szCs w:val="26"/>
        </w:rPr>
        <w:t>Надеемся, что вновь создаваемый в конце 2013 года  коллектив</w:t>
      </w:r>
      <w:r w:rsidRPr="0030085B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30085B">
        <w:rPr>
          <w:rFonts w:ascii="Times New Roman" w:eastAsia="Times New Roman" w:hAnsi="Times New Roman" w:cs="Times New Roman"/>
          <w:sz w:val="26"/>
          <w:szCs w:val="26"/>
        </w:rPr>
        <w:t>представителей кафедр, ответственных за взаимодействие с библиотекой,  станет надежным партнером библиотеки  по подготовке к лицензионному контролю и аккредитации,  предстоящим в скором времени.</w:t>
      </w:r>
    </w:p>
    <w:p w:rsidR="0030085B" w:rsidRPr="0030085B" w:rsidRDefault="0030085B" w:rsidP="0030085B">
      <w:pPr>
        <w:pStyle w:val="a4"/>
        <w:shd w:val="clear" w:color="auto" w:fill="FFFFFF"/>
        <w:spacing w:after="0" w:afterAutospacing="0" w:line="276" w:lineRule="auto"/>
        <w:ind w:firstLine="706"/>
        <w:jc w:val="both"/>
        <w:rPr>
          <w:i/>
          <w:sz w:val="26"/>
          <w:szCs w:val="26"/>
        </w:rPr>
      </w:pPr>
      <w:r w:rsidRPr="0030085B">
        <w:rPr>
          <w:b/>
          <w:sz w:val="26"/>
          <w:szCs w:val="26"/>
        </w:rPr>
        <w:t xml:space="preserve">Продолжение диалога.  </w:t>
      </w:r>
      <w:r w:rsidRPr="0030085B">
        <w:rPr>
          <w:i/>
          <w:sz w:val="26"/>
          <w:szCs w:val="26"/>
        </w:rPr>
        <w:t>Конечно, в 2014 году  жизнь задаст нам новые трудные вопросы. Насколько точно мы сумеем на них ответить, зависит от многих факторов, среди которых и ваше участие, помощь, советы и стремление стать равноправными партнерами библиотеки в решении текущих и стратегических задач.</w:t>
      </w:r>
    </w:p>
    <w:p w:rsidR="0030085B" w:rsidRPr="0030085B" w:rsidRDefault="0030085B" w:rsidP="0030085B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085B">
        <w:rPr>
          <w:rFonts w:ascii="Times New Roman" w:hAnsi="Times New Roman" w:cs="Times New Roman"/>
          <w:i/>
          <w:sz w:val="26"/>
          <w:szCs w:val="26"/>
        </w:rPr>
        <w:t>В преддверии наступающего года мы вновь желаем своим читателям и всем,  кто осознает значимость университетских библиотек в совре</w:t>
      </w:r>
      <w:r>
        <w:rPr>
          <w:rFonts w:ascii="Times New Roman" w:hAnsi="Times New Roman" w:cs="Times New Roman"/>
          <w:i/>
          <w:sz w:val="26"/>
          <w:szCs w:val="26"/>
        </w:rPr>
        <w:t>менном мире, успешных проектов</w:t>
      </w:r>
      <w:r w:rsidRPr="0030085B">
        <w:rPr>
          <w:rFonts w:ascii="Times New Roman" w:hAnsi="Times New Roman" w:cs="Times New Roman"/>
          <w:i/>
          <w:sz w:val="26"/>
          <w:szCs w:val="26"/>
        </w:rPr>
        <w:t xml:space="preserve">   и счастливых  перемен.</w:t>
      </w:r>
    </w:p>
    <w:p w:rsidR="009105A5" w:rsidRPr="0030085B" w:rsidRDefault="009105A5">
      <w:pPr>
        <w:rPr>
          <w:rFonts w:ascii="Times New Roman" w:hAnsi="Times New Roman" w:cs="Times New Roman"/>
          <w:sz w:val="26"/>
          <w:szCs w:val="26"/>
        </w:rPr>
      </w:pPr>
    </w:p>
    <w:sectPr w:rsidR="009105A5" w:rsidRPr="0030085B" w:rsidSect="0071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85B"/>
    <w:rsid w:val="0030085B"/>
    <w:rsid w:val="00372E02"/>
    <w:rsid w:val="006D3ED8"/>
    <w:rsid w:val="00705815"/>
    <w:rsid w:val="00713A0B"/>
    <w:rsid w:val="009105A5"/>
    <w:rsid w:val="00AE552C"/>
    <w:rsid w:val="00D8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8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0085B"/>
  </w:style>
  <w:style w:type="character" w:customStyle="1" w:styleId="textcopy">
    <w:name w:val="textcopy"/>
    <w:basedOn w:val="a0"/>
    <w:rsid w:val="0030085B"/>
  </w:style>
  <w:style w:type="character" w:styleId="a5">
    <w:name w:val="Strong"/>
    <w:basedOn w:val="a0"/>
    <w:uiPriority w:val="22"/>
    <w:qFormat/>
    <w:rsid w:val="00300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u.ru/wp-content/uploads/2013/03/Lyuda.p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icon.ru/resources/foreign/102-sitestructure/resursy-neikon/zarubezhnye-resursy/137-jstor-the-scholarly-journal-arch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icon.ru/resources/archive/103-sitestructure/resursy-neikon/arkhivy-nauchnykh-zhurnalov/163-taylor-and-francis" TargetMode="External"/><Relationship Id="rId5" Type="http://schemas.openxmlformats.org/officeDocument/2006/relationships/hyperlink" Target="http://www.sseu.ru/dopolnitelnyie-resursyi/nauchnaya-biblioteka-sgeu/pozhertvovaniya-i-blagodarnost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seu.ru/dopolnitelnyie-resursyi/nauchnaya-biblioteka-sgeu/novyie-postupleni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1035</Words>
  <Characters>5902</Characters>
  <Application>Microsoft Office Word</Application>
  <DocSecurity>0</DocSecurity>
  <Lines>49</Lines>
  <Paragraphs>13</Paragraphs>
  <ScaleCrop>false</ScaleCrop>
  <Company>sseu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AmelkinaM.V</dc:creator>
  <cp:keywords/>
  <dc:description/>
  <cp:lastModifiedBy>AmelkinaM.V</cp:lastModifiedBy>
  <cp:revision>7</cp:revision>
  <dcterms:created xsi:type="dcterms:W3CDTF">2013-12-25T07:17:00Z</dcterms:created>
  <dcterms:modified xsi:type="dcterms:W3CDTF">2014-01-24T07:45:00Z</dcterms:modified>
</cp:coreProperties>
</file>