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1C" w:rsidRPr="005362EC" w:rsidRDefault="007A6B07" w:rsidP="00342A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EC">
        <w:rPr>
          <w:rFonts w:ascii="Times New Roman" w:hAnsi="Times New Roman" w:cs="Times New Roman"/>
          <w:b/>
          <w:sz w:val="28"/>
          <w:szCs w:val="28"/>
        </w:rPr>
        <w:t>Раздел</w:t>
      </w:r>
      <w:r w:rsidR="00342A1C" w:rsidRPr="005362EC">
        <w:rPr>
          <w:rFonts w:ascii="Times New Roman" w:hAnsi="Times New Roman" w:cs="Times New Roman"/>
          <w:b/>
          <w:sz w:val="28"/>
          <w:szCs w:val="28"/>
        </w:rPr>
        <w:t xml:space="preserve"> «Библиотечное  обслуживание»</w:t>
      </w:r>
    </w:p>
    <w:p w:rsidR="00342A1C" w:rsidRPr="005362EC" w:rsidRDefault="00342A1C" w:rsidP="00342A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E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5362EC">
        <w:rPr>
          <w:rFonts w:ascii="Times New Roman" w:hAnsi="Times New Roman" w:cs="Times New Roman"/>
          <w:b/>
          <w:sz w:val="28"/>
          <w:szCs w:val="28"/>
        </w:rPr>
        <w:t>самообследований</w:t>
      </w:r>
      <w:proofErr w:type="spellEnd"/>
      <w:r w:rsidRPr="005362EC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</w:p>
    <w:p w:rsidR="00342A1C" w:rsidRPr="005362EC" w:rsidRDefault="00342A1C" w:rsidP="00342A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BE" w:rsidRPr="005362EC" w:rsidRDefault="004C7EBE" w:rsidP="00342A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EC">
        <w:rPr>
          <w:rFonts w:ascii="Times New Roman" w:hAnsi="Times New Roman" w:cs="Times New Roman"/>
          <w:b/>
          <w:sz w:val="28"/>
          <w:szCs w:val="28"/>
        </w:rPr>
        <w:t>1.</w:t>
      </w:r>
      <w:r w:rsidR="005362EC" w:rsidRPr="005362EC">
        <w:rPr>
          <w:rFonts w:ascii="Times New Roman" w:hAnsi="Times New Roman" w:cs="Times New Roman"/>
          <w:b/>
          <w:sz w:val="28"/>
          <w:szCs w:val="28"/>
        </w:rPr>
        <w:t xml:space="preserve">По направлениям </w:t>
      </w:r>
      <w:r w:rsidRPr="005362EC">
        <w:rPr>
          <w:rFonts w:ascii="Times New Roman" w:hAnsi="Times New Roman" w:cs="Times New Roman"/>
          <w:b/>
          <w:sz w:val="28"/>
          <w:szCs w:val="28"/>
        </w:rPr>
        <w:t>ВПО ФГОС</w:t>
      </w:r>
    </w:p>
    <w:p w:rsidR="004C7EBE" w:rsidRPr="005362EC" w:rsidRDefault="004C7EBE" w:rsidP="004C7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Общий печатный  фонд  библиотеки СГЭУ на 1.10.2014 г.  –816 883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экз. </w:t>
      </w:r>
      <w:r w:rsidRPr="005362EC">
        <w:rPr>
          <w:rFonts w:ascii="Times New Roman" w:hAnsi="Times New Roman" w:cs="Times New Roman"/>
          <w:sz w:val="28"/>
          <w:szCs w:val="28"/>
        </w:rPr>
        <w:t>Книжный фонд  библиотеки СГЭУ формируют:</w:t>
      </w:r>
    </w:p>
    <w:p w:rsidR="004C7EBE" w:rsidRPr="005362EC" w:rsidRDefault="004C7EBE" w:rsidP="004C7EBE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4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учебные издания  -  482 557экз. (59,1%);</w:t>
      </w:r>
    </w:p>
    <w:p w:rsidR="004C7EBE" w:rsidRPr="005362EC" w:rsidRDefault="004C7EBE" w:rsidP="004C7EBE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4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 xml:space="preserve">научные  издания -  </w:t>
      </w:r>
      <w:r w:rsidRPr="005362EC">
        <w:rPr>
          <w:rFonts w:ascii="Times New Roman" w:hAnsi="Times New Roman" w:cs="Times New Roman"/>
          <w:spacing w:val="7"/>
          <w:sz w:val="28"/>
          <w:szCs w:val="28"/>
        </w:rPr>
        <w:t xml:space="preserve">322 393 </w:t>
      </w:r>
      <w:r w:rsidRPr="005362EC">
        <w:rPr>
          <w:rFonts w:ascii="Times New Roman" w:hAnsi="Times New Roman" w:cs="Times New Roman"/>
          <w:sz w:val="28"/>
          <w:szCs w:val="28"/>
        </w:rPr>
        <w:t>экз.  (39,5%);</w:t>
      </w:r>
    </w:p>
    <w:p w:rsidR="00EC685D" w:rsidRPr="005362EC" w:rsidRDefault="004C7EBE" w:rsidP="004C7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художественная литература -  11933 экз. (1,4%)</w:t>
      </w:r>
    </w:p>
    <w:p w:rsidR="004C7EBE" w:rsidRPr="005362EC" w:rsidRDefault="004C7EBE" w:rsidP="004C7E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В структуре учебной литературы имеется учебно-методическая литература -  45832 экз., то есть 5,6% общего фонда. </w:t>
      </w:r>
      <w:proofErr w:type="gramStart"/>
      <w:r w:rsidRPr="005362EC">
        <w:rPr>
          <w:rFonts w:ascii="Times New Roman" w:hAnsi="Times New Roman" w:cs="Times New Roman"/>
          <w:bCs/>
          <w:sz w:val="28"/>
          <w:szCs w:val="28"/>
        </w:rPr>
        <w:t>В общем фонде печатной  учебной литературы литература, изданная в последние 5 лет,  составляет 8,3% (</w:t>
      </w:r>
      <w:r w:rsidRPr="005362EC">
        <w:rPr>
          <w:rFonts w:ascii="Times New Roman" w:hAnsi="Times New Roman" w:cs="Times New Roman"/>
          <w:sz w:val="28"/>
          <w:szCs w:val="28"/>
        </w:rPr>
        <w:t xml:space="preserve">40082 экз.),  в  фонде </w:t>
      </w:r>
      <w:r w:rsidRPr="005362EC">
        <w:rPr>
          <w:rFonts w:ascii="Times New Roman" w:hAnsi="Times New Roman" w:cs="Times New Roman"/>
          <w:bCs/>
          <w:sz w:val="28"/>
          <w:szCs w:val="28"/>
        </w:rPr>
        <w:t>учебно-методической литературы соответственно – 10,8% (</w:t>
      </w:r>
      <w:r w:rsidRPr="005362EC">
        <w:rPr>
          <w:rFonts w:ascii="Times New Roman" w:hAnsi="Times New Roman" w:cs="Times New Roman"/>
          <w:sz w:val="28"/>
          <w:szCs w:val="28"/>
        </w:rPr>
        <w:t>4930 экз.).</w:t>
      </w:r>
      <w:proofErr w:type="gramEnd"/>
    </w:p>
    <w:p w:rsidR="004C7EBE" w:rsidRPr="005362EC" w:rsidRDefault="004C7EBE" w:rsidP="004C7EBE">
      <w:pPr>
        <w:spacing w:after="0"/>
        <w:ind w:firstLine="709"/>
        <w:jc w:val="both"/>
        <w:rPr>
          <w:bCs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Постоянными партнер</w:t>
      </w:r>
      <w:r w:rsidR="007A6B07" w:rsidRPr="005362EC">
        <w:rPr>
          <w:rFonts w:ascii="Times New Roman" w:hAnsi="Times New Roman" w:cs="Times New Roman"/>
          <w:sz w:val="28"/>
          <w:szCs w:val="28"/>
        </w:rPr>
        <w:t>ами  библиотеки СГЭУ  являются 8</w:t>
      </w:r>
      <w:r w:rsidRPr="005362EC">
        <w:rPr>
          <w:rFonts w:ascii="Times New Roman" w:hAnsi="Times New Roman" w:cs="Times New Roman"/>
          <w:sz w:val="28"/>
          <w:szCs w:val="28"/>
        </w:rPr>
        <w:t xml:space="preserve"> электронно-библиотечных систем, электронных библиотек и электронных версий  научных изданий</w:t>
      </w:r>
      <w:r w:rsidR="007A6B07" w:rsidRPr="005362EC">
        <w:rPr>
          <w:rFonts w:ascii="Times New Roman" w:hAnsi="Times New Roman" w:cs="Times New Roman"/>
          <w:sz w:val="28"/>
          <w:szCs w:val="28"/>
        </w:rPr>
        <w:t xml:space="preserve">  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>(</w:t>
      </w:r>
      <w:r w:rsidR="00DA0F1E" w:rsidRPr="005362EC">
        <w:rPr>
          <w:rFonts w:ascii="Times New Roman" w:hAnsi="Times New Roman" w:cs="Times New Roman"/>
          <w:bCs/>
          <w:sz w:val="28"/>
          <w:szCs w:val="28"/>
        </w:rPr>
        <w:t>включить в отчет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 xml:space="preserve"> приложение 1)</w:t>
      </w:r>
      <w:r w:rsidRPr="005362EC">
        <w:rPr>
          <w:rFonts w:ascii="Times New Roman" w:hAnsi="Times New Roman" w:cs="Times New Roman"/>
          <w:sz w:val="28"/>
          <w:szCs w:val="28"/>
        </w:rPr>
        <w:t xml:space="preserve">. </w:t>
      </w:r>
      <w:r w:rsidRPr="005362EC">
        <w:rPr>
          <w:rFonts w:ascii="Times New Roman" w:hAnsi="Times New Roman" w:cs="Times New Roman"/>
          <w:bCs/>
          <w:sz w:val="28"/>
          <w:szCs w:val="28"/>
        </w:rPr>
        <w:t>В настоящее время  научная библиотека СГЭУ  для  программ ВПО привлекает в ЭБС «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Айбукс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» 1044 учебных и научных изданий,  из них -  812 названия – это  учебная литература. Все учебники  являются актуальными, 550 из них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грифованы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>. По договору  с ЭБС «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»   привлекается 67 названий учебной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грифованной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 литературы актуального периода издания.</w:t>
      </w:r>
    </w:p>
    <w:p w:rsidR="004C7EBE" w:rsidRPr="005362EC" w:rsidRDefault="004C7EBE" w:rsidP="004C7EBE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Выпускающей кафедрой совместно с библиотекой по профилю  скомплектован  фонд научной и учебной литературы 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______экз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., в том числе учебной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________экз</w:t>
      </w:r>
      <w:proofErr w:type="spellEnd"/>
      <w:proofErr w:type="gramStart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 (%), </w:t>
      </w:r>
      <w:proofErr w:type="gram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из них актуального срока 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издания__________экз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 (%). В  учебной литературе  присутствуют учебно-методические издания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., из них актуального срока 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издания__________экз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>. (%)</w:t>
      </w:r>
      <w:r w:rsidR="00D16926" w:rsidRPr="005362EC">
        <w:rPr>
          <w:rFonts w:ascii="Times New Roman" w:hAnsi="Times New Roman" w:cs="Times New Roman"/>
          <w:bCs/>
          <w:sz w:val="28"/>
          <w:szCs w:val="28"/>
        </w:rPr>
        <w:t xml:space="preserve"> (взять данные из 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D16926" w:rsidRPr="005362EC">
        <w:rPr>
          <w:rFonts w:ascii="Times New Roman" w:hAnsi="Times New Roman" w:cs="Times New Roman"/>
          <w:bCs/>
          <w:sz w:val="28"/>
          <w:szCs w:val="28"/>
        </w:rPr>
        <w:t>я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 xml:space="preserve"> 2)</w:t>
      </w:r>
      <w:r w:rsidRPr="00536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EBE" w:rsidRPr="005362EC" w:rsidRDefault="004C7EBE" w:rsidP="004C7EBE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Комплектование </w:t>
      </w:r>
      <w:r w:rsidRPr="005362EC">
        <w:rPr>
          <w:rFonts w:ascii="Times New Roman" w:hAnsi="Times New Roman" w:cs="Times New Roman"/>
          <w:sz w:val="28"/>
          <w:szCs w:val="28"/>
        </w:rPr>
        <w:t xml:space="preserve">единого ресурсного фонда </w:t>
      </w:r>
      <w:r w:rsidRPr="005362EC">
        <w:rPr>
          <w:rStyle w:val="apple-style-span"/>
          <w:rFonts w:ascii="Times New Roman" w:hAnsi="Times New Roman"/>
          <w:sz w:val="28"/>
          <w:szCs w:val="28"/>
        </w:rPr>
        <w:t xml:space="preserve">ИБК  СГЭУ обеспечивает  соблюдение количественных и качественных  показателей фонда, установленных  лицензионными нормативами </w:t>
      </w:r>
      <w:r w:rsidR="005362EC" w:rsidRPr="005362EC">
        <w:rPr>
          <w:rStyle w:val="apple-style-span"/>
          <w:rFonts w:ascii="Times New Roman" w:hAnsi="Times New Roman"/>
          <w:sz w:val="28"/>
          <w:szCs w:val="28"/>
        </w:rPr>
        <w:t xml:space="preserve">МОН </w:t>
      </w:r>
      <w:r w:rsidRPr="005362EC">
        <w:rPr>
          <w:rStyle w:val="apple-style-span"/>
          <w:rFonts w:ascii="Times New Roman" w:hAnsi="Times New Roman"/>
          <w:sz w:val="28"/>
          <w:szCs w:val="28"/>
        </w:rPr>
        <w:t>РФ</w:t>
      </w:r>
      <w:r w:rsidR="005362EC" w:rsidRPr="005362EC">
        <w:rPr>
          <w:rStyle w:val="apple-style-span"/>
          <w:rFonts w:ascii="Times New Roman" w:hAnsi="Times New Roman"/>
          <w:sz w:val="28"/>
          <w:szCs w:val="28"/>
        </w:rPr>
        <w:t xml:space="preserve">  и ФГОС</w:t>
      </w:r>
      <w:r w:rsidRPr="005362EC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4C7EBE" w:rsidRPr="005362EC" w:rsidRDefault="004C7EBE" w:rsidP="004C7EBE">
      <w:pPr>
        <w:pStyle w:val="a3"/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62EC">
        <w:rPr>
          <w:sz w:val="28"/>
          <w:szCs w:val="28"/>
        </w:rPr>
        <w:t xml:space="preserve">Научная библиотека СГЭУ ежегодно контролирует  выполнение  следующих </w:t>
      </w:r>
      <w:r w:rsidR="00342A1C" w:rsidRPr="005362EC">
        <w:rPr>
          <w:sz w:val="28"/>
          <w:szCs w:val="28"/>
        </w:rPr>
        <w:t xml:space="preserve"> нормативных </w:t>
      </w:r>
      <w:r w:rsidRPr="005362EC">
        <w:rPr>
          <w:sz w:val="28"/>
          <w:szCs w:val="28"/>
        </w:rPr>
        <w:t>показателей:</w:t>
      </w:r>
    </w:p>
    <w:p w:rsidR="004C7EBE" w:rsidRPr="005362EC" w:rsidRDefault="0053143C" w:rsidP="004C7EBE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 xml:space="preserve">укомплектованность </w:t>
      </w:r>
      <w:r w:rsidR="004C7EBE" w:rsidRPr="005362EC">
        <w:rPr>
          <w:sz w:val="28"/>
          <w:szCs w:val="28"/>
        </w:rPr>
        <w:t>основной литературой  по базовым  дисциплинам (в соответствие с ФГОС ВПО);</w:t>
      </w:r>
    </w:p>
    <w:p w:rsidR="004C7EBE" w:rsidRPr="005362EC" w:rsidRDefault="004C7EBE" w:rsidP="004C7EBE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 xml:space="preserve">обеспеченности </w:t>
      </w:r>
      <w:proofErr w:type="gramStart"/>
      <w:r w:rsidRPr="005362EC">
        <w:rPr>
          <w:sz w:val="28"/>
          <w:szCs w:val="28"/>
        </w:rPr>
        <w:t>научными</w:t>
      </w:r>
      <w:proofErr w:type="gramEnd"/>
      <w:r w:rsidRPr="005362EC">
        <w:rPr>
          <w:sz w:val="28"/>
          <w:szCs w:val="28"/>
        </w:rPr>
        <w:t xml:space="preserve"> и научно-практическими периодическим изданиям (в соответствие с ФГОС ВПО).</w:t>
      </w:r>
    </w:p>
    <w:p w:rsidR="004C7EBE" w:rsidRPr="005362EC" w:rsidRDefault="004C7EBE" w:rsidP="004C7EB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>Рекомендованные учебные и научные</w:t>
      </w:r>
      <w:r w:rsidR="005362EC" w:rsidRPr="005362EC">
        <w:rPr>
          <w:rFonts w:ascii="Times New Roman" w:hAnsi="Times New Roman" w:cs="Times New Roman"/>
          <w:bCs/>
          <w:sz w:val="28"/>
          <w:szCs w:val="28"/>
        </w:rPr>
        <w:t>,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2EC" w:rsidRPr="005362EC">
        <w:rPr>
          <w:rFonts w:ascii="Times New Roman" w:hAnsi="Times New Roman" w:cs="Times New Roman"/>
          <w:bCs/>
          <w:sz w:val="28"/>
          <w:szCs w:val="28"/>
        </w:rPr>
        <w:t xml:space="preserve"> печатные и 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электронные </w:t>
      </w:r>
      <w:r w:rsidR="005362EC" w:rsidRPr="00536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издания </w:t>
      </w:r>
      <w:r w:rsidR="005362EC" w:rsidRPr="005362EC">
        <w:rPr>
          <w:rFonts w:ascii="Times New Roman" w:hAnsi="Times New Roman" w:cs="Times New Roman"/>
          <w:bCs/>
          <w:sz w:val="28"/>
          <w:szCs w:val="28"/>
        </w:rPr>
        <w:t xml:space="preserve">(последние </w:t>
      </w:r>
      <w:r w:rsidRPr="005362EC">
        <w:rPr>
          <w:rFonts w:ascii="Times New Roman" w:hAnsi="Times New Roman" w:cs="Times New Roman"/>
          <w:bCs/>
          <w:sz w:val="28"/>
          <w:szCs w:val="28"/>
        </w:rPr>
        <w:t>с электронными ссылками  на ЭБС «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Айбукс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>»</w:t>
      </w:r>
      <w:r w:rsidR="005362EC" w:rsidRPr="005362EC">
        <w:rPr>
          <w:rFonts w:ascii="Times New Roman" w:hAnsi="Times New Roman" w:cs="Times New Roman"/>
          <w:bCs/>
          <w:sz w:val="28"/>
          <w:szCs w:val="28"/>
        </w:rPr>
        <w:t>)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 включены </w:t>
      </w:r>
      <w:r w:rsidRPr="005362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рабочие  программы УМК (раздел учебно-методическое и информационное обеспечение дисциплины). Общий поиск электронных ресурсов организован через   электронную страницу  библиотеки (с помощью АБИС </w:t>
      </w:r>
      <w:r w:rsidRPr="005362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62EC">
        <w:rPr>
          <w:rFonts w:ascii="Times New Roman" w:hAnsi="Times New Roman" w:cs="Times New Roman"/>
          <w:sz w:val="28"/>
          <w:szCs w:val="28"/>
        </w:rPr>
        <w:t>МегаПро</w:t>
      </w:r>
      <w:proofErr w:type="spellEnd"/>
      <w:r w:rsidRPr="005362EC">
        <w:rPr>
          <w:rFonts w:ascii="Times New Roman" w:hAnsi="Times New Roman" w:cs="Times New Roman"/>
          <w:sz w:val="28"/>
          <w:szCs w:val="28"/>
        </w:rPr>
        <w:t>»)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 и информационно-образовательную среду университета.</w:t>
      </w:r>
    </w:p>
    <w:p w:rsidR="004C7EBE" w:rsidRPr="005362EC" w:rsidRDefault="004C7EBE" w:rsidP="004C7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2EC">
        <w:rPr>
          <w:rFonts w:ascii="Times New Roman" w:hAnsi="Times New Roman" w:cs="Times New Roman"/>
          <w:sz w:val="28"/>
          <w:szCs w:val="28"/>
        </w:rPr>
        <w:t xml:space="preserve">Показатели  укомплектованности   по базовым  дисциплинам формируются  в картотеке </w:t>
      </w:r>
      <w:proofErr w:type="spellStart"/>
      <w:r w:rsidRPr="005362EC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5362EC">
        <w:rPr>
          <w:rFonts w:ascii="Times New Roman" w:hAnsi="Times New Roman" w:cs="Times New Roman"/>
          <w:sz w:val="28"/>
          <w:szCs w:val="28"/>
        </w:rPr>
        <w:t xml:space="preserve"> (АБИС МАРК-SQL 1.11 (MARC21).</w:t>
      </w:r>
      <w:proofErr w:type="gramEnd"/>
      <w:r w:rsidRPr="005362EC">
        <w:rPr>
          <w:rFonts w:ascii="Times New Roman" w:hAnsi="Times New Roman" w:cs="Times New Roman"/>
          <w:sz w:val="28"/>
          <w:szCs w:val="28"/>
        </w:rPr>
        <w:t xml:space="preserve"> Достижение показателя осуществляется за счет введения в 2013 году единого базового учебника.</w:t>
      </w:r>
      <w:r w:rsidR="00342A1C" w:rsidRPr="005362EC">
        <w:rPr>
          <w:rFonts w:ascii="Times New Roman" w:hAnsi="Times New Roman" w:cs="Times New Roman"/>
          <w:sz w:val="28"/>
          <w:szCs w:val="28"/>
        </w:rPr>
        <w:t xml:space="preserve"> </w:t>
      </w:r>
      <w:r w:rsidRPr="005362EC">
        <w:rPr>
          <w:rFonts w:ascii="Times New Roman" w:hAnsi="Times New Roman" w:cs="Times New Roman"/>
          <w:sz w:val="28"/>
          <w:szCs w:val="28"/>
        </w:rPr>
        <w:t>В показателях укомплектованности  участвует учебная   литература отвечающая следующим критериям:</w:t>
      </w:r>
    </w:p>
    <w:p w:rsidR="00E51BEE" w:rsidRPr="005362EC" w:rsidRDefault="004C7EBE" w:rsidP="00E51BEE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>наличие установленных грифов и рекомендаций;</w:t>
      </w:r>
    </w:p>
    <w:p w:rsidR="00E51BEE" w:rsidRPr="005362EC" w:rsidRDefault="004C7EBE" w:rsidP="00E51BEE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 xml:space="preserve">актуальности,  т.е.   </w:t>
      </w:r>
      <w:r w:rsidR="00E51BEE" w:rsidRPr="005362EC">
        <w:rPr>
          <w:sz w:val="28"/>
          <w:szCs w:val="28"/>
        </w:rPr>
        <w:t xml:space="preserve">литература по дисциплинам базовой части всех циклов, изданная за последние 10 лет (для дисциплин базовой части гуманитарного, социального и экономического </w:t>
      </w:r>
      <w:proofErr w:type="gramStart"/>
      <w:r w:rsidR="00E51BEE" w:rsidRPr="005362EC">
        <w:rPr>
          <w:rFonts w:ascii="Arial" w:hAnsi="Arial" w:cs="Arial"/>
          <w:sz w:val="25"/>
          <w:szCs w:val="25"/>
        </w:rPr>
        <w:t>-</w:t>
      </w:r>
      <w:r w:rsidR="00E51BEE" w:rsidRPr="005362EC">
        <w:rPr>
          <w:sz w:val="28"/>
          <w:szCs w:val="28"/>
        </w:rPr>
        <w:t>з</w:t>
      </w:r>
      <w:proofErr w:type="gramEnd"/>
      <w:r w:rsidR="00E51BEE" w:rsidRPr="005362EC">
        <w:rPr>
          <w:sz w:val="28"/>
          <w:szCs w:val="28"/>
        </w:rPr>
        <w:t>а последние пять лет) ;</w:t>
      </w:r>
    </w:p>
    <w:p w:rsidR="004C7EBE" w:rsidRPr="005362EC" w:rsidRDefault="004C7EBE" w:rsidP="00E51BEE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>обеспеченности (из расчета не менее 25 экземпляров учебника  на каждые 100обучающихся).</w:t>
      </w:r>
    </w:p>
    <w:p w:rsidR="004C7EBE" w:rsidRPr="005362EC" w:rsidRDefault="002304D8" w:rsidP="00E5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 xml:space="preserve">Показатели укомплектованности основной учебной литературой базовых дисциплин по ООП  представлены в </w:t>
      </w:r>
      <w:r w:rsidR="005362EC" w:rsidRPr="005362EC">
        <w:rPr>
          <w:rFonts w:ascii="Times New Roman" w:hAnsi="Times New Roman" w:cs="Times New Roman"/>
          <w:sz w:val="28"/>
          <w:szCs w:val="28"/>
        </w:rPr>
        <w:t>приложении 3</w:t>
      </w:r>
      <w:r w:rsidR="007A6B07" w:rsidRPr="005362EC">
        <w:rPr>
          <w:rFonts w:ascii="Times New Roman" w:hAnsi="Times New Roman" w:cs="Times New Roman"/>
          <w:sz w:val="28"/>
          <w:szCs w:val="28"/>
        </w:rPr>
        <w:t xml:space="preserve"> 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>(</w:t>
      </w:r>
      <w:r w:rsidR="00D16926" w:rsidRPr="005362EC">
        <w:rPr>
          <w:rFonts w:ascii="Times New Roman" w:hAnsi="Times New Roman" w:cs="Times New Roman"/>
          <w:bCs/>
          <w:sz w:val="28"/>
          <w:szCs w:val="28"/>
        </w:rPr>
        <w:t>включить в отчет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926" w:rsidRPr="005362EC">
        <w:rPr>
          <w:rFonts w:ascii="Times New Roman" w:hAnsi="Times New Roman" w:cs="Times New Roman"/>
          <w:bCs/>
          <w:sz w:val="28"/>
          <w:szCs w:val="28"/>
        </w:rPr>
        <w:t>таблицу по направлению из приложения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 xml:space="preserve"> 4)</w:t>
      </w:r>
      <w:r w:rsidRPr="005362EC">
        <w:rPr>
          <w:rFonts w:ascii="Times New Roman" w:hAnsi="Times New Roman" w:cs="Times New Roman"/>
          <w:sz w:val="28"/>
          <w:szCs w:val="28"/>
        </w:rPr>
        <w:t>.</w:t>
      </w:r>
    </w:p>
    <w:p w:rsidR="00CC36A8" w:rsidRPr="005362EC" w:rsidRDefault="00CC36A8" w:rsidP="00CC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Для магистратуры дополнительно:</w:t>
      </w:r>
    </w:p>
    <w:p w:rsidR="00CC36A8" w:rsidRPr="005362EC" w:rsidRDefault="00CC36A8" w:rsidP="00CC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 xml:space="preserve">Показатели укомплектованности основной учебной литературой вариативных дисциплин по ООП  представлены </w:t>
      </w:r>
      <w:r w:rsidR="00D16926" w:rsidRPr="005362E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362EC" w:rsidRPr="005362EC">
        <w:rPr>
          <w:rFonts w:ascii="Times New Roman" w:hAnsi="Times New Roman" w:cs="Times New Roman"/>
          <w:sz w:val="28"/>
          <w:szCs w:val="28"/>
        </w:rPr>
        <w:t>4</w:t>
      </w:r>
      <w:r w:rsidR="00D16926" w:rsidRPr="005362EC">
        <w:rPr>
          <w:rFonts w:ascii="Times New Roman" w:hAnsi="Times New Roman" w:cs="Times New Roman"/>
          <w:sz w:val="28"/>
          <w:szCs w:val="28"/>
        </w:rPr>
        <w:t xml:space="preserve"> </w:t>
      </w:r>
      <w:r w:rsidR="00D16926" w:rsidRPr="005362EC">
        <w:rPr>
          <w:rFonts w:ascii="Times New Roman" w:hAnsi="Times New Roman" w:cs="Times New Roman"/>
          <w:bCs/>
          <w:sz w:val="28"/>
          <w:szCs w:val="28"/>
        </w:rPr>
        <w:t>(включить в отчет таблицу по направлению из приложения 6)</w:t>
      </w:r>
      <w:r w:rsidRPr="005362EC">
        <w:rPr>
          <w:rFonts w:ascii="Times New Roman" w:hAnsi="Times New Roman" w:cs="Times New Roman"/>
          <w:sz w:val="28"/>
          <w:szCs w:val="28"/>
        </w:rPr>
        <w:t>.</w:t>
      </w:r>
    </w:p>
    <w:p w:rsidR="002304D8" w:rsidRPr="005362EC" w:rsidRDefault="002304D8" w:rsidP="0023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Фонд дополнительной литературы помимо учебной литературы включает официальные, справочно-библиографические и специализированные периодические издания в расчете 1-2</w:t>
      </w:r>
      <w:r w:rsidR="00D16926" w:rsidRPr="005362EC">
        <w:rPr>
          <w:rFonts w:ascii="Times New Roman" w:hAnsi="Times New Roman" w:cs="Times New Roman"/>
          <w:sz w:val="28"/>
          <w:szCs w:val="28"/>
        </w:rPr>
        <w:t xml:space="preserve"> </w:t>
      </w:r>
      <w:r w:rsidRPr="005362EC">
        <w:rPr>
          <w:rFonts w:ascii="Times New Roman" w:hAnsi="Times New Roman" w:cs="Times New Roman"/>
          <w:sz w:val="28"/>
          <w:szCs w:val="28"/>
        </w:rPr>
        <w:t xml:space="preserve">экземпляра на каждые 100 </w:t>
      </w:r>
      <w:proofErr w:type="gramStart"/>
      <w:r w:rsidRPr="005362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2EC">
        <w:rPr>
          <w:rFonts w:ascii="Times New Roman" w:hAnsi="Times New Roman" w:cs="Times New Roman"/>
          <w:sz w:val="28"/>
          <w:szCs w:val="28"/>
        </w:rPr>
        <w:t>.</w:t>
      </w:r>
    </w:p>
    <w:p w:rsidR="002304D8" w:rsidRPr="005362EC" w:rsidRDefault="002304D8" w:rsidP="002304D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>Библиотека  СГЭУ предоставляет систематизированный  доступ    к   трем тысячам  наименованиям журналов, их них к  167 на условиях  подписки.</w:t>
      </w:r>
    </w:p>
    <w:p w:rsidR="002304D8" w:rsidRPr="005362EC" w:rsidRDefault="00D16926" w:rsidP="009224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Студентам </w:t>
      </w:r>
      <w:r w:rsidR="00BD516C" w:rsidRPr="005362E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362EC">
        <w:rPr>
          <w:rFonts w:ascii="Times New Roman" w:hAnsi="Times New Roman" w:cs="Times New Roman"/>
          <w:bCs/>
          <w:sz w:val="28"/>
          <w:szCs w:val="28"/>
        </w:rPr>
        <w:t>профилю</w:t>
      </w:r>
      <w:r w:rsidR="002304D8" w:rsidRPr="005362EC">
        <w:rPr>
          <w:rFonts w:ascii="Times New Roman" w:hAnsi="Times New Roman" w:cs="Times New Roman"/>
          <w:bCs/>
          <w:sz w:val="28"/>
          <w:szCs w:val="28"/>
        </w:rPr>
        <w:t xml:space="preserve"> ______________________  рекомендованы и изучению и включены в рабочие  программы УМК (раздел учебно-методическое и информационное обеспечение дисциплины) следующие  </w:t>
      </w:r>
      <w:r w:rsidR="002304D8" w:rsidRPr="005362EC">
        <w:rPr>
          <w:rFonts w:ascii="Times New Roman" w:hAnsi="Times New Roman" w:cs="Times New Roman"/>
          <w:sz w:val="28"/>
          <w:szCs w:val="28"/>
        </w:rPr>
        <w:t>специализированные периодические издания:</w:t>
      </w:r>
      <w:r w:rsidR="00922444" w:rsidRPr="005362EC">
        <w:rPr>
          <w:rFonts w:ascii="Times New Roman" w:hAnsi="Times New Roman" w:cs="Times New Roman"/>
          <w:sz w:val="20"/>
          <w:szCs w:val="20"/>
        </w:rPr>
        <w:t xml:space="preserve"> </w:t>
      </w:r>
      <w:r w:rsidR="002304D8" w:rsidRPr="005362EC">
        <w:rPr>
          <w:rFonts w:ascii="Times New Roman" w:hAnsi="Times New Roman" w:cs="Times New Roman"/>
          <w:sz w:val="28"/>
          <w:szCs w:val="28"/>
        </w:rPr>
        <w:t xml:space="preserve">(выбрать из </w:t>
      </w:r>
      <w:r w:rsidR="0053143C" w:rsidRPr="005362EC">
        <w:rPr>
          <w:rFonts w:ascii="Times New Roman" w:hAnsi="Times New Roman" w:cs="Times New Roman"/>
          <w:sz w:val="28"/>
          <w:szCs w:val="28"/>
        </w:rPr>
        <w:t xml:space="preserve">прилагаемого </w:t>
      </w:r>
      <w:r w:rsidR="002304D8" w:rsidRPr="005362EC">
        <w:rPr>
          <w:rFonts w:ascii="Times New Roman" w:hAnsi="Times New Roman" w:cs="Times New Roman"/>
          <w:sz w:val="28"/>
          <w:szCs w:val="28"/>
        </w:rPr>
        <w:t>списка в соответстви</w:t>
      </w:r>
      <w:r w:rsidRPr="005362EC">
        <w:rPr>
          <w:rFonts w:ascii="Times New Roman" w:hAnsi="Times New Roman" w:cs="Times New Roman"/>
          <w:sz w:val="28"/>
          <w:szCs w:val="28"/>
        </w:rPr>
        <w:t>и с численностью студентов  ООП см</w:t>
      </w:r>
      <w:r w:rsidR="007A6B07" w:rsidRPr="005362EC">
        <w:rPr>
          <w:rFonts w:ascii="Times New Roman" w:hAnsi="Times New Roman" w:cs="Times New Roman"/>
          <w:bCs/>
          <w:sz w:val="28"/>
          <w:szCs w:val="28"/>
        </w:rPr>
        <w:t>. приложение 5).</w:t>
      </w:r>
    </w:p>
    <w:p w:rsidR="008931D8" w:rsidRPr="005362EC" w:rsidRDefault="008931D8" w:rsidP="0023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EC" w:rsidRPr="005362EC" w:rsidRDefault="005362EC" w:rsidP="0023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EC" w:rsidRPr="005362EC" w:rsidRDefault="005362EC" w:rsidP="0023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EC" w:rsidRPr="005362EC" w:rsidRDefault="005362EC" w:rsidP="0023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EC" w:rsidRPr="005362EC" w:rsidRDefault="005362EC" w:rsidP="0023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4D8" w:rsidRPr="005362EC" w:rsidRDefault="002304D8" w:rsidP="004C7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43C" w:rsidRPr="005362EC" w:rsidRDefault="005362EC" w:rsidP="005362E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специальностям </w:t>
      </w:r>
      <w:r w:rsidR="0053143C" w:rsidRPr="005362EC">
        <w:rPr>
          <w:b/>
          <w:sz w:val="28"/>
          <w:szCs w:val="28"/>
        </w:rPr>
        <w:t>ВПО  ГОС</w:t>
      </w:r>
    </w:p>
    <w:p w:rsidR="0053143C" w:rsidRPr="005362EC" w:rsidRDefault="0053143C" w:rsidP="00531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Общий печатный  фонд  библиотеки СГЭУ на 1.10.2014 г.  –816 883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экз. </w:t>
      </w:r>
      <w:r w:rsidRPr="005362EC">
        <w:rPr>
          <w:rFonts w:ascii="Times New Roman" w:hAnsi="Times New Roman" w:cs="Times New Roman"/>
          <w:sz w:val="28"/>
          <w:szCs w:val="28"/>
        </w:rPr>
        <w:t>Книжный фонд  библиотеки СГЭУ формируют:</w:t>
      </w:r>
    </w:p>
    <w:p w:rsidR="0053143C" w:rsidRPr="005362EC" w:rsidRDefault="0053143C" w:rsidP="0053143C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4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учебные издания  -  482 557экз. (59,1%);</w:t>
      </w:r>
    </w:p>
    <w:p w:rsidR="0053143C" w:rsidRPr="005362EC" w:rsidRDefault="0053143C" w:rsidP="0053143C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4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 xml:space="preserve">научные  издания -  </w:t>
      </w:r>
      <w:r w:rsidRPr="005362EC">
        <w:rPr>
          <w:rFonts w:ascii="Times New Roman" w:hAnsi="Times New Roman" w:cs="Times New Roman"/>
          <w:spacing w:val="7"/>
          <w:sz w:val="28"/>
          <w:szCs w:val="28"/>
        </w:rPr>
        <w:t xml:space="preserve">322 393 </w:t>
      </w:r>
      <w:r w:rsidRPr="005362EC">
        <w:rPr>
          <w:rFonts w:ascii="Times New Roman" w:hAnsi="Times New Roman" w:cs="Times New Roman"/>
          <w:sz w:val="28"/>
          <w:szCs w:val="28"/>
        </w:rPr>
        <w:t>экз.  (39,5%);</w:t>
      </w:r>
    </w:p>
    <w:p w:rsidR="0053143C" w:rsidRPr="005362EC" w:rsidRDefault="0053143C" w:rsidP="00531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художественная литература -  11933 экз. (1,4%)</w:t>
      </w:r>
    </w:p>
    <w:p w:rsidR="0053143C" w:rsidRPr="005362EC" w:rsidRDefault="0053143C" w:rsidP="005314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В структуре учебной литературы имеется учебно-методическая литература -  45832 экз., то есть 5,6% общего фонда. </w:t>
      </w:r>
      <w:proofErr w:type="gramStart"/>
      <w:r w:rsidRPr="005362EC">
        <w:rPr>
          <w:rFonts w:ascii="Times New Roman" w:hAnsi="Times New Roman" w:cs="Times New Roman"/>
          <w:bCs/>
          <w:sz w:val="28"/>
          <w:szCs w:val="28"/>
        </w:rPr>
        <w:t>В общем фонде печатной  учебной литературы литература, изданная в последние 5 лет,  составляет 8,3% (</w:t>
      </w:r>
      <w:r w:rsidRPr="005362EC">
        <w:rPr>
          <w:rFonts w:ascii="Times New Roman" w:hAnsi="Times New Roman" w:cs="Times New Roman"/>
          <w:sz w:val="28"/>
          <w:szCs w:val="28"/>
        </w:rPr>
        <w:t xml:space="preserve">40082 экз.),  в  фонде </w:t>
      </w:r>
      <w:r w:rsidRPr="005362EC">
        <w:rPr>
          <w:rFonts w:ascii="Times New Roman" w:hAnsi="Times New Roman" w:cs="Times New Roman"/>
          <w:bCs/>
          <w:sz w:val="28"/>
          <w:szCs w:val="28"/>
        </w:rPr>
        <w:t>учебно-методической литературы соответственно – 10,8% (</w:t>
      </w:r>
      <w:r w:rsidRPr="005362EC">
        <w:rPr>
          <w:rFonts w:ascii="Times New Roman" w:hAnsi="Times New Roman" w:cs="Times New Roman"/>
          <w:sz w:val="28"/>
          <w:szCs w:val="28"/>
        </w:rPr>
        <w:t>4930 экз.).</w:t>
      </w:r>
      <w:proofErr w:type="gramEnd"/>
    </w:p>
    <w:p w:rsidR="0053143C" w:rsidRPr="005362EC" w:rsidRDefault="0053143C" w:rsidP="0053143C">
      <w:pPr>
        <w:spacing w:after="0"/>
        <w:ind w:firstLine="709"/>
        <w:jc w:val="both"/>
        <w:rPr>
          <w:bCs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Постоянными партнер</w:t>
      </w:r>
      <w:r w:rsidR="007A6B07" w:rsidRPr="005362EC">
        <w:rPr>
          <w:rFonts w:ascii="Times New Roman" w:hAnsi="Times New Roman" w:cs="Times New Roman"/>
          <w:sz w:val="28"/>
          <w:szCs w:val="28"/>
        </w:rPr>
        <w:t>ами  библиотеки СГЭУ  являются 8</w:t>
      </w:r>
      <w:r w:rsidRPr="005362EC">
        <w:rPr>
          <w:rFonts w:ascii="Times New Roman" w:hAnsi="Times New Roman" w:cs="Times New Roman"/>
          <w:sz w:val="28"/>
          <w:szCs w:val="28"/>
        </w:rPr>
        <w:t xml:space="preserve"> электронно-библиотечных систем, электронных библиотек и электронных версий  научных изданий</w:t>
      </w:r>
      <w:r w:rsidR="007A6B07" w:rsidRPr="005362EC">
        <w:rPr>
          <w:rFonts w:ascii="Times New Roman" w:hAnsi="Times New Roman" w:cs="Times New Roman"/>
          <w:sz w:val="28"/>
          <w:szCs w:val="28"/>
        </w:rPr>
        <w:t xml:space="preserve"> </w:t>
      </w:r>
      <w:r w:rsidR="00BD516C" w:rsidRPr="005362EC">
        <w:rPr>
          <w:rFonts w:ascii="Times New Roman" w:hAnsi="Times New Roman" w:cs="Times New Roman"/>
          <w:bCs/>
          <w:sz w:val="28"/>
          <w:szCs w:val="28"/>
        </w:rPr>
        <w:t>(включить в отчет приложение 1)</w:t>
      </w:r>
      <w:r w:rsidR="00BD516C" w:rsidRPr="005362EC">
        <w:rPr>
          <w:rFonts w:ascii="Times New Roman" w:hAnsi="Times New Roman" w:cs="Times New Roman"/>
          <w:sz w:val="28"/>
          <w:szCs w:val="28"/>
        </w:rPr>
        <w:t xml:space="preserve">. </w:t>
      </w:r>
      <w:r w:rsidRPr="005362EC">
        <w:rPr>
          <w:rFonts w:ascii="Times New Roman" w:hAnsi="Times New Roman" w:cs="Times New Roman"/>
          <w:bCs/>
          <w:sz w:val="28"/>
          <w:szCs w:val="28"/>
        </w:rPr>
        <w:t>В настоящее время  научная библиотека СГЭУ  для  программ ВПО привлекает в ЭБС «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Айбукс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» 1044 учебных и научных изданий,  из них -  812 названия – это  учебная литература. Все учебники  являются актуальными, 550 из них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грифованы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>. По договору  с ЭБС «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»   привлекается 67 названий учебной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грифованной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 литературы актуального периода издания.</w:t>
      </w:r>
    </w:p>
    <w:p w:rsidR="00BD516C" w:rsidRPr="005362EC" w:rsidRDefault="0053143C" w:rsidP="00BD516C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Выпускающей кафедрой совместно с библиотекой по </w:t>
      </w:r>
      <w:r w:rsidR="00342A1C" w:rsidRPr="005362EC">
        <w:rPr>
          <w:rFonts w:ascii="Times New Roman" w:hAnsi="Times New Roman" w:cs="Times New Roman"/>
          <w:bCs/>
          <w:sz w:val="28"/>
          <w:szCs w:val="28"/>
        </w:rPr>
        <w:t xml:space="preserve">ООП 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скомплектован  фонд научной и учебной литературы 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______экз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., в том числе учебной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________экз</w:t>
      </w:r>
      <w:proofErr w:type="spellEnd"/>
      <w:proofErr w:type="gramStart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 (%), </w:t>
      </w:r>
      <w:proofErr w:type="gram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из них актуального срока 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издания__________экз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 (%). В  учебной литературе  присутствуют учебно-методические издания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 xml:space="preserve">., из них актуального срока  </w:t>
      </w:r>
      <w:proofErr w:type="spellStart"/>
      <w:r w:rsidRPr="005362EC">
        <w:rPr>
          <w:rFonts w:ascii="Times New Roman" w:hAnsi="Times New Roman" w:cs="Times New Roman"/>
          <w:bCs/>
          <w:sz w:val="28"/>
          <w:szCs w:val="28"/>
        </w:rPr>
        <w:t>издания__________экз</w:t>
      </w:r>
      <w:proofErr w:type="spellEnd"/>
      <w:r w:rsidRPr="005362EC">
        <w:rPr>
          <w:rFonts w:ascii="Times New Roman" w:hAnsi="Times New Roman" w:cs="Times New Roman"/>
          <w:bCs/>
          <w:sz w:val="28"/>
          <w:szCs w:val="28"/>
        </w:rPr>
        <w:t>. (%)</w:t>
      </w:r>
      <w:r w:rsidR="005362EC" w:rsidRPr="00536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16C" w:rsidRPr="005362EC">
        <w:rPr>
          <w:rFonts w:ascii="Times New Roman" w:hAnsi="Times New Roman" w:cs="Times New Roman"/>
          <w:bCs/>
          <w:sz w:val="28"/>
          <w:szCs w:val="28"/>
        </w:rPr>
        <w:t>(взять данные из приложения 2).</w:t>
      </w:r>
    </w:p>
    <w:p w:rsidR="0053143C" w:rsidRPr="005362EC" w:rsidRDefault="0053143C" w:rsidP="0053143C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Комплектование </w:t>
      </w:r>
      <w:r w:rsidRPr="005362EC">
        <w:rPr>
          <w:rFonts w:ascii="Times New Roman" w:hAnsi="Times New Roman" w:cs="Times New Roman"/>
          <w:sz w:val="28"/>
          <w:szCs w:val="28"/>
        </w:rPr>
        <w:t xml:space="preserve">единого ресурсного фонда </w:t>
      </w:r>
      <w:r w:rsidRPr="005362EC">
        <w:rPr>
          <w:rStyle w:val="apple-style-span"/>
          <w:rFonts w:ascii="Times New Roman" w:hAnsi="Times New Roman"/>
          <w:sz w:val="28"/>
          <w:szCs w:val="28"/>
        </w:rPr>
        <w:t>ИБК  СГЭУ обеспечивает  соблюдение количественных и качественных  показателей фонда, установленных  лицензионными нормативами РФ.</w:t>
      </w:r>
    </w:p>
    <w:p w:rsidR="0053143C" w:rsidRPr="005362EC" w:rsidRDefault="0053143C" w:rsidP="0053143C">
      <w:pPr>
        <w:pStyle w:val="a3"/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62EC">
        <w:rPr>
          <w:sz w:val="28"/>
          <w:szCs w:val="28"/>
        </w:rPr>
        <w:t xml:space="preserve">Научная библиотека СГЭУ  в соответствие с  </w:t>
      </w:r>
      <w:r w:rsidR="00342A1C" w:rsidRPr="005362EC">
        <w:rPr>
          <w:sz w:val="28"/>
          <w:szCs w:val="28"/>
        </w:rPr>
        <w:t xml:space="preserve">Приказом Министерства образования Российской Федерации  от 11 апреля 2001 г. N 1623 « Об </w:t>
      </w:r>
      <w:r w:rsidR="007A6B07" w:rsidRPr="005362EC">
        <w:rPr>
          <w:sz w:val="28"/>
          <w:szCs w:val="28"/>
        </w:rPr>
        <w:t>утверждении</w:t>
      </w:r>
      <w:proofErr w:type="gramStart"/>
      <w:r w:rsidR="007A6B07" w:rsidRPr="005362EC">
        <w:rPr>
          <w:sz w:val="28"/>
          <w:szCs w:val="28"/>
        </w:rPr>
        <w:t>..»</w:t>
      </w:r>
      <w:r w:rsidR="00342A1C" w:rsidRPr="005362EC">
        <w:rPr>
          <w:sz w:val="28"/>
          <w:szCs w:val="28"/>
        </w:rPr>
        <w:t>(</w:t>
      </w:r>
      <w:proofErr w:type="gramEnd"/>
      <w:r w:rsidR="00342A1C" w:rsidRPr="005362EC">
        <w:rPr>
          <w:sz w:val="28"/>
          <w:szCs w:val="28"/>
        </w:rPr>
        <w:t>в ред.</w:t>
      </w:r>
      <w:r w:rsidR="00342A1C" w:rsidRPr="005362EC">
        <w:rPr>
          <w:rStyle w:val="apple-converted-space"/>
          <w:sz w:val="28"/>
          <w:szCs w:val="28"/>
        </w:rPr>
        <w:t> </w:t>
      </w:r>
      <w:r w:rsidR="00342A1C" w:rsidRPr="005362EC">
        <w:rPr>
          <w:sz w:val="28"/>
          <w:szCs w:val="28"/>
        </w:rPr>
        <w:t xml:space="preserve"> Приказа </w:t>
      </w:r>
      <w:proofErr w:type="spellStart"/>
      <w:r w:rsidR="00342A1C" w:rsidRPr="005362EC">
        <w:rPr>
          <w:sz w:val="28"/>
          <w:szCs w:val="28"/>
        </w:rPr>
        <w:t>Минобрнауки</w:t>
      </w:r>
      <w:proofErr w:type="spellEnd"/>
      <w:r w:rsidR="00342A1C" w:rsidRPr="005362EC">
        <w:rPr>
          <w:sz w:val="28"/>
          <w:szCs w:val="28"/>
        </w:rPr>
        <w:t xml:space="preserve"> РФ от 23.04.2008 N 133)</w:t>
      </w:r>
      <w:r w:rsidRPr="005362EC">
        <w:rPr>
          <w:sz w:val="28"/>
          <w:szCs w:val="28"/>
        </w:rPr>
        <w:t>ежегодно контролирует  выполнение  следующих лицензионных показателей:</w:t>
      </w:r>
    </w:p>
    <w:p w:rsidR="0053143C" w:rsidRPr="005362EC" w:rsidRDefault="0053143C" w:rsidP="0053143C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5362EC">
        <w:rPr>
          <w:sz w:val="28"/>
          <w:szCs w:val="28"/>
        </w:rPr>
        <w:t>книгообеспеченнос</w:t>
      </w:r>
      <w:r w:rsidR="00342A1C" w:rsidRPr="005362EC">
        <w:rPr>
          <w:sz w:val="28"/>
          <w:szCs w:val="28"/>
        </w:rPr>
        <w:t>ти</w:t>
      </w:r>
      <w:proofErr w:type="spellEnd"/>
      <w:r w:rsidRPr="005362EC">
        <w:rPr>
          <w:sz w:val="28"/>
          <w:szCs w:val="28"/>
        </w:rPr>
        <w:t xml:space="preserve">  изучаемых  </w:t>
      </w:r>
      <w:r w:rsidR="007A6B07" w:rsidRPr="005362EC">
        <w:rPr>
          <w:sz w:val="28"/>
          <w:szCs w:val="28"/>
        </w:rPr>
        <w:t xml:space="preserve"> дисциплин основной литературой</w:t>
      </w:r>
      <w:r w:rsidRPr="005362EC">
        <w:rPr>
          <w:sz w:val="28"/>
          <w:szCs w:val="28"/>
        </w:rPr>
        <w:t>;</w:t>
      </w:r>
    </w:p>
    <w:p w:rsidR="0053143C" w:rsidRPr="005362EC" w:rsidRDefault="0053143C" w:rsidP="0053143C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 xml:space="preserve">обеспеченности </w:t>
      </w:r>
      <w:proofErr w:type="gramStart"/>
      <w:r w:rsidRPr="005362EC">
        <w:rPr>
          <w:sz w:val="28"/>
          <w:szCs w:val="28"/>
        </w:rPr>
        <w:t>научными</w:t>
      </w:r>
      <w:proofErr w:type="gramEnd"/>
      <w:r w:rsidRPr="005362EC">
        <w:rPr>
          <w:sz w:val="28"/>
          <w:szCs w:val="28"/>
        </w:rPr>
        <w:t xml:space="preserve"> и научно-практическими периодическим изданиям.</w:t>
      </w:r>
    </w:p>
    <w:p w:rsidR="0053143C" w:rsidRPr="005362EC" w:rsidRDefault="0053143C" w:rsidP="00531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2E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  </w:t>
      </w:r>
      <w:proofErr w:type="spellStart"/>
      <w:r w:rsidRPr="005362EC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5362EC">
        <w:rPr>
          <w:rFonts w:ascii="Times New Roman" w:hAnsi="Times New Roman" w:cs="Times New Roman"/>
          <w:sz w:val="28"/>
          <w:szCs w:val="28"/>
        </w:rPr>
        <w:t xml:space="preserve">  основной учебной  литературой   по  изучаемым дисциплинам формируются  в картотеке </w:t>
      </w:r>
      <w:proofErr w:type="spellStart"/>
      <w:r w:rsidRPr="005362EC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5362EC">
        <w:rPr>
          <w:rFonts w:ascii="Times New Roman" w:hAnsi="Times New Roman" w:cs="Times New Roman"/>
          <w:sz w:val="28"/>
          <w:szCs w:val="28"/>
        </w:rPr>
        <w:t xml:space="preserve"> (АБИС МАРК-SQL 1.11 (MARC21).</w:t>
      </w:r>
      <w:proofErr w:type="gramEnd"/>
    </w:p>
    <w:p w:rsidR="0053143C" w:rsidRPr="005362EC" w:rsidRDefault="0053143C" w:rsidP="00531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42A1C" w:rsidRPr="005362EC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5362EC">
        <w:rPr>
          <w:rFonts w:ascii="Times New Roman" w:hAnsi="Times New Roman" w:cs="Times New Roman"/>
          <w:sz w:val="28"/>
          <w:szCs w:val="28"/>
        </w:rPr>
        <w:t xml:space="preserve"> участвует учебная   литература отвечающая следующим критериям:</w:t>
      </w:r>
    </w:p>
    <w:p w:rsidR="0053143C" w:rsidRPr="005362EC" w:rsidRDefault="0053143C" w:rsidP="0053143C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>наличие установленных грифов и рекомендаций;</w:t>
      </w:r>
    </w:p>
    <w:p w:rsidR="0053143C" w:rsidRPr="005362EC" w:rsidRDefault="0053143C" w:rsidP="0053143C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>актуальности,  т.е.   литература, изданная за последние 10 лет, а для дисциплин базовой части гуманитарного, социального и экономического цикла  за последние пять лет;</w:t>
      </w:r>
    </w:p>
    <w:p w:rsidR="0053143C" w:rsidRPr="005362EC" w:rsidRDefault="0053143C" w:rsidP="0053143C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5362EC">
        <w:rPr>
          <w:sz w:val="28"/>
          <w:szCs w:val="28"/>
        </w:rPr>
        <w:t>суммарной обеспеченности (из расчета не менее 50 экземпляров учебника  на каждые 100обучающихся).</w:t>
      </w:r>
    </w:p>
    <w:p w:rsidR="0053143C" w:rsidRPr="005362EC" w:rsidRDefault="0053143C" w:rsidP="00531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spellStart"/>
      <w:r w:rsidRPr="005362EC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5362EC">
        <w:rPr>
          <w:rFonts w:ascii="Times New Roman" w:hAnsi="Times New Roman" w:cs="Times New Roman"/>
          <w:sz w:val="28"/>
          <w:szCs w:val="28"/>
        </w:rPr>
        <w:t xml:space="preserve">  дисциплин  ООП выполняются.</w:t>
      </w:r>
    </w:p>
    <w:p w:rsidR="0053143C" w:rsidRPr="005362EC" w:rsidRDefault="0053143C" w:rsidP="00531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EC">
        <w:rPr>
          <w:rFonts w:ascii="Times New Roman" w:hAnsi="Times New Roman" w:cs="Times New Roman"/>
          <w:sz w:val="28"/>
          <w:szCs w:val="28"/>
        </w:rPr>
        <w:t>Фонд дополнительной литературы помимо учебной литературы включает официальные, справочно-библиографические и специализированные периодические издания в расчете  3 названия на ООП.</w:t>
      </w:r>
    </w:p>
    <w:p w:rsidR="0053143C" w:rsidRPr="005362EC" w:rsidRDefault="0053143C" w:rsidP="0053143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>Библиотека  СГЭУ предоставляет систематизированный  доступ    к   трем тысячам  наименованиям журналов, их них к  167 на условиях  подписки.</w:t>
      </w:r>
    </w:p>
    <w:p w:rsidR="00BD516C" w:rsidRPr="005362EC" w:rsidRDefault="0053143C" w:rsidP="00BD51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C">
        <w:rPr>
          <w:rFonts w:ascii="Times New Roman" w:hAnsi="Times New Roman" w:cs="Times New Roman"/>
          <w:bCs/>
          <w:sz w:val="28"/>
          <w:szCs w:val="28"/>
        </w:rPr>
        <w:t xml:space="preserve">Студентам </w:t>
      </w:r>
      <w:r w:rsidR="00BD516C" w:rsidRPr="005362EC">
        <w:rPr>
          <w:rFonts w:ascii="Times New Roman" w:hAnsi="Times New Roman" w:cs="Times New Roman"/>
          <w:bCs/>
          <w:sz w:val="28"/>
          <w:szCs w:val="28"/>
        </w:rPr>
        <w:t>по профилю</w:t>
      </w:r>
      <w:r w:rsidRPr="005362EC">
        <w:rPr>
          <w:rFonts w:ascii="Times New Roman" w:hAnsi="Times New Roman" w:cs="Times New Roman"/>
          <w:bCs/>
          <w:sz w:val="28"/>
          <w:szCs w:val="28"/>
        </w:rPr>
        <w:t xml:space="preserve"> ______________________  рекомендованы и изучению и включены в рабочие  программы УМК (раздел учебно-методическое и информационное обеспечение дисциплины) следующие  </w:t>
      </w:r>
      <w:r w:rsidRPr="005362EC">
        <w:rPr>
          <w:rFonts w:ascii="Times New Roman" w:hAnsi="Times New Roman" w:cs="Times New Roman"/>
          <w:sz w:val="28"/>
          <w:szCs w:val="28"/>
        </w:rPr>
        <w:t xml:space="preserve">специализированные периодические издания: </w:t>
      </w:r>
      <w:r w:rsidR="00BD516C" w:rsidRPr="005362EC">
        <w:rPr>
          <w:rFonts w:ascii="Times New Roman" w:hAnsi="Times New Roman" w:cs="Times New Roman"/>
          <w:sz w:val="28"/>
          <w:szCs w:val="28"/>
        </w:rPr>
        <w:t>(выбрать из прилагаемого списка в соответствии с численностью студентов  ООП см</w:t>
      </w:r>
      <w:r w:rsidR="00BD516C" w:rsidRPr="005362EC">
        <w:rPr>
          <w:rFonts w:ascii="Times New Roman" w:hAnsi="Times New Roman" w:cs="Times New Roman"/>
          <w:bCs/>
          <w:sz w:val="28"/>
          <w:szCs w:val="28"/>
        </w:rPr>
        <w:t>. приложение 5).</w:t>
      </w:r>
    </w:p>
    <w:p w:rsidR="004C7EBE" w:rsidRPr="005362EC" w:rsidRDefault="004C7EBE" w:rsidP="004C7EBE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4C7EBE" w:rsidRPr="005362EC" w:rsidSect="00EC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7F9"/>
    <w:multiLevelType w:val="hybridMultilevel"/>
    <w:tmpl w:val="D05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3260"/>
    <w:multiLevelType w:val="hybridMultilevel"/>
    <w:tmpl w:val="870085DA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B00B4"/>
    <w:multiLevelType w:val="hybridMultilevel"/>
    <w:tmpl w:val="2DEC353E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121F7"/>
    <w:multiLevelType w:val="hybridMultilevel"/>
    <w:tmpl w:val="6FA2224C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566E3"/>
    <w:multiLevelType w:val="hybridMultilevel"/>
    <w:tmpl w:val="FBA47E66"/>
    <w:lvl w:ilvl="0" w:tplc="81A06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EBE"/>
    <w:rsid w:val="000D70C9"/>
    <w:rsid w:val="0019799C"/>
    <w:rsid w:val="002304D8"/>
    <w:rsid w:val="002345A1"/>
    <w:rsid w:val="00267413"/>
    <w:rsid w:val="002C7929"/>
    <w:rsid w:val="00342A1C"/>
    <w:rsid w:val="004C7EBE"/>
    <w:rsid w:val="0053143C"/>
    <w:rsid w:val="005362EC"/>
    <w:rsid w:val="007A6B07"/>
    <w:rsid w:val="008931D8"/>
    <w:rsid w:val="00922444"/>
    <w:rsid w:val="009432BF"/>
    <w:rsid w:val="00954305"/>
    <w:rsid w:val="00972FE2"/>
    <w:rsid w:val="00A70A5F"/>
    <w:rsid w:val="00A7196D"/>
    <w:rsid w:val="00BD516C"/>
    <w:rsid w:val="00CC36A8"/>
    <w:rsid w:val="00D16926"/>
    <w:rsid w:val="00DA0F1E"/>
    <w:rsid w:val="00E51BEE"/>
    <w:rsid w:val="00EC18F4"/>
    <w:rsid w:val="00EC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4C7EBE"/>
    <w:rPr>
      <w:rFonts w:cs="Times New Roman"/>
    </w:rPr>
  </w:style>
  <w:style w:type="paragraph" w:styleId="a3">
    <w:name w:val="List Paragraph"/>
    <w:basedOn w:val="a"/>
    <w:uiPriority w:val="34"/>
    <w:qFormat/>
    <w:rsid w:val="004C7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7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2A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AmelkinaM.V</dc:creator>
  <cp:keywords/>
  <dc:description/>
  <cp:lastModifiedBy>AmelkinaM.V</cp:lastModifiedBy>
  <cp:revision>14</cp:revision>
  <dcterms:created xsi:type="dcterms:W3CDTF">2014-10-07T09:04:00Z</dcterms:created>
  <dcterms:modified xsi:type="dcterms:W3CDTF">2015-03-24T07:08:00Z</dcterms:modified>
</cp:coreProperties>
</file>