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9416D3" w14:textId="399AAD52" w:rsidR="00377A59" w:rsidRDefault="000C23B9">
      <w:pPr>
        <w:tabs>
          <w:tab w:val="left" w:pos="24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Вступительные испытания</w:t>
      </w:r>
    </w:p>
    <w:p w14:paraId="5B3C8CF8" w14:textId="23C10975" w:rsidR="00377A59" w:rsidRDefault="00B32DFB">
      <w:pPr>
        <w:tabs>
          <w:tab w:val="left" w:pos="24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202</w:t>
      </w:r>
      <w:r w:rsidR="007C28EB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-202</w:t>
      </w:r>
      <w:r w:rsidR="007C28EB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учебном году</w:t>
      </w:r>
    </w:p>
    <w:p w14:paraId="3CF8EAA6" w14:textId="77777777" w:rsidR="00377A59" w:rsidRDefault="00377A59">
      <w:pPr>
        <w:tabs>
          <w:tab w:val="left" w:pos="24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44EB301" w14:textId="77777777" w:rsidR="00377A59" w:rsidRDefault="00B32DFB">
      <w:pPr>
        <w:tabs>
          <w:tab w:val="left" w:pos="2400"/>
        </w:tabs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На вашу почту были высланы логин и пароль с помощью которых вы сможете подключиться к системе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прокторинга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(действительные с прошлого экзамена)</w:t>
      </w:r>
    </w:p>
    <w:p w14:paraId="4A35F8E4" w14:textId="77777777" w:rsidR="00377A59" w:rsidRDefault="00B32DFB">
      <w:pPr>
        <w:tabs>
          <w:tab w:val="left" w:pos="2400"/>
        </w:tabs>
        <w:jc w:val="center"/>
        <w:rPr>
          <w:rFonts w:ascii="Arial" w:hAnsi="Arial" w:cs="Arial"/>
          <w:color w:val="2C2D2E"/>
          <w:sz w:val="23"/>
          <w:szCs w:val="23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Проверить своё оборудование можно по ссылке (логин и пароль, у вас на почте) </w:t>
      </w:r>
      <w:hyperlink r:id="rId4">
        <w:r>
          <w:rPr>
            <w:rStyle w:val="a8"/>
            <w:rFonts w:ascii="Arial" w:hAnsi="Arial" w:cs="Arial"/>
            <w:b/>
            <w:i/>
            <w:sz w:val="23"/>
            <w:szCs w:val="23"/>
            <w:shd w:val="clear" w:color="auto" w:fill="FFFFFF"/>
          </w:rPr>
          <w:t>https://tlms.sseu.ru/course/view.php?id=4</w:t>
        </w:r>
      </w:hyperlink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кодовое слово: проверка</w:t>
      </w:r>
    </w:p>
    <w:p w14:paraId="7E4C3078" w14:textId="786D0570" w:rsidR="00463EE0" w:rsidRPr="00820B5A" w:rsidRDefault="00463EE0" w:rsidP="00463EE0">
      <w:pPr>
        <w:tabs>
          <w:tab w:val="left" w:pos="2400"/>
        </w:tabs>
        <w:ind w:left="-142" w:firstLine="85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Для того чтобы пройти тестовый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прокторинг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необходимо перейти во </w:t>
      </w:r>
      <w:proofErr w:type="gramStart"/>
      <w:r>
        <w:rPr>
          <w:rFonts w:ascii="Times New Roman" w:hAnsi="Times New Roman" w:cs="Times New Roman"/>
          <w:bCs/>
          <w:iCs/>
          <w:sz w:val="28"/>
          <w:szCs w:val="28"/>
        </w:rPr>
        <w:t xml:space="preserve">вкладку  </w:t>
      </w:r>
      <w:r w:rsidRPr="00463EE0">
        <w:rPr>
          <w:rFonts w:ascii="Times New Roman" w:hAnsi="Times New Roman" w:cs="Times New Roman"/>
          <w:bCs/>
          <w:iCs/>
          <w:sz w:val="28"/>
          <w:szCs w:val="28"/>
        </w:rPr>
        <w:t>“</w:t>
      </w:r>
      <w:proofErr w:type="gramEnd"/>
      <w:r>
        <w:rPr>
          <w:rFonts w:ascii="Times New Roman" w:hAnsi="Times New Roman" w:cs="Times New Roman"/>
          <w:bCs/>
          <w:iCs/>
          <w:sz w:val="28"/>
          <w:szCs w:val="28"/>
        </w:rPr>
        <w:t>В начало</w:t>
      </w:r>
      <w:r w:rsidRPr="00463EE0">
        <w:rPr>
          <w:rFonts w:ascii="Times New Roman" w:hAnsi="Times New Roman" w:cs="Times New Roman"/>
          <w:bCs/>
          <w:iCs/>
          <w:sz w:val="28"/>
          <w:szCs w:val="28"/>
        </w:rPr>
        <w:t>”</w:t>
      </w:r>
      <w:r w:rsidR="009B7ADF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нажать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прокторинг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20B5A">
        <w:rPr>
          <w:rFonts w:ascii="Times New Roman" w:hAnsi="Times New Roman" w:cs="Times New Roman"/>
          <w:bCs/>
          <w:iCs/>
          <w:sz w:val="28"/>
          <w:szCs w:val="28"/>
        </w:rPr>
        <w:t>и ввести кодовое слово.</w:t>
      </w:r>
    </w:p>
    <w:p w14:paraId="7810C3BC" w14:textId="47E8EFBE" w:rsidR="00463EE0" w:rsidRDefault="00463EE0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 w:rsidRPr="00463EE0">
        <w:rPr>
          <w:rFonts w:ascii="Times New Roman" w:hAnsi="Times New Roman" w:cs="Times New Roman"/>
          <w:bCs/>
          <w:iCs/>
          <w:noProof/>
          <w:sz w:val="28"/>
          <w:szCs w:val="28"/>
        </w:rPr>
        <w:drawing>
          <wp:inline distT="0" distB="0" distL="0" distR="0" wp14:anchorId="4E4221AA" wp14:editId="5F1BE954">
            <wp:extent cx="4977116" cy="2216426"/>
            <wp:effectExtent l="0" t="0" r="0" b="0"/>
            <wp:docPr id="1290047080" name="Рисунок 1" descr="Изображение выглядит как текст, снимок экрана, Шрифт, число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047080" name="Рисунок 1" descr="Изображение выглядит как текст, снимок экрана, Шрифт, число&#10;&#10;Автоматически созданное описание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82731" cy="22189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5C6DE6" w14:textId="0354006F" w:rsidR="00463EE0" w:rsidRDefault="00463EE0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Далее вам необходимо разрешить сайту использовать ва</w:t>
      </w:r>
      <w:r w:rsidR="009B7ADF">
        <w:rPr>
          <w:rFonts w:ascii="Times New Roman" w:hAnsi="Times New Roman" w:cs="Times New Roman"/>
          <w:bCs/>
          <w:iCs/>
          <w:sz w:val="28"/>
          <w:szCs w:val="28"/>
        </w:rPr>
        <w:t>ш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микрофон</w:t>
      </w:r>
      <w:r w:rsidR="009B7ADF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iCs/>
          <w:sz w:val="28"/>
          <w:szCs w:val="28"/>
        </w:rPr>
        <w:t>веб-камеру и предоставить обзор всего экрана</w:t>
      </w:r>
      <w:r w:rsidR="00820B5A">
        <w:rPr>
          <w:rFonts w:ascii="Times New Roman" w:hAnsi="Times New Roman" w:cs="Times New Roman"/>
          <w:bCs/>
          <w:iCs/>
          <w:sz w:val="28"/>
          <w:szCs w:val="28"/>
        </w:rPr>
        <w:t xml:space="preserve">. Также его нужно будет выбрать после прохождения </w:t>
      </w:r>
      <w:r w:rsidR="00820B5A" w:rsidRPr="00820B5A">
        <w:rPr>
          <w:rFonts w:ascii="Times New Roman" w:hAnsi="Times New Roman" w:cs="Times New Roman"/>
          <w:bCs/>
          <w:iCs/>
          <w:sz w:val="28"/>
          <w:szCs w:val="28"/>
        </w:rPr>
        <w:t>идентификация</w:t>
      </w:r>
      <w:r w:rsidR="00820B5A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14:paraId="1DBCA7C5" w14:textId="1016F68F" w:rsidR="00463EE0" w:rsidRDefault="00463EE0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noProof/>
          <w:sz w:val="28"/>
          <w:szCs w:val="28"/>
        </w:rPr>
        <w:lastRenderedPageBreak/>
        <w:drawing>
          <wp:inline distT="0" distB="0" distL="0" distR="0" wp14:anchorId="2BA15619" wp14:editId="49DAA717">
            <wp:extent cx="4999383" cy="4086214"/>
            <wp:effectExtent l="0" t="0" r="0" b="0"/>
            <wp:docPr id="31869524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6465" cy="41083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A7DD33" w14:textId="74BE020E" w:rsidR="00463EE0" w:rsidRDefault="00820B5A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После необходимо пройти пробную попытку теста</w:t>
      </w:r>
      <w:r w:rsidR="008B43B3">
        <w:rPr>
          <w:rFonts w:ascii="Times New Roman" w:hAnsi="Times New Roman" w:cs="Times New Roman"/>
          <w:bCs/>
          <w:iCs/>
          <w:sz w:val="28"/>
          <w:szCs w:val="28"/>
        </w:rPr>
        <w:t xml:space="preserve"> и отправить свои результаты после её завершения.</w:t>
      </w:r>
    </w:p>
    <w:p w14:paraId="5CD17EB2" w14:textId="5040A046" w:rsidR="00820B5A" w:rsidRDefault="00820B5A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 w:rsidRPr="00820B5A">
        <w:rPr>
          <w:rFonts w:ascii="Times New Roman" w:hAnsi="Times New Roman" w:cs="Times New Roman"/>
          <w:bCs/>
          <w:iCs/>
          <w:noProof/>
          <w:sz w:val="28"/>
          <w:szCs w:val="28"/>
        </w:rPr>
        <w:drawing>
          <wp:inline distT="0" distB="0" distL="0" distR="0" wp14:anchorId="5A51838F" wp14:editId="3DD79844">
            <wp:extent cx="4934792" cy="1948069"/>
            <wp:effectExtent l="0" t="0" r="0" b="0"/>
            <wp:docPr id="871151030" name="Рисунок 1" descr="Изображение выглядит как текст, снимок экрана, Шрифт, дизайн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1151030" name="Рисунок 1" descr="Изображение выглядит как текст, снимок экрана, Шрифт, дизайн&#10;&#10;Автоматически созданное описание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53636" cy="1955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06E66F" w14:textId="09587886" w:rsidR="009B7ADF" w:rsidRDefault="00922A92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Во время прохождения экзамена, в случае неудобств вы можете увеличить текст задания при помощи </w:t>
      </w:r>
      <w:r>
        <w:rPr>
          <w:rFonts w:ascii="Times New Roman" w:hAnsi="Times New Roman" w:cs="Times New Roman"/>
          <w:bCs/>
          <w:iCs/>
          <w:sz w:val="28"/>
          <w:szCs w:val="28"/>
          <w:lang w:val="en-US"/>
        </w:rPr>
        <w:t>ctrl</w:t>
      </w:r>
      <w:r w:rsidRPr="00922A92">
        <w:rPr>
          <w:rFonts w:ascii="Times New Roman" w:hAnsi="Times New Roman" w:cs="Times New Roman"/>
          <w:bCs/>
          <w:iCs/>
          <w:sz w:val="28"/>
          <w:szCs w:val="28"/>
        </w:rPr>
        <w:t>+</w:t>
      </w:r>
      <w:r>
        <w:rPr>
          <w:rFonts w:ascii="Times New Roman" w:hAnsi="Times New Roman" w:cs="Times New Roman"/>
          <w:bCs/>
          <w:iCs/>
          <w:sz w:val="28"/>
          <w:szCs w:val="28"/>
        </w:rPr>
        <w:t>колесико мышки, либо открыв изображения в новом окне</w:t>
      </w:r>
      <w:r w:rsidR="00312B25">
        <w:rPr>
          <w:rFonts w:ascii="Times New Roman" w:hAnsi="Times New Roman" w:cs="Times New Roman"/>
          <w:bCs/>
          <w:iCs/>
          <w:sz w:val="28"/>
          <w:szCs w:val="28"/>
        </w:rPr>
        <w:t>, щелкнув на него правой кнопкой мыши.</w:t>
      </w:r>
    </w:p>
    <w:p w14:paraId="00E2456B" w14:textId="2C6181A1" w:rsidR="00312B25" w:rsidRPr="00312B25" w:rsidRDefault="00312B25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noProof/>
          <w:sz w:val="28"/>
          <w:szCs w:val="28"/>
        </w:rPr>
        <w:drawing>
          <wp:inline distT="0" distB="0" distL="0" distR="0" wp14:anchorId="3E2C8A31" wp14:editId="23252BA2">
            <wp:extent cx="2663687" cy="1438415"/>
            <wp:effectExtent l="0" t="0" r="3810" b="0"/>
            <wp:docPr id="14611016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669" cy="14681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4D0E353" w14:textId="7AD9CE1B" w:rsidR="00312B25" w:rsidRDefault="00312B25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Для того чтобы во время экзамена связаться с проктором, если вы закрыли чат, вам необходимо навести курсор мыши на кружок с вашем изображением, щелкнув на него появиться картинка чата.  </w:t>
      </w:r>
    </w:p>
    <w:p w14:paraId="1DF782CC" w14:textId="77777777" w:rsidR="00312B25" w:rsidRDefault="00312B25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</w:p>
    <w:p w14:paraId="0565077D" w14:textId="2CADADF6" w:rsidR="00922A92" w:rsidRDefault="00922A92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 w:rsidRPr="00922A92">
        <w:rPr>
          <w:rFonts w:ascii="Times New Roman" w:hAnsi="Times New Roman" w:cs="Times New Roman"/>
          <w:bCs/>
          <w:iCs/>
          <w:noProof/>
          <w:sz w:val="28"/>
          <w:szCs w:val="28"/>
        </w:rPr>
        <w:drawing>
          <wp:inline distT="0" distB="0" distL="0" distR="0" wp14:anchorId="30A91AB9" wp14:editId="6272EE91">
            <wp:extent cx="952633" cy="1324160"/>
            <wp:effectExtent l="0" t="0" r="0" b="9525"/>
            <wp:docPr id="1221405574" name="Рисунок 1" descr="Изображение выглядит как символ, круг, логотип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1405574" name="Рисунок 1" descr="Изображение выглядит как символ, круг, логотип&#10;&#10;Автоматически созданное описание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52633" cy="1324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4D4819" w14:textId="67E8A6B5" w:rsidR="00922A92" w:rsidRPr="00922A92" w:rsidRDefault="00312B25" w:rsidP="00463EE0">
      <w:pPr>
        <w:ind w:left="-142" w:right="283" w:firstLine="851"/>
        <w:rPr>
          <w:rFonts w:ascii="Times New Roman" w:hAnsi="Times New Roman" w:cs="Times New Roman"/>
          <w:bCs/>
          <w:iCs/>
          <w:sz w:val="28"/>
          <w:szCs w:val="28"/>
        </w:rPr>
      </w:pPr>
      <w:r w:rsidRPr="00312B25">
        <w:rPr>
          <w:rFonts w:ascii="Times New Roman" w:hAnsi="Times New Roman" w:cs="Times New Roman"/>
          <w:bCs/>
          <w:iCs/>
          <w:noProof/>
          <w:sz w:val="28"/>
          <w:szCs w:val="28"/>
        </w:rPr>
        <w:drawing>
          <wp:inline distT="0" distB="0" distL="0" distR="0" wp14:anchorId="635059B9" wp14:editId="1C8F0499">
            <wp:extent cx="1066949" cy="2876951"/>
            <wp:effectExtent l="0" t="0" r="0" b="0"/>
            <wp:docPr id="79251229" name="Рисунок 1" descr="Изображение выглядит как символ, графическая вставка, логотип, круг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251229" name="Рисунок 1" descr="Изображение выглядит как символ, графическая вставка, логотип, круг&#10;&#10;Автоматически созданное описание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66949" cy="2876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9A2044" w14:textId="77777777" w:rsidR="00377A59" w:rsidRDefault="00B32DFB">
      <w:pPr>
        <w:tabs>
          <w:tab w:val="left" w:pos="2400"/>
        </w:tabs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Кроме инструкции в письме у вас приложены бланки ответов и титульный лист, которые вы можете распечатать перед экзаменом. </w:t>
      </w:r>
    </w:p>
    <w:p w14:paraId="1AD49796" w14:textId="00810F04" w:rsidR="00377A59" w:rsidRDefault="00B32DFB">
      <w:pPr>
        <w:tabs>
          <w:tab w:val="left" w:pos="240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Университет проводит </w:t>
      </w:r>
      <w:r w:rsidR="000C23B9">
        <w:rPr>
          <w:rFonts w:ascii="Times New Roman" w:hAnsi="Times New Roman" w:cs="Times New Roman"/>
          <w:sz w:val="28"/>
          <w:szCs w:val="28"/>
        </w:rPr>
        <w:t>вступительные испытания</w:t>
      </w:r>
      <w:r>
        <w:rPr>
          <w:rFonts w:ascii="Times New Roman" w:hAnsi="Times New Roman" w:cs="Times New Roman"/>
          <w:sz w:val="28"/>
          <w:szCs w:val="28"/>
        </w:rPr>
        <w:t xml:space="preserve"> с использованием дистанционных образовательных технологий (далее – ДОТ) в форме видео конференции с осуществлением обязательной идентификации личности поступающего (и постоянным контролем со стороны членов экзаменационной комиссии за соблюдением процедуры и порядка проведения экзамена. </w:t>
      </w:r>
    </w:p>
    <w:p w14:paraId="68C828E3" w14:textId="08DB1E9A" w:rsidR="00377A59" w:rsidRDefault="00B32DF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="000C23B9">
        <w:rPr>
          <w:rFonts w:ascii="Times New Roman" w:hAnsi="Times New Roman" w:cs="Times New Roman"/>
          <w:sz w:val="28"/>
          <w:szCs w:val="28"/>
        </w:rPr>
        <w:t>вступительных испытаний</w:t>
      </w:r>
      <w:r>
        <w:rPr>
          <w:rFonts w:ascii="Times New Roman" w:hAnsi="Times New Roman" w:cs="Times New Roman"/>
          <w:sz w:val="28"/>
          <w:szCs w:val="28"/>
        </w:rPr>
        <w:t xml:space="preserve"> с использованием дистанционных технологий взаимодействие между участниками процесса (членами экзаменационных комиссий, администраторами, поступающими)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осуществляется в режиме видеоконференцсвязи с использованием специализированного программного обеспечения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прокторингом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61D56CAC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Поступающие, участвующие в экзамене с применением ДОТ, должны располагать техническими средствами и программным обеспечением, позволяющими обеспечить целостность процедуры проведения вступительных испытаний. Поступающие самостоятельно обеспечивают персональный компьютер доступом в сеть Интернет со скоростью не менее 2 </w:t>
      </w:r>
      <w:proofErr w:type="spellStart"/>
      <w:r>
        <w:rPr>
          <w:rFonts w:ascii="Times New Roman" w:hAnsi="Times New Roman" w:cs="Times New Roman"/>
          <w:sz w:val="28"/>
          <w:szCs w:val="28"/>
        </w:rPr>
        <w:t>МБит</w:t>
      </w:r>
      <w:proofErr w:type="spellEnd"/>
      <w:r>
        <w:rPr>
          <w:rFonts w:ascii="Times New Roman" w:hAnsi="Times New Roman" w:cs="Times New Roman"/>
          <w:sz w:val="28"/>
          <w:szCs w:val="28"/>
        </w:rPr>
        <w:t>/сек. Программно-аппаратное обеспечение ПК поступающих должно соответствовать следующим требованиям:</w:t>
      </w:r>
    </w:p>
    <w:p w14:paraId="53B6E504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наличие подключенной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web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-камеры со встроенным или внешним микрофоном;</w:t>
      </w:r>
    </w:p>
    <w:p w14:paraId="2A7C9ED3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наличие сканера / фотоаппарата с разрешением не менее 3 МП;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E5CC5D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  <w:t>наличие подключенных наушников / гарнитуры (либо колонок).</w:t>
      </w:r>
      <w:r>
        <w:rPr>
          <w:rFonts w:ascii="Times New Roman" w:hAnsi="Times New Roman" w:cs="Times New Roman"/>
          <w:sz w:val="28"/>
          <w:szCs w:val="28"/>
        </w:rPr>
        <w:t xml:space="preserve"> Все устройства и конфигурация ПК должны быть совместимы и соответствовать системным требованиям для функционирования специализированного программного обеспечения. </w:t>
      </w:r>
    </w:p>
    <w:p w14:paraId="4FDDB8BE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помещениям и рабочему пространству, в котором находятся поступающие, устанавливаются следующие требования: </w:t>
      </w:r>
    </w:p>
    <w:p w14:paraId="08052A44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помещение должно быть со стенами, закрытой дверью, вдалеке от радиопомех; </w:t>
      </w:r>
    </w:p>
    <w:p w14:paraId="493332FE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во время проведения вступительных испытаний, в помещении не должны находиться посторонние лица; </w:t>
      </w:r>
    </w:p>
    <w:p w14:paraId="4C380E45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дополнительные компьютеры и другие технические средства должны быть отключены; </w:t>
      </w:r>
    </w:p>
    <w:p w14:paraId="1D88384C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рабочая поверхность стола, на котором установлен ПК поступающего, должна быть свободна от посторонних предметов, включая карманные компьютеры или другие компьютерные устройства, тетради, книги, блокноты, заметки или бумаги; </w:t>
      </w:r>
    </w:p>
    <w:p w14:paraId="0DE47D2D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web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-камера не должна быть расположена напротив источника освещения, а должна демонстрировать абитуриента так, чтобы экзаменующий во время трансляции мог видеть лицо, руки и письменную работу абитуриента. </w:t>
      </w:r>
    </w:p>
    <w:p w14:paraId="11A2D85B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tab/>
        <w:t>на рабочем столе допускается наличие бланков экзаменационных листов и ручки.</w:t>
      </w:r>
    </w:p>
    <w:p w14:paraId="2F52C698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абитуриент во время дистанционного экзамена нарушает правила проведения ДОТ, то приемная комиссия имеет право отстранить абитуриента от выполнения экзамена. Причины отстранения:</w:t>
      </w:r>
    </w:p>
    <w:p w14:paraId="15997D27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отсутствие у экзаменующегося технической возможности для прохождения экзамена, в соответствии с условиями проведения ВВИ дистанционно.</w:t>
      </w:r>
    </w:p>
    <w:p w14:paraId="3C630308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технический сбой, по неуважительной причине, со стороны экзаменующегося, повлекший за собой отсутствие видео или аудио трансляции сдачи экзамена, более чем на 10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минут. Уважительной причиной считается отключение электроэнергии или сети интернет, со стороны поставщика услуг, в связи с непредвиденными обстоятельствами.  </w:t>
      </w:r>
    </w:p>
    <w:p w14:paraId="3D7816C8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присутствие в помещении экзаменующегося, где проходит экзамен, посторонних лиц. </w:t>
      </w:r>
    </w:p>
    <w:p w14:paraId="430EDE6F" w14:textId="77777777" w:rsidR="00377A59" w:rsidRDefault="00B32D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использование экзаменующимся технических средств и программных продуктов, запрещенных на экзамене.</w:t>
      </w:r>
    </w:p>
    <w:p w14:paraId="2C7811C1" w14:textId="77777777" w:rsidR="00377A59" w:rsidRDefault="00377A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4DF341" w14:textId="77777777" w:rsidR="00377A59" w:rsidRDefault="00B32DFB">
      <w:pPr>
        <w:tabs>
          <w:tab w:val="left" w:pos="240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время проведения процедуры экзамена Вы обязаны оставлять включенными свой микрофон и камеру. За невыполнение этого требования Вы можете быть удалены с экзамена. (Сдачу экзамена оценивает независимая система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прокторинга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14:paraId="6A79CBCB" w14:textId="77777777" w:rsidR="00377A59" w:rsidRDefault="00B32DF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Выйти из конференции можно только с разрешения модератора/проктора.</w:t>
      </w:r>
    </w:p>
    <w:p w14:paraId="62CEDB2D" w14:textId="13E9918C" w:rsidR="00377A59" w:rsidRDefault="00B32DF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</w:t>
      </w:r>
      <w:r w:rsidR="000C23B9">
        <w:rPr>
          <w:rFonts w:ascii="Times New Roman" w:hAnsi="Times New Roman" w:cs="Times New Roman"/>
          <w:sz w:val="28"/>
          <w:szCs w:val="28"/>
        </w:rPr>
        <w:t>того как вы напишите экзамен</w:t>
      </w:r>
      <w:r>
        <w:rPr>
          <w:rFonts w:ascii="Times New Roman" w:hAnsi="Times New Roman" w:cs="Times New Roman"/>
          <w:sz w:val="28"/>
          <w:szCs w:val="28"/>
        </w:rPr>
        <w:t xml:space="preserve">, необходимо </w:t>
      </w:r>
      <w:r w:rsidR="000C23B9">
        <w:rPr>
          <w:rFonts w:ascii="Times New Roman" w:hAnsi="Times New Roman" w:cs="Times New Roman"/>
          <w:sz w:val="28"/>
          <w:szCs w:val="28"/>
        </w:rPr>
        <w:t xml:space="preserve">сообщить об этом проктору в чат и показать свои экзаменационные бланки на камеру, далее вам необходимо будет </w:t>
      </w:r>
      <w:r>
        <w:rPr>
          <w:rFonts w:ascii="Times New Roman" w:hAnsi="Times New Roman" w:cs="Times New Roman"/>
          <w:sz w:val="28"/>
          <w:szCs w:val="28"/>
        </w:rPr>
        <w:t xml:space="preserve">сканировать/фотографировать заполненный экзаменационный лист и выслать его на адрес электронной почты </w:t>
      </w:r>
      <w:r w:rsidR="007216DE">
        <w:rPr>
          <w:rFonts w:ascii="Times New Roman" w:hAnsi="Times New Roman" w:cs="Times New Roman"/>
          <w:sz w:val="28"/>
          <w:szCs w:val="28"/>
          <w:lang w:val="en-US"/>
        </w:rPr>
        <w:t>centr</w:t>
      </w:r>
      <w:r w:rsidR="007216DE" w:rsidRPr="007216DE">
        <w:rPr>
          <w:rFonts w:ascii="Times New Roman" w:hAnsi="Times New Roman" w:cs="Times New Roman"/>
          <w:sz w:val="28"/>
          <w:szCs w:val="28"/>
        </w:rPr>
        <w:t>-</w:t>
      </w:r>
      <w:r w:rsidR="007216DE">
        <w:rPr>
          <w:rFonts w:ascii="Times New Roman" w:hAnsi="Times New Roman" w:cs="Times New Roman"/>
          <w:sz w:val="28"/>
          <w:szCs w:val="28"/>
          <w:lang w:val="en-US"/>
        </w:rPr>
        <w:lastRenderedPageBreak/>
        <w:t>ppo</w:t>
      </w:r>
      <w:r w:rsidR="007216DE" w:rsidRPr="007216DE">
        <w:rPr>
          <w:rFonts w:ascii="Times New Roman" w:hAnsi="Times New Roman" w:cs="Times New Roman"/>
          <w:sz w:val="28"/>
          <w:szCs w:val="28"/>
        </w:rPr>
        <w:t>@</w:t>
      </w:r>
      <w:r w:rsidR="007216DE">
        <w:rPr>
          <w:rFonts w:ascii="Times New Roman" w:hAnsi="Times New Roman" w:cs="Times New Roman"/>
          <w:sz w:val="28"/>
          <w:szCs w:val="28"/>
          <w:lang w:val="en-US"/>
        </w:rPr>
        <w:t>sseu</w:t>
      </w:r>
      <w:r w:rsidR="007216DE" w:rsidRPr="007216DE">
        <w:rPr>
          <w:rFonts w:ascii="Times New Roman" w:hAnsi="Times New Roman" w:cs="Times New Roman"/>
          <w:sz w:val="28"/>
          <w:szCs w:val="28"/>
        </w:rPr>
        <w:t>.</w:t>
      </w:r>
      <w:r w:rsidR="007216DE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0C23B9">
        <w:rPr>
          <w:rFonts w:ascii="Times New Roman" w:hAnsi="Times New Roman" w:cs="Times New Roman"/>
          <w:sz w:val="28"/>
          <w:szCs w:val="28"/>
        </w:rPr>
        <w:t xml:space="preserve"> , не завершая свою сессию в системе </w:t>
      </w:r>
      <w:proofErr w:type="spellStart"/>
      <w:r w:rsidR="000C23B9">
        <w:rPr>
          <w:rFonts w:ascii="Times New Roman" w:hAnsi="Times New Roman" w:cs="Times New Roman"/>
          <w:sz w:val="28"/>
          <w:szCs w:val="28"/>
        </w:rPr>
        <w:t>прокторинга</w:t>
      </w:r>
      <w:proofErr w:type="spellEnd"/>
      <w:r w:rsidR="00526B08">
        <w:rPr>
          <w:rFonts w:ascii="Times New Roman" w:hAnsi="Times New Roman" w:cs="Times New Roman"/>
          <w:sz w:val="28"/>
          <w:szCs w:val="28"/>
        </w:rPr>
        <w:t xml:space="preserve"> и не отключаться, пока проктор не напишет, что работа получена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94899F9" w14:textId="1147A274" w:rsidR="00526B08" w:rsidRDefault="00526B0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42FEA13" w14:textId="2F926C44" w:rsidR="00526B08" w:rsidRDefault="00526B0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ВАЖНО: ПИСАТЬ МОЖНО ТОЛЬКО НА БЛАНКАХ. НЕ ЗАБУДЬТЕ ПРИСЛАТЬ ЗАПОЛНЕННЫЙ ТИТУЛЬНЫЙ ЛИСТ</w:t>
      </w:r>
    </w:p>
    <w:p w14:paraId="34BB3161" w14:textId="1F504545" w:rsidR="00377A59" w:rsidRDefault="00377A59">
      <w:pPr>
        <w:tabs>
          <w:tab w:val="left" w:pos="2400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2D83A7D" w14:textId="77777777" w:rsidR="00B70EE6" w:rsidRDefault="00B70EE6" w:rsidP="00B70EE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0596">
        <w:rPr>
          <w:rFonts w:ascii="Times New Roman" w:hAnsi="Times New Roman" w:cs="Times New Roman"/>
          <w:b/>
          <w:sz w:val="28"/>
          <w:szCs w:val="28"/>
        </w:rPr>
        <w:t>Фото с визуализацией пункта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из Приложения 7 </w:t>
      </w:r>
      <w:r w:rsidRPr="00730596">
        <w:rPr>
          <w:rFonts w:ascii="Times New Roman" w:hAnsi="Times New Roman" w:cs="Times New Roman"/>
          <w:b/>
          <w:sz w:val="28"/>
          <w:szCs w:val="28"/>
        </w:rPr>
        <w:t>о расположении абитуриента во время проведения вступительных испытаний с использованием дистанционных технологий.</w:t>
      </w:r>
    </w:p>
    <w:p w14:paraId="3C487366" w14:textId="77777777" w:rsidR="00B70EE6" w:rsidRDefault="00B70EE6" w:rsidP="00B70EE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7FED6B" w14:textId="77777777" w:rsidR="00B70EE6" w:rsidRPr="00730596" w:rsidRDefault="00B70EE6" w:rsidP="00B70EE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C3F8CA" w14:textId="77777777" w:rsidR="00B70EE6" w:rsidRPr="00730596" w:rsidRDefault="00B70EE6" w:rsidP="00B70EE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30596">
        <w:rPr>
          <w:rFonts w:ascii="Times New Roman" w:hAnsi="Times New Roman" w:cs="Times New Roman"/>
          <w:i/>
          <w:sz w:val="24"/>
          <w:szCs w:val="24"/>
        </w:rPr>
        <w:t>­</w:t>
      </w:r>
      <w:r w:rsidRPr="00730596">
        <w:rPr>
          <w:rFonts w:ascii="Times New Roman" w:hAnsi="Times New Roman" w:cs="Times New Roman"/>
          <w:i/>
          <w:sz w:val="24"/>
          <w:szCs w:val="24"/>
        </w:rPr>
        <w:tab/>
        <w:t>«</w:t>
      </w:r>
      <w:proofErr w:type="spellStart"/>
      <w:r w:rsidRPr="00730596">
        <w:rPr>
          <w:rFonts w:ascii="Times New Roman" w:hAnsi="Times New Roman" w:cs="Times New Roman"/>
          <w:i/>
          <w:sz w:val="24"/>
          <w:szCs w:val="24"/>
        </w:rPr>
        <w:t>web</w:t>
      </w:r>
      <w:proofErr w:type="spellEnd"/>
      <w:r w:rsidRPr="00730596">
        <w:rPr>
          <w:rFonts w:ascii="Times New Roman" w:hAnsi="Times New Roman" w:cs="Times New Roman"/>
          <w:i/>
          <w:sz w:val="24"/>
          <w:szCs w:val="24"/>
        </w:rPr>
        <w:t>-камера не должна быть расположена напротив источника освещения, а должна демонстрировать абитуриента так, чтобы экзаменующий во время трансляции мог видеть лицо, руки и письменную работу абитуриента.»</w:t>
      </w:r>
    </w:p>
    <w:p w14:paraId="392C2BD5" w14:textId="77777777" w:rsidR="00B70EE6" w:rsidRDefault="00B70EE6" w:rsidP="00B70EE6"/>
    <w:p w14:paraId="6E9A6B09" w14:textId="77777777" w:rsidR="00B70EE6" w:rsidRDefault="00B70EE6" w:rsidP="00B70EE6"/>
    <w:p w14:paraId="657E365D" w14:textId="3725A0E3" w:rsidR="00526B08" w:rsidRDefault="00B70EE6" w:rsidP="00526B08">
      <w:pPr>
        <w:tabs>
          <w:tab w:val="left" w:pos="240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999F58A" wp14:editId="559BE034">
            <wp:extent cx="5940425" cy="3362325"/>
            <wp:effectExtent l="0" t="0" r="317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6B08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00000207" w:usb1="00000000" w:usb2="00000000" w:usb3="00000000" w:csb0="00000097" w:csb1="00000000"/>
  </w:font>
  <w:font w:name="Noto Sans Devanagari">
    <w:altName w:val="Mangal"/>
    <w:charset w:val="00"/>
    <w:family w:val="swiss"/>
    <w:pitch w:val="variable"/>
    <w:sig w:usb0="80008023" w:usb1="00002046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A59"/>
    <w:rsid w:val="000C23B9"/>
    <w:rsid w:val="00312B25"/>
    <w:rsid w:val="00377A59"/>
    <w:rsid w:val="00463EE0"/>
    <w:rsid w:val="00526B08"/>
    <w:rsid w:val="007216DE"/>
    <w:rsid w:val="007C28EB"/>
    <w:rsid w:val="00820B5A"/>
    <w:rsid w:val="008B43B3"/>
    <w:rsid w:val="00922A92"/>
    <w:rsid w:val="009B7ADF"/>
    <w:rsid w:val="00B32DFB"/>
    <w:rsid w:val="00B70EE6"/>
    <w:rsid w:val="00F41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D02B1"/>
  <w15:docId w15:val="{651FAFDF-8527-41D4-A51A-8D760EB8D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1">
    <w:name w:val="Font Style41"/>
    <w:basedOn w:val="a0"/>
    <w:uiPriority w:val="99"/>
    <w:qFormat/>
    <w:rsid w:val="00267A1E"/>
    <w:rPr>
      <w:rFonts w:ascii="Cambria" w:hAnsi="Cambria" w:cs="Cambria"/>
      <w:sz w:val="20"/>
      <w:szCs w:val="20"/>
    </w:rPr>
  </w:style>
  <w:style w:type="character" w:styleId="a3">
    <w:name w:val="annotation reference"/>
    <w:basedOn w:val="a0"/>
    <w:uiPriority w:val="99"/>
    <w:semiHidden/>
    <w:unhideWhenUsed/>
    <w:qFormat/>
    <w:rsid w:val="001F0CC7"/>
    <w:rPr>
      <w:sz w:val="16"/>
      <w:szCs w:val="16"/>
    </w:rPr>
  </w:style>
  <w:style w:type="character" w:customStyle="1" w:styleId="a4">
    <w:name w:val="Текст примечания Знак"/>
    <w:basedOn w:val="a0"/>
    <w:link w:val="a5"/>
    <w:uiPriority w:val="99"/>
    <w:semiHidden/>
    <w:qFormat/>
    <w:rsid w:val="001F0CC7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6">
    <w:name w:val="Текст выноски Знак"/>
    <w:basedOn w:val="a0"/>
    <w:link w:val="a7"/>
    <w:uiPriority w:val="99"/>
    <w:semiHidden/>
    <w:qFormat/>
    <w:rsid w:val="001F0CC7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AF0070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qFormat/>
    <w:rsid w:val="00AF0070"/>
    <w:rPr>
      <w:color w:val="605E5C"/>
      <w:shd w:val="clear" w:color="auto" w:fill="E1DFDD"/>
    </w:rPr>
  </w:style>
  <w:style w:type="paragraph" w:styleId="aa">
    <w:name w:val="Title"/>
    <w:basedOn w:val="a"/>
    <w:next w:val="ab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b">
    <w:name w:val="Body Text"/>
    <w:basedOn w:val="a"/>
    <w:pPr>
      <w:spacing w:after="140"/>
    </w:pPr>
  </w:style>
  <w:style w:type="paragraph" w:styleId="ac">
    <w:name w:val="List"/>
    <w:basedOn w:val="ab"/>
    <w:rPr>
      <w:rFonts w:ascii="PT Astra Serif" w:hAnsi="PT Astra Serif" w:cs="Noto Sans Devanagar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f">
    <w:name w:val="List Paragraph"/>
    <w:basedOn w:val="a"/>
    <w:uiPriority w:val="34"/>
    <w:qFormat/>
    <w:rsid w:val="00267A1E"/>
    <w:pPr>
      <w:spacing w:after="160" w:line="259" w:lineRule="auto"/>
      <w:ind w:left="720"/>
      <w:contextualSpacing/>
    </w:pPr>
  </w:style>
  <w:style w:type="paragraph" w:customStyle="1" w:styleId="Style2">
    <w:name w:val="Style2"/>
    <w:basedOn w:val="a"/>
    <w:uiPriority w:val="99"/>
    <w:qFormat/>
    <w:rsid w:val="00267A1E"/>
    <w:pPr>
      <w:widowControl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5">
    <w:name w:val="annotation text"/>
    <w:basedOn w:val="a"/>
    <w:link w:val="a4"/>
    <w:uiPriority w:val="99"/>
    <w:semiHidden/>
    <w:unhideWhenUsed/>
    <w:qFormat/>
    <w:rsid w:val="001F0CC7"/>
    <w:pPr>
      <w:widowControl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a7">
    <w:name w:val="Balloon Text"/>
    <w:basedOn w:val="a"/>
    <w:link w:val="a6"/>
    <w:uiPriority w:val="99"/>
    <w:semiHidden/>
    <w:unhideWhenUsed/>
    <w:qFormat/>
    <w:rsid w:val="001F0CC7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rsid w:val="00267A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hyperlink" Target="https://tlms.sseu.ru/course/view.php?id=8" TargetMode="Externa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833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KochetkovaN.V</dc:creator>
  <dc:description/>
  <cp:lastModifiedBy>Сажин Игорь Александрович</cp:lastModifiedBy>
  <cp:revision>3</cp:revision>
  <cp:lastPrinted>2021-10-30T10:56:00Z</cp:lastPrinted>
  <dcterms:created xsi:type="dcterms:W3CDTF">2024-07-10T06:57:00Z</dcterms:created>
  <dcterms:modified xsi:type="dcterms:W3CDTF">2024-07-10T07:08:00Z</dcterms:modified>
  <dc:language>ru-RU</dc:language>
</cp:coreProperties>
</file>