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Style0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945"/>
        <w:gridCol w:w="946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 w:rsidR="007F0CB5">
        <w:trPr>
          <w:cantSplit/>
        </w:trPr>
        <w:tc>
          <w:tcPr>
            <w:tcW w:w="10393" w:type="dxa"/>
            <w:gridSpan w:val="11"/>
            <w:shd w:val="clear" w:color="auto" w:fill="auto"/>
            <w:vAlign w:val="bottom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4"/>
              </w:rPr>
              <w:t>Министерство науки и высшего образования Российской Федерации</w:t>
            </w:r>
          </w:p>
        </w:tc>
      </w:tr>
      <w:tr w:rsidR="007F0CB5">
        <w:trPr>
          <w:cantSplit/>
          <w:trHeight w:val="135"/>
        </w:trPr>
        <w:tc>
          <w:tcPr>
            <w:tcW w:w="10393" w:type="dxa"/>
            <w:gridSpan w:val="11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</w:trPr>
        <w:tc>
          <w:tcPr>
            <w:tcW w:w="10393" w:type="dxa"/>
            <w:gridSpan w:val="11"/>
            <w:shd w:val="clear" w:color="auto" w:fill="auto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Федеральное государственное автономное образовательное учреждение</w:t>
            </w:r>
          </w:p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высшего образования</w:t>
            </w: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 w:val="restart"/>
            <w:shd w:val="clear" w:color="auto" w:fill="auto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4"/>
              </w:rPr>
              <w:t>«Самарский государственный экономический университет»</w:t>
            </w: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60"/>
        </w:trPr>
        <w:tc>
          <w:tcPr>
            <w:tcW w:w="10393" w:type="dxa"/>
            <w:gridSpan w:val="11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705"/>
        </w:trPr>
        <w:tc>
          <w:tcPr>
            <w:tcW w:w="10393" w:type="dxa"/>
            <w:gridSpan w:val="11"/>
            <w:shd w:val="clear" w:color="auto" w:fill="auto"/>
            <w:vAlign w:val="bottom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8"/>
                <w:szCs w:val="28"/>
              </w:rPr>
              <w:t>ПРИКАЗ</w:t>
            </w:r>
          </w:p>
        </w:tc>
      </w:tr>
      <w:tr w:rsidR="007F0CB5">
        <w:trPr>
          <w:cantSplit/>
        </w:trPr>
        <w:tc>
          <w:tcPr>
            <w:tcW w:w="944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</w:trPr>
        <w:tc>
          <w:tcPr>
            <w:tcW w:w="10393" w:type="dxa"/>
            <w:gridSpan w:val="11"/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Самара</w:t>
            </w:r>
          </w:p>
        </w:tc>
      </w:tr>
      <w:tr w:rsidR="007F0CB5">
        <w:trPr>
          <w:cantSplit/>
        </w:trPr>
        <w:tc>
          <w:tcPr>
            <w:tcW w:w="944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</w:trPr>
        <w:tc>
          <w:tcPr>
            <w:tcW w:w="2834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kern w:val="0"/>
                <w:sz w:val="24"/>
              </w:rPr>
              <w:t>3041-С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bottom"/>
          </w:tcPr>
          <w:p w:rsidR="007F0CB5" w:rsidRDefault="00DD3A99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«30» сентября</w:t>
            </w:r>
          </w:p>
        </w:tc>
        <w:tc>
          <w:tcPr>
            <w:tcW w:w="1888" w:type="dxa"/>
            <w:gridSpan w:val="2"/>
            <w:shd w:val="clear" w:color="auto" w:fill="auto"/>
            <w:vAlign w:val="bottom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  <w:u w:val="single"/>
              </w:rPr>
              <w:t>2026 года</w:t>
            </w:r>
          </w:p>
        </w:tc>
      </w:tr>
      <w:tr w:rsidR="007F0CB5">
        <w:trPr>
          <w:cantSplit/>
        </w:trPr>
        <w:tc>
          <w:tcPr>
            <w:tcW w:w="2834" w:type="dxa"/>
            <w:gridSpan w:val="3"/>
            <w:shd w:val="clear" w:color="auto" w:fill="auto"/>
            <w:vAlign w:val="bottom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По личному составу</w:t>
            </w:r>
          </w:p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обучающихся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</w:trPr>
        <w:tc>
          <w:tcPr>
            <w:tcW w:w="944" w:type="dxa"/>
            <w:shd w:val="clear" w:color="auto" w:fill="auto"/>
            <w:vAlign w:val="bottom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 w:val="restart"/>
            <w:shd w:val="clear" w:color="auto" w:fill="auto"/>
          </w:tcPr>
          <w:p w:rsidR="007F0CB5" w:rsidRDefault="00DD3A99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      В соответствии с Федеральным законом от 29 декабря 2012 г. № 273-ФЗ «Об образовании в Российской Федерации» и Правилами приема на обучение по образовательным 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программам высшего образования — программам подготовки научных и научно-педагогических кадров в аспирантуре в ФГАОУ ВО «Самарский государственный экономический университет» на 2026/2027 учебный год, утверждённых приказом </w:t>
            </w:r>
            <w:proofErr w:type="spellStart"/>
            <w:r>
              <w:rPr>
                <w:rFonts w:ascii="Times New Roman" w:hAnsi="Times New Roman"/>
                <w:kern w:val="0"/>
                <w:sz w:val="24"/>
              </w:rPr>
              <w:t>и.о</w:t>
            </w:r>
            <w:proofErr w:type="spellEnd"/>
            <w:r>
              <w:rPr>
                <w:rFonts w:ascii="Times New Roman" w:hAnsi="Times New Roman"/>
                <w:kern w:val="0"/>
                <w:sz w:val="24"/>
              </w:rPr>
              <w:t xml:space="preserve">. ректора от </w:t>
            </w:r>
            <w:proofErr w:type="spellStart"/>
            <w:r>
              <w:rPr>
                <w:rFonts w:ascii="Times New Roman" w:hAnsi="Times New Roman"/>
                <w:kern w:val="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kern w:val="0"/>
                <w:sz w:val="24"/>
              </w:rPr>
              <w:t xml:space="preserve"> 09 июня 2026 г. 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№ 357-ОВ, на основании протокола заседания Приёмной комиссии от 30.09.2026 № 42, </w:t>
            </w:r>
          </w:p>
          <w:p w:rsidR="007F0CB5" w:rsidRDefault="007F0CB5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7F0CB5" w:rsidRDefault="00DD3A99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                                                                          ПРИКАЗЫВАЮ:</w:t>
            </w:r>
          </w:p>
          <w:p w:rsidR="007F0CB5" w:rsidRDefault="007F0CB5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7F0CB5" w:rsidRDefault="00DD3A99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  1. Зачислить в число обучающихся с 30 сентября 2026 г. на 1 курс очной формы обу</w:t>
            </w:r>
            <w:r>
              <w:rPr>
                <w:rFonts w:ascii="Times New Roman" w:hAnsi="Times New Roman"/>
                <w:kern w:val="0"/>
                <w:sz w:val="24"/>
              </w:rPr>
              <w:t>чения по образовательным программам высшего образования — программам подготовки научных и научно-педагогических кадров в аспирантуре по соответствующим научным специальностям на места по договорам об образовании следующих поступающих:</w:t>
            </w: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</w:t>
            </w: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5.6.1</w:t>
            </w: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253"/>
        </w:trPr>
        <w:tc>
          <w:tcPr>
            <w:tcW w:w="10393" w:type="dxa"/>
            <w:gridSpan w:val="11"/>
            <w:vMerge w:val="restart"/>
            <w:shd w:val="clear" w:color="auto" w:fill="auto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Cs w:val="22"/>
              </w:rPr>
              <w:t>Отечественная история</w:t>
            </w: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 w:val="restart"/>
            <w:shd w:val="clear" w:color="auto" w:fill="auto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3" w:type="dxa"/>
            <w:gridSpan w:val="11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CB5" w:rsidRDefault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2388593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CB5" w:rsidRDefault="00DD3A99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60649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2682661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60649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2680349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173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60649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2588749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161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60649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2448303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105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специальность 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>5.1.4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Уголовно-правовые науки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3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027AA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2524842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027AA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2524308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027AA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2669437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027AA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2618203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131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027AA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2303636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149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6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027AA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2612173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142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4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ageBreakBefore/>
              <w:rPr>
                <w:rFonts w:ascii="Arial" w:hAnsi="Arial"/>
                <w:kern w:val="0"/>
                <w:sz w:val="16"/>
                <w:szCs w:val="20"/>
              </w:rPr>
            </w:pPr>
            <w:r>
              <w:lastRenderedPageBreak/>
              <w:br w:type="page"/>
            </w: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5.8.1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 xml:space="preserve">Общая педагогика, история педагогики и образования 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5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94C6F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2688096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102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94C6F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1921486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168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6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специальность 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>5.2.4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Финансы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7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A66304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2328768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A66304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2676190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159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A66304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2148387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A66304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2663856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A66304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2232964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177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8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специальность 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>5.1.3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proofErr w:type="spellStart"/>
            <w:proofErr w:type="gramStart"/>
            <w:r>
              <w:rPr>
                <w:rStyle w:val="FontStyle13"/>
                <w:b/>
                <w:sz w:val="22"/>
                <w:szCs w:val="22"/>
              </w:rPr>
              <w:t>Частно</w:t>
            </w:r>
            <w:proofErr w:type="spellEnd"/>
            <w:r>
              <w:rPr>
                <w:rStyle w:val="FontStyle13"/>
                <w:b/>
                <w:sz w:val="22"/>
                <w:szCs w:val="22"/>
              </w:rPr>
              <w:t>-правовые</w:t>
            </w:r>
            <w:proofErr w:type="gramEnd"/>
            <w:r>
              <w:rPr>
                <w:rStyle w:val="FontStyle13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Style w:val="FontStyle13"/>
                <w:b/>
                <w:sz w:val="22"/>
                <w:szCs w:val="22"/>
              </w:rPr>
              <w:t>цивилистические</w:t>
            </w:r>
            <w:proofErr w:type="spellEnd"/>
            <w:r>
              <w:rPr>
                <w:rStyle w:val="FontStyle13"/>
                <w:b/>
                <w:sz w:val="22"/>
                <w:szCs w:val="22"/>
              </w:rPr>
              <w:t>) науки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9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1545262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2146692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143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2619302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2696936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163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2682211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6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2618926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7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2590688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157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8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66096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2671363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161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0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5.2.5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Мировая экономика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1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063C5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2291763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157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063C5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2084077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161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2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5.1.5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Международно-правовые науки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3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905605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2605886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141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905605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2699543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150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4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ageBreakBefore/>
              <w:rPr>
                <w:rFonts w:ascii="Arial" w:hAnsi="Arial"/>
                <w:kern w:val="0"/>
                <w:sz w:val="16"/>
                <w:szCs w:val="20"/>
              </w:rPr>
            </w:pPr>
            <w:r>
              <w:lastRenderedPageBreak/>
              <w:br w:type="page"/>
            </w: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специальность 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>5.2.6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Менеджмент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5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2683906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2466864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1979042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2448871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2687932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6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2674127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147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7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2601146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8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2659946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9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2147969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10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1133407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2682473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1888015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2516030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2037228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159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2674974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16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2462269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17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2104622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18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2686416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19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2014125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20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1857301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2487525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2692982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1979426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2030219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147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DC14D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2688037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172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6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</w:t>
            </w: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5.2.3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Региональная и отраслевая экономика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7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2463758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2668550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2181256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2680636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129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2498431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6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2674738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7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2499156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159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8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2589355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127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9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1891802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10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2671443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2611723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131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2695113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2466350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2150241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B40F9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2673730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135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8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lastRenderedPageBreak/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5.1.2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715"/>
              </w:tabs>
              <w:spacing w:line="240" w:lineRule="auto"/>
              <w:ind w:firstLine="0"/>
              <w:jc w:val="center"/>
            </w:pPr>
            <w:r>
              <w:rPr>
                <w:szCs w:val="22"/>
              </w:rPr>
              <w:t>Публично-правовые (государственно-правовые) науки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19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2434675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2123834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149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2379994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2464416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2481910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111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6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2706309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7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2498198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8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141162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985856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126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0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специальность 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>5.1.1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0"/>
        </w:trPr>
        <w:tc>
          <w:tcPr>
            <w:tcW w:w="10395" w:type="dxa"/>
            <w:shd w:val="clear" w:color="auto" w:fill="auto"/>
            <w:vAlign w:val="bottom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  <w:rPr>
                <w:rStyle w:val="FontStyle13"/>
                <w:b/>
                <w:i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>Теоретико-исторические правовые науки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1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2671099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2550318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2476500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153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2668847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2312574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143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6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2559052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7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2639685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8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342CEE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2693474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136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2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5.2.7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  <w:rPr>
                <w:rStyle w:val="FontStyle13"/>
                <w:b/>
                <w:i/>
                <w:sz w:val="22"/>
                <w:szCs w:val="22"/>
              </w:rPr>
            </w:pPr>
            <w:r>
              <w:rPr>
                <w:rStyle w:val="FontStyle13"/>
                <w:b/>
                <w:sz w:val="22"/>
                <w:szCs w:val="22"/>
              </w:rPr>
              <w:t xml:space="preserve">Государственное и муниципальное управление 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3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FB144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2404108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FB144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2420882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124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FB144C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2649182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125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4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 xml:space="preserve">Научная специальность 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>5.2.1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Экономическая теория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5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814E15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2120907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136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814E15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2340609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127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3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814E15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2033540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4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814E15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1879309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130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5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814E15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2407113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137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6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ageBreakBefore/>
              <w:rPr>
                <w:rFonts w:ascii="Arial" w:hAnsi="Arial"/>
                <w:kern w:val="0"/>
                <w:sz w:val="16"/>
                <w:szCs w:val="20"/>
              </w:rPr>
            </w:pPr>
            <w:r>
              <w:lastRenderedPageBreak/>
              <w:br w:type="page"/>
            </w: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5.7.1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>Онтология и теория познания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7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E756A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2212972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162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E756AB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2468382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154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8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5.4.4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 xml:space="preserve">Социальная структура, социальные институты и процессы </w:t>
            </w:r>
          </w:p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29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0622C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2660647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145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0622C7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2444999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133</w:t>
            </w:r>
          </w:p>
        </w:tc>
      </w:tr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30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395"/>
      </w:tblGrid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Style w:val="FontStyle14"/>
                <w:rFonts w:ascii="Arial" w:hAnsi="Arial"/>
                <w:i w:val="0"/>
                <w:kern w:val="0"/>
                <w:sz w:val="22"/>
                <w:szCs w:val="22"/>
              </w:rPr>
              <w:t>Научная специальность</w:t>
            </w:r>
            <w:r>
              <w:rPr>
                <w:rFonts w:ascii="Times New Roman" w:hAnsi="Times New Roman"/>
                <w:b/>
                <w:kern w:val="0"/>
                <w:sz w:val="24"/>
              </w:rPr>
              <w:t xml:space="preserve"> 5.2.2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0"/>
        </w:trPr>
        <w:tc>
          <w:tcPr>
            <w:tcW w:w="10395" w:type="dxa"/>
            <w:shd w:val="clear" w:color="auto" w:fill="auto"/>
            <w:vAlign w:val="bottom"/>
          </w:tcPr>
          <w:p w:rsidR="007F0CB5" w:rsidRDefault="00DD3A99">
            <w:pPr>
              <w:pStyle w:val="Style4"/>
              <w:widowControl/>
              <w:tabs>
                <w:tab w:val="left" w:pos="0"/>
              </w:tabs>
              <w:spacing w:line="240" w:lineRule="auto"/>
              <w:ind w:firstLine="0"/>
              <w:jc w:val="center"/>
            </w:pPr>
            <w:r>
              <w:rPr>
                <w:rStyle w:val="FontStyle13"/>
                <w:b/>
                <w:sz w:val="22"/>
                <w:szCs w:val="22"/>
              </w:rPr>
              <w:t xml:space="preserve">Математические, статистические и инструментальные </w:t>
            </w:r>
            <w:r>
              <w:rPr>
                <w:rStyle w:val="FontStyle13"/>
                <w:b/>
                <w:sz w:val="22"/>
                <w:szCs w:val="22"/>
              </w:rPr>
              <w:t>методы в экономике</w:t>
            </w:r>
          </w:p>
        </w:tc>
      </w:tr>
      <w:tr w:rsidR="007F0CB5">
        <w:trPr>
          <w:cantSplit/>
          <w:trHeight w:val="184"/>
        </w:trPr>
        <w:tc>
          <w:tcPr>
            <w:tcW w:w="10395" w:type="dxa"/>
            <w:vMerge w:val="restart"/>
            <w:shd w:val="clear" w:color="auto" w:fill="auto"/>
          </w:tcPr>
          <w:p w:rsidR="007F0CB5" w:rsidRDefault="007F0CB5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  <w:trHeight w:val="184"/>
        </w:trPr>
        <w:tc>
          <w:tcPr>
            <w:tcW w:w="10395" w:type="dxa"/>
            <w:vMerge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31"/>
        <w:tblW w:w="9030" w:type="dxa"/>
        <w:tblInd w:w="63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4199"/>
        <w:gridCol w:w="2625"/>
        <w:gridCol w:w="1470"/>
      </w:tblGrid>
      <w:tr w:rsidR="007F0CB5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N п/п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Фамилия, имя, отчество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Уникальный код поступающего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CB5" w:rsidRDefault="00DD3A99">
            <w:pPr>
              <w:jc w:val="center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Сумма конкурсных баллов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bookmarkStart w:id="0" w:name="_GoBack" w:colFirst="1" w:colLast="1"/>
            <w:r>
              <w:rPr>
                <w:rFonts w:ascii="Times New Roman" w:hAnsi="Times New Roman"/>
                <w:kern w:val="0"/>
                <w:sz w:val="24"/>
              </w:rPr>
              <w:t xml:space="preserve"> 1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2B0064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2682735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148</w:t>
            </w:r>
          </w:p>
        </w:tc>
      </w:tr>
      <w:tr w:rsidR="00961AF2" w:rsidTr="00961AF2">
        <w:trPr>
          <w:cantSplit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2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r w:rsidRPr="002B0064">
              <w:rPr>
                <w:rFonts w:ascii="Times New Roman" w:hAnsi="Times New Roman"/>
                <w:kern w:val="0"/>
                <w:sz w:val="24"/>
              </w:rPr>
              <w:t>******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2686871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AF2" w:rsidRDefault="00961AF2" w:rsidP="00961AF2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147</w:t>
            </w:r>
          </w:p>
        </w:tc>
      </w:tr>
      <w:bookmarkEnd w:id="0"/>
      <w:tr w:rsidR="007F0CB5" w:rsidTr="00961AF2">
        <w:trPr>
          <w:cantSplit/>
        </w:trPr>
        <w:tc>
          <w:tcPr>
            <w:tcW w:w="736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199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F0CB5" w:rsidRDefault="007F0CB5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tbl>
      <w:tblPr>
        <w:tblStyle w:val="TableStyle32"/>
        <w:tblW w:w="10395" w:type="dxa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945"/>
        <w:gridCol w:w="946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 w:rsidR="007F0CB5">
        <w:trPr>
          <w:cantSplit/>
        </w:trPr>
        <w:tc>
          <w:tcPr>
            <w:tcW w:w="10393" w:type="dxa"/>
            <w:gridSpan w:val="11"/>
            <w:shd w:val="clear" w:color="auto" w:fill="auto"/>
          </w:tcPr>
          <w:p w:rsidR="007F0CB5" w:rsidRDefault="00DD3A99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    1. Контроль за исполнением настоящего приказа </w:t>
            </w:r>
            <w:r>
              <w:rPr>
                <w:rFonts w:ascii="Times New Roman" w:hAnsi="Times New Roman"/>
                <w:kern w:val="0"/>
                <w:sz w:val="24"/>
              </w:rPr>
              <w:t>оставляю за собой.</w:t>
            </w:r>
          </w:p>
        </w:tc>
      </w:tr>
      <w:tr w:rsidR="007F0CB5">
        <w:trPr>
          <w:cantSplit/>
        </w:trPr>
        <w:tc>
          <w:tcPr>
            <w:tcW w:w="944" w:type="dxa"/>
            <w:shd w:val="clear" w:color="auto" w:fill="auto"/>
            <w:vAlign w:val="bottom"/>
          </w:tcPr>
          <w:p w:rsidR="007F0CB5" w:rsidRDefault="007F0CB5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6" w:type="dxa"/>
            <w:shd w:val="clear" w:color="auto" w:fill="auto"/>
            <w:vAlign w:val="bottom"/>
          </w:tcPr>
          <w:p w:rsidR="007F0CB5" w:rsidRDefault="007F0CB5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bottom"/>
          </w:tcPr>
          <w:p w:rsidR="007F0CB5" w:rsidRDefault="007F0CB5">
            <w:pPr>
              <w:ind w:left="1050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7F0CB5">
        <w:trPr>
          <w:cantSplit/>
        </w:trPr>
        <w:tc>
          <w:tcPr>
            <w:tcW w:w="4724" w:type="dxa"/>
            <w:gridSpan w:val="5"/>
            <w:shd w:val="clear" w:color="auto" w:fill="auto"/>
            <w:vAlign w:val="bottom"/>
          </w:tcPr>
          <w:p w:rsidR="007F0CB5" w:rsidRDefault="00DD3A99">
            <w:pPr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>Врио ректора</w:t>
            </w:r>
          </w:p>
        </w:tc>
        <w:tc>
          <w:tcPr>
            <w:tcW w:w="946" w:type="dxa"/>
            <w:shd w:val="clear" w:color="auto" w:fill="auto"/>
            <w:vAlign w:val="bottom"/>
          </w:tcPr>
          <w:p w:rsidR="007F0CB5" w:rsidRDefault="007F0CB5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4723" w:type="dxa"/>
            <w:gridSpan w:val="5"/>
            <w:shd w:val="clear" w:color="auto" w:fill="auto"/>
            <w:vAlign w:val="bottom"/>
          </w:tcPr>
          <w:p w:rsidR="007F0CB5" w:rsidRDefault="00DD3A99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</w:rPr>
              <w:t xml:space="preserve">М. О. </w:t>
            </w:r>
            <w:proofErr w:type="spellStart"/>
            <w:r>
              <w:rPr>
                <w:rFonts w:ascii="Times New Roman" w:hAnsi="Times New Roman"/>
                <w:kern w:val="0"/>
                <w:sz w:val="24"/>
              </w:rPr>
              <w:t>Сураева</w:t>
            </w:r>
            <w:proofErr w:type="spellEnd"/>
          </w:p>
        </w:tc>
      </w:tr>
      <w:tr w:rsidR="007F0CB5">
        <w:trPr>
          <w:cantSplit/>
        </w:trPr>
        <w:tc>
          <w:tcPr>
            <w:tcW w:w="3779" w:type="dxa"/>
            <w:gridSpan w:val="4"/>
            <w:shd w:val="clear" w:color="auto" w:fill="auto"/>
            <w:vAlign w:val="bottom"/>
          </w:tcPr>
          <w:p w:rsidR="007F0CB5" w:rsidRDefault="007F0CB5">
            <w:pPr>
              <w:jc w:val="both"/>
              <w:rPr>
                <w:rFonts w:ascii="Arial" w:hAnsi="Arial"/>
                <w:kern w:val="0"/>
                <w:sz w:val="16"/>
                <w:szCs w:val="20"/>
              </w:rPr>
            </w:pPr>
          </w:p>
        </w:tc>
        <w:tc>
          <w:tcPr>
            <w:tcW w:w="6614" w:type="dxa"/>
            <w:gridSpan w:val="7"/>
            <w:shd w:val="clear" w:color="auto" w:fill="auto"/>
            <w:vAlign w:val="bottom"/>
          </w:tcPr>
          <w:p w:rsidR="007F0CB5" w:rsidRDefault="007F0CB5">
            <w:pPr>
              <w:jc w:val="right"/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</w:tbl>
    <w:p w:rsidR="00DD3A99" w:rsidRDefault="00DD3A99"/>
    <w:sectPr w:rsidR="00DD3A99">
      <w:footerReference w:type="even" r:id="rId6"/>
      <w:footerReference w:type="default" r:id="rId7"/>
      <w:footerReference w:type="first" r:id="rId8"/>
      <w:pgSz w:w="11906" w:h="16838"/>
      <w:pgMar w:top="567" w:right="567" w:bottom="1134" w:left="850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A99" w:rsidRDefault="00DD3A99">
      <w:r>
        <w:separator/>
      </w:r>
    </w:p>
  </w:endnote>
  <w:endnote w:type="continuationSeparator" w:id="0">
    <w:p w:rsidR="00DD3A99" w:rsidRDefault="00DD3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CB5" w:rsidRDefault="007F0C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CB5" w:rsidRDefault="00DD3A99">
    <w:pPr>
      <w:pStyle w:val="a9"/>
    </w:pPr>
    <w:r>
      <w:rPr>
        <w:rFonts w:ascii="Times New Roman" w:hAnsi="Times New Roman"/>
        <w:sz w:val="16"/>
      </w:rPr>
      <w:t xml:space="preserve">Документ №000054960 от 30.09.2026 Разработчик: </w:t>
    </w:r>
    <w:proofErr w:type="spellStart"/>
    <w:r>
      <w:rPr>
        <w:rFonts w:ascii="Times New Roman" w:hAnsi="Times New Roman"/>
        <w:sz w:val="16"/>
      </w:rPr>
      <w:t>Газизуллина</w:t>
    </w:r>
    <w:proofErr w:type="spellEnd"/>
    <w:r>
      <w:rPr>
        <w:rFonts w:ascii="Times New Roman" w:hAnsi="Times New Roman"/>
        <w:sz w:val="16"/>
      </w:rPr>
      <w:t xml:space="preserve"> Алина </w:t>
    </w:r>
    <w:proofErr w:type="spellStart"/>
    <w:r>
      <w:rPr>
        <w:rFonts w:ascii="Times New Roman" w:hAnsi="Times New Roman"/>
        <w:sz w:val="16"/>
      </w:rPr>
      <w:t>Рафаильевна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CB5" w:rsidRDefault="00DD3A99">
    <w:pPr>
      <w:pStyle w:val="a9"/>
    </w:pPr>
    <w:r>
      <w:rPr>
        <w:rFonts w:ascii="Times New Roman" w:hAnsi="Times New Roman"/>
        <w:sz w:val="16"/>
      </w:rPr>
      <w:t xml:space="preserve">Документ №000054960 от 30.09.2026 </w:t>
    </w:r>
    <w:r>
      <w:rPr>
        <w:rFonts w:ascii="Times New Roman" w:hAnsi="Times New Roman"/>
        <w:sz w:val="16"/>
      </w:rPr>
      <w:t xml:space="preserve">Разработчик: </w:t>
    </w:r>
    <w:proofErr w:type="spellStart"/>
    <w:r>
      <w:rPr>
        <w:rFonts w:ascii="Times New Roman" w:hAnsi="Times New Roman"/>
        <w:sz w:val="16"/>
      </w:rPr>
      <w:t>Газизуллина</w:t>
    </w:r>
    <w:proofErr w:type="spellEnd"/>
    <w:r>
      <w:rPr>
        <w:rFonts w:ascii="Times New Roman" w:hAnsi="Times New Roman"/>
        <w:sz w:val="16"/>
      </w:rPr>
      <w:t xml:space="preserve"> Алина </w:t>
    </w:r>
    <w:proofErr w:type="spellStart"/>
    <w:r>
      <w:rPr>
        <w:rFonts w:ascii="Times New Roman" w:hAnsi="Times New Roman"/>
        <w:sz w:val="16"/>
      </w:rPr>
      <w:t>Рафаильевна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A99" w:rsidRDefault="00DD3A99">
      <w:r>
        <w:separator/>
      </w:r>
    </w:p>
  </w:footnote>
  <w:footnote w:type="continuationSeparator" w:id="0">
    <w:p w:rsidR="00DD3A99" w:rsidRDefault="00DD3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CB5"/>
    <w:rsid w:val="007F0CB5"/>
    <w:rsid w:val="00961AF2"/>
    <w:rsid w:val="00DD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B2FB"/>
  <w15:docId w15:val="{B239F54F-4DC9-4A46-94B7-05AA664B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ahoma" w:hAnsi="Calibri" w:cs="Noto Sans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qFormat/>
    <w:rPr>
      <w:rFonts w:ascii="Times New Roman" w:hAnsi="Times New Roman" w:cs="Times New Roman"/>
      <w:b/>
      <w:bCs/>
      <w:i/>
      <w:iCs/>
      <w:sz w:val="24"/>
      <w:szCs w:val="24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Колонтитулы"/>
    <w:basedOn w:val="a"/>
    <w:qFormat/>
  </w:style>
  <w:style w:type="paragraph" w:styleId="a9">
    <w:name w:val="footer"/>
    <w:basedOn w:val="a8"/>
  </w:style>
  <w:style w:type="paragraph" w:customStyle="1" w:styleId="Style4">
    <w:name w:val="Style4"/>
    <w:basedOn w:val="a"/>
    <w:qFormat/>
    <w:pPr>
      <w:spacing w:line="370" w:lineRule="exact"/>
      <w:ind w:hanging="350"/>
      <w:jc w:val="both"/>
    </w:pPr>
  </w:style>
  <w:style w:type="table" w:customStyle="1" w:styleId="TableStyle0">
    <w:name w:val="TableStyle0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">
    <w:name w:val="TableStyle9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">
    <w:name w:val="TableStyle10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">
    <w:name w:val="TableStyle13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4">
    <w:name w:val="TableStyle14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5">
    <w:name w:val="TableStyle15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6">
    <w:name w:val="TableStyle16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7">
    <w:name w:val="TableStyle17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8">
    <w:name w:val="TableStyle18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9">
    <w:name w:val="TableStyle19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0">
    <w:name w:val="TableStyle20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2">
    <w:name w:val="TableStyle22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3">
    <w:name w:val="TableStyle23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4">
    <w:name w:val="TableStyle24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5">
    <w:name w:val="TableStyle25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6">
    <w:name w:val="TableStyle26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7">
    <w:name w:val="TableStyle27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8">
    <w:name w:val="TableStyle28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9">
    <w:name w:val="TableStyle29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0">
    <w:name w:val="TableStyle30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2">
    <w:name w:val="TableStyle32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Самарский государственный экономический университет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Сажин Игорь Александрович</cp:lastModifiedBy>
  <cp:revision>4</cp:revision>
  <cp:lastPrinted>2026-09-30T16:22:00Z</cp:lastPrinted>
  <dcterms:created xsi:type="dcterms:W3CDTF">2026-10-01T06:43:00Z</dcterms:created>
  <dcterms:modified xsi:type="dcterms:W3CDTF">2026-10-01T06:44:00Z</dcterms:modified>
  <dc:language>ru-RU</dc:language>
</cp:coreProperties>
</file>