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C00DD5" w14:paraId="3E7B8606" w14:textId="77777777" w:rsidTr="00AE752D">
        <w:tc>
          <w:tcPr>
            <w:tcW w:w="3794" w:type="dxa"/>
            <w:vAlign w:val="center"/>
          </w:tcPr>
          <w:p w14:paraId="3A668206" w14:textId="77777777" w:rsidR="00C00DD5" w:rsidRPr="00C00DD5" w:rsidRDefault="00C00DD5" w:rsidP="00AE75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</w:t>
            </w:r>
          </w:p>
          <w:p w14:paraId="0996F288" w14:textId="77777777" w:rsidR="00C00DD5" w:rsidRPr="00C00DD5" w:rsidRDefault="00C00DD5" w:rsidP="00AE75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И.о. ректора ФГАОУ ВО «СГЭУ»,</w:t>
            </w:r>
          </w:p>
          <w:p w14:paraId="7EE2F06B" w14:textId="77777777" w:rsidR="00C00DD5" w:rsidRPr="00C00DD5" w:rsidRDefault="00C00DD5" w:rsidP="00AE75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д.э.н., профессор</w:t>
            </w:r>
          </w:p>
          <w:p w14:paraId="632E2EBB" w14:textId="77777777" w:rsidR="00C00DD5" w:rsidRPr="00C00DD5" w:rsidRDefault="00C00DD5" w:rsidP="00AE75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 Е.А.Кандрашина</w:t>
            </w:r>
          </w:p>
          <w:p w14:paraId="7DC3B17E" w14:textId="2D3E1370" w:rsidR="00C00DD5" w:rsidRPr="00C00DD5" w:rsidRDefault="00C00DD5" w:rsidP="00AE75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(приказ </w:t>
            </w:r>
            <w:r w:rsidR="004E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597-ОВ от 28.10.2021 г.)</w:t>
            </w:r>
          </w:p>
        </w:tc>
        <w:tc>
          <w:tcPr>
            <w:tcW w:w="5953" w:type="dxa"/>
          </w:tcPr>
          <w:p w14:paraId="577D2EC0" w14:textId="0FFE9519" w:rsidR="00C00DD5" w:rsidRPr="00C00DD5" w:rsidRDefault="00C00DD5" w:rsidP="00AE752D">
            <w:pPr>
              <w:ind w:left="-250" w:firstLine="25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ПРИЛОЖЕНИЕ </w:t>
            </w:r>
            <w:r w:rsidR="004E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14:paraId="78775EE1" w14:textId="77777777" w:rsidR="00C00DD5" w:rsidRPr="00C00DD5" w:rsidRDefault="00C00DD5" w:rsidP="00AE75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0DD5">
              <w:rPr>
                <w:rFonts w:ascii="Times New Roman" w:eastAsia="Times New Roman" w:hAnsi="Times New Roman" w:cs="Times New Roman"/>
                <w:sz w:val="20"/>
                <w:szCs w:val="20"/>
              </w:rPr>
              <w:t>к  Правилам приема на обучение по образовательным программам высшего образования - программам бакалавриата, программам специалитета, программам магистратуры в федеральное государственное автономное образовательное учреждение высшего образования «Самарский государственный экономический университет» на 2022-2023 учебный год</w:t>
            </w:r>
            <w:r w:rsidRPr="00C00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  <w:p w14:paraId="167FC37E" w14:textId="77777777" w:rsidR="00C00DD5" w:rsidRPr="00C00DD5" w:rsidRDefault="00C00DD5" w:rsidP="00AE75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0D4741F0" w14:textId="77777777" w:rsidR="001320D5" w:rsidRPr="009833F2" w:rsidRDefault="001320D5" w:rsidP="00267A1E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95694" w14:textId="77777777" w:rsidR="00267A1E" w:rsidRPr="009833F2" w:rsidRDefault="00267A1E" w:rsidP="00267A1E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F2">
        <w:rPr>
          <w:rFonts w:ascii="Times New Roman" w:hAnsi="Times New Roman" w:cs="Times New Roman"/>
          <w:b/>
          <w:sz w:val="28"/>
          <w:szCs w:val="28"/>
        </w:rPr>
        <w:t>Информация о проведении вступительных испытаний очно и (или) с использованием дистанционных технологий</w:t>
      </w:r>
      <w:r w:rsidR="001320D5" w:rsidRPr="009833F2">
        <w:t xml:space="preserve"> </w:t>
      </w:r>
      <w:r w:rsidR="001320D5" w:rsidRPr="009833F2">
        <w:rPr>
          <w:rFonts w:ascii="Times New Roman" w:hAnsi="Times New Roman" w:cs="Times New Roman"/>
          <w:b/>
          <w:sz w:val="28"/>
          <w:szCs w:val="28"/>
        </w:rPr>
        <w:t>в ФГ</w:t>
      </w:r>
      <w:r w:rsidR="00110D90" w:rsidRPr="009833F2">
        <w:rPr>
          <w:rFonts w:ascii="Times New Roman" w:hAnsi="Times New Roman" w:cs="Times New Roman"/>
          <w:b/>
          <w:sz w:val="28"/>
          <w:szCs w:val="28"/>
        </w:rPr>
        <w:t>А</w:t>
      </w:r>
      <w:r w:rsidR="001320D5" w:rsidRPr="009833F2">
        <w:rPr>
          <w:rFonts w:ascii="Times New Roman" w:hAnsi="Times New Roman" w:cs="Times New Roman"/>
          <w:b/>
          <w:sz w:val="28"/>
          <w:szCs w:val="28"/>
        </w:rPr>
        <w:t>ОУ ВО «СГЭУ» в 202</w:t>
      </w:r>
      <w:r w:rsidR="004F5563" w:rsidRPr="009833F2">
        <w:rPr>
          <w:rFonts w:ascii="Times New Roman" w:hAnsi="Times New Roman" w:cs="Times New Roman"/>
          <w:b/>
          <w:sz w:val="28"/>
          <w:szCs w:val="28"/>
        </w:rPr>
        <w:t>2</w:t>
      </w:r>
      <w:r w:rsidR="001320D5" w:rsidRPr="009833F2">
        <w:rPr>
          <w:rFonts w:ascii="Times New Roman" w:hAnsi="Times New Roman" w:cs="Times New Roman"/>
          <w:b/>
          <w:sz w:val="28"/>
          <w:szCs w:val="28"/>
        </w:rPr>
        <w:t>-202</w:t>
      </w:r>
      <w:r w:rsidR="004F5563" w:rsidRPr="009833F2">
        <w:rPr>
          <w:rFonts w:ascii="Times New Roman" w:hAnsi="Times New Roman" w:cs="Times New Roman"/>
          <w:b/>
          <w:sz w:val="28"/>
          <w:szCs w:val="28"/>
        </w:rPr>
        <w:t>3</w:t>
      </w:r>
      <w:r w:rsidR="001320D5" w:rsidRPr="009833F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3E3B1CB2" w14:textId="77777777" w:rsidR="004F5563" w:rsidRPr="009833F2" w:rsidRDefault="004F5563" w:rsidP="004F5563">
      <w:pPr>
        <w:tabs>
          <w:tab w:val="left" w:pos="24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t>Университет проводит вступительные испытания с использованием дистанционных</w:t>
      </w:r>
      <w:r w:rsidR="006A5DA9" w:rsidRPr="009833F2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9833F2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9E07B6" w:rsidRPr="009833F2">
        <w:rPr>
          <w:rFonts w:ascii="Times New Roman" w:hAnsi="Times New Roman" w:cs="Times New Roman"/>
          <w:sz w:val="28"/>
          <w:szCs w:val="28"/>
        </w:rPr>
        <w:t xml:space="preserve"> (далее – ДОТ)</w:t>
      </w:r>
      <w:r w:rsidRPr="009833F2">
        <w:rPr>
          <w:rFonts w:ascii="Times New Roman" w:hAnsi="Times New Roman" w:cs="Times New Roman"/>
          <w:sz w:val="28"/>
          <w:szCs w:val="28"/>
        </w:rPr>
        <w:t xml:space="preserve"> в форме бланкового тестирования с осуществлением обязательной идентификации личности поступающего и постоянным контролем со стороны членов экзаменационной комиссии за соблюдением процедуры и порядка проведения вступительных испытаний. </w:t>
      </w:r>
    </w:p>
    <w:p w14:paraId="7CC8A397" w14:textId="77777777" w:rsidR="004F5563" w:rsidRPr="009833F2" w:rsidRDefault="004F5563" w:rsidP="004F5563">
      <w:pPr>
        <w:tabs>
          <w:tab w:val="left" w:pos="24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t>Вступительные испытания для поступающих могут проводиться при личном взаимодействии с поступающими в Университете, если это не противоречит актам высших должностных лиц</w:t>
      </w:r>
      <w:r w:rsidR="009E07B6" w:rsidRPr="009833F2">
        <w:rPr>
          <w:rFonts w:ascii="Times New Roman" w:hAnsi="Times New Roman" w:cs="Times New Roman"/>
          <w:sz w:val="28"/>
          <w:szCs w:val="28"/>
        </w:rPr>
        <w:t xml:space="preserve"> Российской Федерации и Самарской</w:t>
      </w:r>
      <w:r w:rsidRPr="009833F2">
        <w:rPr>
          <w:rFonts w:ascii="Times New Roman" w:hAnsi="Times New Roman" w:cs="Times New Roman"/>
          <w:sz w:val="28"/>
          <w:szCs w:val="28"/>
        </w:rPr>
        <w:t xml:space="preserve"> области (руководителей высших исполнительных органов государственной власти Самарской области)</w:t>
      </w:r>
      <w:r w:rsidR="009E07B6" w:rsidRPr="009833F2">
        <w:rPr>
          <w:rFonts w:ascii="Times New Roman" w:hAnsi="Times New Roman" w:cs="Times New Roman"/>
          <w:sz w:val="28"/>
          <w:szCs w:val="28"/>
        </w:rPr>
        <w:t>.</w:t>
      </w:r>
    </w:p>
    <w:p w14:paraId="3838E146" w14:textId="77777777" w:rsidR="004F5563" w:rsidRPr="009833F2" w:rsidRDefault="004F5563" w:rsidP="004F5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t xml:space="preserve">При проведении вступительных испытаний с использованием дистанционных технологий </w:t>
      </w:r>
      <w:r w:rsidR="009E07B6" w:rsidRPr="009833F2">
        <w:rPr>
          <w:rFonts w:ascii="Times New Roman" w:hAnsi="Times New Roman" w:cs="Times New Roman"/>
          <w:sz w:val="28"/>
          <w:szCs w:val="28"/>
        </w:rPr>
        <w:t>в</w:t>
      </w:r>
      <w:r w:rsidRPr="009833F2">
        <w:rPr>
          <w:rFonts w:ascii="Times New Roman" w:hAnsi="Times New Roman" w:cs="Times New Roman"/>
          <w:sz w:val="28"/>
          <w:szCs w:val="28"/>
        </w:rPr>
        <w:t>заимодействие между участниками процесса (членами экзаменационных комиссий, администраторами, поступающими) осуществляется в режиме видеоконференцсвязи с использованием специализированного программного обеспечения с прокторингом.</w:t>
      </w:r>
    </w:p>
    <w:p w14:paraId="7927195C" w14:textId="77777777" w:rsidR="004F5563" w:rsidRPr="009833F2" w:rsidRDefault="004F5563" w:rsidP="004F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t xml:space="preserve">Поступающие, участвующие во вступительных испытаниях с применением ДОТ, должны располагать техническими средствами и программным обеспечением, позволяющими обеспечить целостность процедуры проведения вступительных испытаний. Поступающие самостоятельно обеспечивают персональный компьютер доступом в сеть Интернет со скоростью не менее 2 МБит/сек. Программно-аппаратное </w:t>
      </w:r>
      <w:r w:rsidRPr="009833F2">
        <w:rPr>
          <w:rFonts w:ascii="Times New Roman" w:hAnsi="Times New Roman" w:cs="Times New Roman"/>
          <w:sz w:val="28"/>
          <w:szCs w:val="28"/>
        </w:rPr>
        <w:lastRenderedPageBreak/>
        <w:t>обеспечение ПК поступающих должно соответствовать следующим требованиям:</w:t>
      </w:r>
    </w:p>
    <w:p w14:paraId="6C04E3F1" w14:textId="77777777" w:rsidR="004F5563" w:rsidRPr="009833F2" w:rsidRDefault="004F5563" w:rsidP="004F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t>­</w:t>
      </w:r>
      <w:r w:rsidRPr="009833F2">
        <w:rPr>
          <w:rFonts w:ascii="Times New Roman" w:hAnsi="Times New Roman" w:cs="Times New Roman"/>
          <w:sz w:val="28"/>
          <w:szCs w:val="28"/>
        </w:rPr>
        <w:tab/>
        <w:t>наличие подключенной web-камеры со встроенным или внешним микрофоном;</w:t>
      </w:r>
    </w:p>
    <w:p w14:paraId="12A988C5" w14:textId="77777777" w:rsidR="004F5563" w:rsidRPr="009833F2" w:rsidRDefault="004F5563" w:rsidP="004F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t>­</w:t>
      </w:r>
      <w:r w:rsidRPr="009833F2">
        <w:rPr>
          <w:rFonts w:ascii="Times New Roman" w:hAnsi="Times New Roman" w:cs="Times New Roman"/>
          <w:sz w:val="28"/>
          <w:szCs w:val="28"/>
        </w:rPr>
        <w:tab/>
        <w:t xml:space="preserve">наличие сканера / фотоаппарата с разрешением не менее 3 МП; </w:t>
      </w:r>
    </w:p>
    <w:p w14:paraId="0CF0968E" w14:textId="77777777" w:rsidR="004F5563" w:rsidRPr="009833F2" w:rsidRDefault="004F5563" w:rsidP="004F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t>­</w:t>
      </w:r>
      <w:r w:rsidRPr="009833F2">
        <w:rPr>
          <w:rFonts w:ascii="Times New Roman" w:hAnsi="Times New Roman" w:cs="Times New Roman"/>
          <w:sz w:val="28"/>
          <w:szCs w:val="28"/>
        </w:rPr>
        <w:tab/>
        <w:t xml:space="preserve">наличие подключенных наушников / гарнитуры (либо колонок). Все устройства и конфигурация ПК должны быть совместимы и соответствовать системным требованиям для функционирования специализированного программного обеспечения (ссылка для проверки совместимости и соответствия, размещается на сайте вуза </w:t>
      </w:r>
      <w:hyperlink r:id="rId5" w:history="1">
        <w:r w:rsidRPr="009833F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833F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9833F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33F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9833F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sseu</w:t>
        </w:r>
        <w:r w:rsidRPr="009833F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9833F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833F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9833F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postupayushchim</w:t>
        </w:r>
        <w:r w:rsidRPr="009833F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9833F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priem</w:t>
        </w:r>
        <w:r w:rsidRPr="009833F2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Pr="009833F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833F2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Pr="009833F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sseu</w:t>
        </w:r>
      </w:hyperlink>
      <w:r w:rsidRPr="009833F2">
        <w:rPr>
          <w:rFonts w:ascii="Times New Roman" w:hAnsi="Times New Roman" w:cs="Times New Roman"/>
          <w:sz w:val="28"/>
          <w:szCs w:val="28"/>
        </w:rPr>
        <w:t xml:space="preserve"> , за неделю до начала приемной компании. </w:t>
      </w:r>
    </w:p>
    <w:p w14:paraId="04CC86C7" w14:textId="77777777" w:rsidR="004F5563" w:rsidRPr="009833F2" w:rsidRDefault="004F5563" w:rsidP="004F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t xml:space="preserve">К помещениям и рабочему пространству, в котором находятся поступающие, устанавливаются следующие требования: </w:t>
      </w:r>
    </w:p>
    <w:p w14:paraId="355B34D2" w14:textId="77777777" w:rsidR="004F5563" w:rsidRPr="009833F2" w:rsidRDefault="004F5563" w:rsidP="004F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t>­</w:t>
      </w:r>
      <w:r w:rsidRPr="009833F2">
        <w:rPr>
          <w:rFonts w:ascii="Times New Roman" w:hAnsi="Times New Roman" w:cs="Times New Roman"/>
          <w:sz w:val="28"/>
          <w:szCs w:val="28"/>
        </w:rPr>
        <w:tab/>
        <w:t xml:space="preserve">помещение должно быть со стенами, закрытой дверью, вдалеке от радиопомех; </w:t>
      </w:r>
    </w:p>
    <w:p w14:paraId="07061C6E" w14:textId="77777777" w:rsidR="004F5563" w:rsidRPr="009833F2" w:rsidRDefault="004F5563" w:rsidP="004F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t>­</w:t>
      </w:r>
      <w:r w:rsidRPr="009833F2"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вступительных испытаний, в помещении не должны находиться посторонние лица; </w:t>
      </w:r>
    </w:p>
    <w:p w14:paraId="107D6E06" w14:textId="77777777" w:rsidR="004F5563" w:rsidRPr="009833F2" w:rsidRDefault="004F5563" w:rsidP="004F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t>­</w:t>
      </w:r>
      <w:r w:rsidRPr="009833F2">
        <w:rPr>
          <w:rFonts w:ascii="Times New Roman" w:hAnsi="Times New Roman" w:cs="Times New Roman"/>
          <w:sz w:val="28"/>
          <w:szCs w:val="28"/>
        </w:rPr>
        <w:tab/>
        <w:t xml:space="preserve">дополнительные компьютеры и другие технические средства должны быть отключены; </w:t>
      </w:r>
    </w:p>
    <w:p w14:paraId="36F2894A" w14:textId="77777777" w:rsidR="004F5563" w:rsidRPr="009833F2" w:rsidRDefault="004F5563" w:rsidP="004F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t>­</w:t>
      </w:r>
      <w:r w:rsidRPr="009833F2">
        <w:rPr>
          <w:rFonts w:ascii="Times New Roman" w:hAnsi="Times New Roman" w:cs="Times New Roman"/>
          <w:sz w:val="28"/>
          <w:szCs w:val="28"/>
        </w:rPr>
        <w:tab/>
        <w:t xml:space="preserve">рабочая поверхность стола, на котором установлен ПК поступающего, должна быть свободна от посторонних предметов, включая карманные компьютеры или другие компьютерные устройства, тетради, книги, блокноты, заметки или бумаги; </w:t>
      </w:r>
    </w:p>
    <w:p w14:paraId="11899CB3" w14:textId="77777777" w:rsidR="004F5563" w:rsidRPr="009833F2" w:rsidRDefault="004F5563" w:rsidP="004F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t>­</w:t>
      </w:r>
      <w:r w:rsidRPr="009833F2">
        <w:rPr>
          <w:rFonts w:ascii="Times New Roman" w:hAnsi="Times New Roman" w:cs="Times New Roman"/>
          <w:sz w:val="28"/>
          <w:szCs w:val="28"/>
        </w:rPr>
        <w:tab/>
        <w:t xml:space="preserve">web-камера не должна быть расположена напротив источника освещения, а должна демонстрировать абитуриента так, чтобы экзаменующий во время трансляции мог видеть лицо, руки и письменную работу абитуриента. </w:t>
      </w:r>
    </w:p>
    <w:p w14:paraId="674D3712" w14:textId="77777777" w:rsidR="004F5563" w:rsidRPr="009833F2" w:rsidRDefault="004F5563" w:rsidP="004F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t>­</w:t>
      </w:r>
      <w:r w:rsidRPr="009833F2">
        <w:rPr>
          <w:rFonts w:ascii="Times New Roman" w:hAnsi="Times New Roman" w:cs="Times New Roman"/>
          <w:sz w:val="28"/>
          <w:szCs w:val="28"/>
        </w:rPr>
        <w:tab/>
        <w:t>на рабочем столе допускается наличие чистого листа бумаги, ручки и непрограммируемого калькулятора.</w:t>
      </w:r>
    </w:p>
    <w:p w14:paraId="1846A8A6" w14:textId="77777777" w:rsidR="004F5563" w:rsidRPr="009833F2" w:rsidRDefault="004F5563" w:rsidP="004F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lastRenderedPageBreak/>
        <w:t>Если абитуриент во время дистанционного экзамена нарушает правила проведения ДОТ, то приемная комиссия имеет право отстранить абитуриента от выполнения экзамена. Причины отстранения:</w:t>
      </w:r>
    </w:p>
    <w:p w14:paraId="69C0AC7D" w14:textId="77777777" w:rsidR="004F5563" w:rsidRPr="009833F2" w:rsidRDefault="004F5563" w:rsidP="004F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t>- отсутствие у экзаменующегося технической возможности для прохождения экзамена, в соответствии с условиями проведения ВВИ дистанционно.</w:t>
      </w:r>
    </w:p>
    <w:p w14:paraId="1FA61C7E" w14:textId="77777777" w:rsidR="004F5563" w:rsidRPr="009833F2" w:rsidRDefault="004F5563" w:rsidP="004F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t>- технический сбой</w:t>
      </w:r>
      <w:r w:rsidR="009833F2" w:rsidRPr="009833F2">
        <w:rPr>
          <w:rFonts w:ascii="Times New Roman" w:hAnsi="Times New Roman" w:cs="Times New Roman"/>
          <w:sz w:val="28"/>
          <w:szCs w:val="28"/>
        </w:rPr>
        <w:t>, по неуважительной причине,</w:t>
      </w:r>
      <w:r w:rsidRPr="009833F2">
        <w:rPr>
          <w:rFonts w:ascii="Times New Roman" w:hAnsi="Times New Roman" w:cs="Times New Roman"/>
          <w:sz w:val="28"/>
          <w:szCs w:val="28"/>
        </w:rPr>
        <w:t xml:space="preserve"> со стороны экзаменующегося, повлекший за собой отсутствие видео или аудио трансляции сдачи экзамена, более чем на 10 минут.</w:t>
      </w:r>
      <w:r w:rsidR="009833F2">
        <w:rPr>
          <w:rFonts w:ascii="Times New Roman" w:hAnsi="Times New Roman" w:cs="Times New Roman"/>
          <w:sz w:val="28"/>
          <w:szCs w:val="28"/>
        </w:rPr>
        <w:t xml:space="preserve"> Уважительной причиной считается отключение электроэнергии или сети интернет, со стороны поставщика услуг, в связи с непредвиденными обстоятельствами.  </w:t>
      </w:r>
    </w:p>
    <w:p w14:paraId="429FC286" w14:textId="77777777" w:rsidR="004F5563" w:rsidRPr="009833F2" w:rsidRDefault="004F5563" w:rsidP="004F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t xml:space="preserve">- присутствие в помещении экзаменующегося, где проходит экзамен, посторонних лиц. </w:t>
      </w:r>
    </w:p>
    <w:p w14:paraId="05F663BA" w14:textId="77777777" w:rsidR="004F5563" w:rsidRPr="00957BE9" w:rsidRDefault="004F5563" w:rsidP="004F5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F2">
        <w:rPr>
          <w:rFonts w:ascii="Times New Roman" w:hAnsi="Times New Roman" w:cs="Times New Roman"/>
          <w:sz w:val="28"/>
          <w:szCs w:val="28"/>
        </w:rPr>
        <w:t>- использование экзаменующимся технических средств и программных продуктов, запрещенных на экзамене.</w:t>
      </w:r>
    </w:p>
    <w:p w14:paraId="585C9044" w14:textId="77777777" w:rsidR="00785699" w:rsidRPr="00957BE9" w:rsidRDefault="00785699" w:rsidP="004F5563">
      <w:pPr>
        <w:tabs>
          <w:tab w:val="left" w:pos="24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5699" w:rsidRPr="00957BE9" w:rsidSect="0070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663F7"/>
    <w:multiLevelType w:val="hybridMultilevel"/>
    <w:tmpl w:val="A6B892EA"/>
    <w:lvl w:ilvl="0" w:tplc="8626EC3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1E"/>
    <w:rsid w:val="00055E41"/>
    <w:rsid w:val="00110D90"/>
    <w:rsid w:val="001320D5"/>
    <w:rsid w:val="001F0CC7"/>
    <w:rsid w:val="00267A1E"/>
    <w:rsid w:val="002D1682"/>
    <w:rsid w:val="003C5502"/>
    <w:rsid w:val="004B16DF"/>
    <w:rsid w:val="004E1F23"/>
    <w:rsid w:val="004F5563"/>
    <w:rsid w:val="00551434"/>
    <w:rsid w:val="006309F1"/>
    <w:rsid w:val="006A5DA9"/>
    <w:rsid w:val="007025B8"/>
    <w:rsid w:val="007074C6"/>
    <w:rsid w:val="00785699"/>
    <w:rsid w:val="00806D1D"/>
    <w:rsid w:val="008C6A29"/>
    <w:rsid w:val="00957BE9"/>
    <w:rsid w:val="009833F2"/>
    <w:rsid w:val="00996622"/>
    <w:rsid w:val="009E07B6"/>
    <w:rsid w:val="00A37D30"/>
    <w:rsid w:val="00A726FC"/>
    <w:rsid w:val="00AF0070"/>
    <w:rsid w:val="00B369D9"/>
    <w:rsid w:val="00C0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213A"/>
  <w15:docId w15:val="{C006E048-FAFC-4ABF-B6F4-1209C5B9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A1E"/>
    <w:pPr>
      <w:spacing w:after="160" w:line="259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267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267A1E"/>
    <w:rPr>
      <w:rFonts w:ascii="Cambria" w:hAnsi="Cambria" w:cs="Cambria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1F0C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0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0CC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C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F007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F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seu.ru/postupayushchim/priem_v_ss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KochetkovaN.V</dc:creator>
  <cp:keywords/>
  <dc:description/>
  <cp:lastModifiedBy>Абрамова Дарья Андреевна</cp:lastModifiedBy>
  <cp:revision>3</cp:revision>
  <cp:lastPrinted>2021-10-30T10:56:00Z</cp:lastPrinted>
  <dcterms:created xsi:type="dcterms:W3CDTF">2021-10-30T07:07:00Z</dcterms:created>
  <dcterms:modified xsi:type="dcterms:W3CDTF">2021-10-30T10:56:00Z</dcterms:modified>
</cp:coreProperties>
</file>