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EC" w:rsidRPr="002651EC" w:rsidRDefault="002651EC" w:rsidP="00D94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 РФ</w:t>
      </w:r>
    </w:p>
    <w:p w:rsidR="00D94979" w:rsidRPr="006F04D3" w:rsidRDefault="00D94979" w:rsidP="00D94979">
      <w:pPr>
        <w:jc w:val="center"/>
        <w:rPr>
          <w:b/>
          <w:sz w:val="32"/>
          <w:szCs w:val="32"/>
        </w:rPr>
      </w:pPr>
      <w:r w:rsidRPr="006F04D3">
        <w:rPr>
          <w:b/>
          <w:sz w:val="32"/>
          <w:szCs w:val="32"/>
        </w:rPr>
        <w:t>Федеральное государственное образовательное учреждение высшего образования</w:t>
      </w:r>
    </w:p>
    <w:p w:rsidR="00D94979" w:rsidRPr="006F04D3" w:rsidRDefault="00D94979" w:rsidP="00D94979">
      <w:pPr>
        <w:jc w:val="center"/>
        <w:rPr>
          <w:b/>
          <w:sz w:val="32"/>
          <w:szCs w:val="32"/>
        </w:rPr>
      </w:pPr>
      <w:r w:rsidRPr="006F04D3">
        <w:rPr>
          <w:b/>
          <w:sz w:val="32"/>
          <w:szCs w:val="32"/>
        </w:rPr>
        <w:t>«Самарский государственный экономический университет»</w:t>
      </w:r>
    </w:p>
    <w:p w:rsidR="00D8610F" w:rsidRDefault="00D8610F" w:rsidP="00D94979">
      <w:pPr>
        <w:jc w:val="center"/>
        <w:rPr>
          <w:b/>
          <w:sz w:val="32"/>
          <w:szCs w:val="32"/>
        </w:rPr>
      </w:pPr>
    </w:p>
    <w:p w:rsidR="00D94979" w:rsidRPr="006F04D3" w:rsidRDefault="00D94979" w:rsidP="00D94979">
      <w:pPr>
        <w:jc w:val="center"/>
        <w:rPr>
          <w:b/>
          <w:sz w:val="32"/>
          <w:szCs w:val="32"/>
        </w:rPr>
      </w:pPr>
      <w:r w:rsidRPr="006F04D3">
        <w:rPr>
          <w:b/>
          <w:sz w:val="32"/>
          <w:szCs w:val="32"/>
        </w:rPr>
        <w:t xml:space="preserve">ИНФОРМАЦИОННОЕ ПИСЬМО </w:t>
      </w:r>
    </w:p>
    <w:p w:rsidR="00D94979" w:rsidRPr="006F04D3" w:rsidRDefault="00D94979" w:rsidP="00D94979">
      <w:pPr>
        <w:jc w:val="center"/>
        <w:rPr>
          <w:b/>
          <w:i/>
          <w:sz w:val="32"/>
          <w:szCs w:val="32"/>
        </w:rPr>
      </w:pPr>
    </w:p>
    <w:p w:rsidR="00D94979" w:rsidRPr="006F04D3" w:rsidRDefault="00D94979" w:rsidP="00D94979">
      <w:pPr>
        <w:jc w:val="center"/>
        <w:rPr>
          <w:b/>
          <w:i/>
          <w:sz w:val="32"/>
          <w:szCs w:val="32"/>
        </w:rPr>
      </w:pPr>
      <w:r w:rsidRPr="006F04D3">
        <w:rPr>
          <w:b/>
          <w:i/>
          <w:sz w:val="32"/>
          <w:szCs w:val="32"/>
        </w:rPr>
        <w:t xml:space="preserve">Уважаемые коллеги! </w:t>
      </w:r>
    </w:p>
    <w:p w:rsidR="00D94979" w:rsidRPr="006F04D3" w:rsidRDefault="00D94979" w:rsidP="00D94979">
      <w:pPr>
        <w:jc w:val="center"/>
        <w:rPr>
          <w:b/>
          <w:sz w:val="32"/>
          <w:szCs w:val="32"/>
        </w:rPr>
      </w:pPr>
      <w:r w:rsidRPr="006F04D3">
        <w:rPr>
          <w:b/>
          <w:sz w:val="32"/>
          <w:szCs w:val="32"/>
        </w:rPr>
        <w:t xml:space="preserve">Самарский государственный экономический университет </w:t>
      </w:r>
    </w:p>
    <w:p w:rsidR="00D94979" w:rsidRPr="006F04D3" w:rsidRDefault="00D94979" w:rsidP="00D94979">
      <w:pPr>
        <w:jc w:val="center"/>
        <w:rPr>
          <w:b/>
          <w:sz w:val="32"/>
          <w:szCs w:val="32"/>
        </w:rPr>
      </w:pPr>
      <w:r w:rsidRPr="006F04D3">
        <w:rPr>
          <w:b/>
          <w:sz w:val="32"/>
          <w:szCs w:val="32"/>
        </w:rPr>
        <w:t xml:space="preserve">проводит </w:t>
      </w:r>
    </w:p>
    <w:p w:rsidR="00D94979" w:rsidRPr="00C349CC" w:rsidRDefault="00CC09EB" w:rsidP="00D94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31 октября</w:t>
      </w:r>
      <w:r w:rsidR="00D94979" w:rsidRPr="00C349CC">
        <w:rPr>
          <w:b/>
          <w:sz w:val="32"/>
          <w:szCs w:val="32"/>
          <w:u w:val="single"/>
        </w:rPr>
        <w:t xml:space="preserve">  </w:t>
      </w:r>
      <w:r w:rsidR="00D94979" w:rsidRPr="00C349CC">
        <w:rPr>
          <w:b/>
          <w:sz w:val="32"/>
          <w:szCs w:val="32"/>
        </w:rPr>
        <w:t>в г. Самара</w:t>
      </w:r>
    </w:p>
    <w:p w:rsidR="00D94979" w:rsidRPr="00C349CC" w:rsidRDefault="00D94979" w:rsidP="00D94979">
      <w:pPr>
        <w:jc w:val="center"/>
        <w:rPr>
          <w:b/>
          <w:sz w:val="32"/>
          <w:szCs w:val="32"/>
        </w:rPr>
      </w:pPr>
    </w:p>
    <w:p w:rsidR="00D94979" w:rsidRPr="00C349CC" w:rsidRDefault="008070C4" w:rsidP="00D94979">
      <w:pPr>
        <w:jc w:val="center"/>
        <w:rPr>
          <w:b/>
          <w:sz w:val="32"/>
          <w:szCs w:val="32"/>
        </w:rPr>
      </w:pPr>
      <w:r w:rsidRPr="00C349CC">
        <w:rPr>
          <w:b/>
          <w:sz w:val="32"/>
          <w:szCs w:val="32"/>
          <w:lang w:val="en-US"/>
        </w:rPr>
        <w:t>I</w:t>
      </w:r>
      <w:r w:rsidR="00CC09EB" w:rsidRPr="00C349CC">
        <w:rPr>
          <w:b/>
          <w:sz w:val="32"/>
          <w:szCs w:val="32"/>
          <w:lang w:val="en-US"/>
        </w:rPr>
        <w:t>I</w:t>
      </w:r>
      <w:r w:rsidRPr="00C349CC">
        <w:rPr>
          <w:b/>
          <w:sz w:val="32"/>
          <w:szCs w:val="32"/>
        </w:rPr>
        <w:t xml:space="preserve"> </w:t>
      </w:r>
      <w:r w:rsidR="002E7B49">
        <w:rPr>
          <w:b/>
          <w:sz w:val="32"/>
          <w:szCs w:val="32"/>
        </w:rPr>
        <w:t xml:space="preserve">Всероссийскую </w:t>
      </w:r>
      <w:r w:rsidR="00D94979" w:rsidRPr="00C349CC">
        <w:rPr>
          <w:b/>
          <w:sz w:val="32"/>
          <w:szCs w:val="32"/>
        </w:rPr>
        <w:t xml:space="preserve">заочную научно-практическую конференцию </w:t>
      </w:r>
    </w:p>
    <w:p w:rsidR="00D94979" w:rsidRPr="00C349CC" w:rsidRDefault="00D94979" w:rsidP="00D94979">
      <w:pPr>
        <w:jc w:val="center"/>
        <w:rPr>
          <w:b/>
          <w:spacing w:val="-30"/>
          <w:sz w:val="32"/>
          <w:szCs w:val="32"/>
        </w:rPr>
      </w:pPr>
    </w:p>
    <w:p w:rsidR="00C565E3" w:rsidRDefault="00D94979" w:rsidP="00C565E3">
      <w:pPr>
        <w:jc w:val="center"/>
        <w:rPr>
          <w:b/>
          <w:spacing w:val="-30"/>
          <w:sz w:val="32"/>
          <w:szCs w:val="32"/>
        </w:rPr>
      </w:pPr>
      <w:r w:rsidRPr="00C349CC">
        <w:rPr>
          <w:b/>
          <w:spacing w:val="-30"/>
          <w:sz w:val="32"/>
          <w:szCs w:val="32"/>
        </w:rPr>
        <w:t>«</w:t>
      </w:r>
      <w:r w:rsidR="006C6385">
        <w:rPr>
          <w:b/>
          <w:spacing w:val="-30"/>
          <w:sz w:val="32"/>
          <w:szCs w:val="32"/>
        </w:rPr>
        <w:t>Российская наука: актуальные исследования и разработки</w:t>
      </w:r>
      <w:r w:rsidR="00472E19" w:rsidRPr="00C349CC">
        <w:rPr>
          <w:b/>
          <w:spacing w:val="-30"/>
          <w:sz w:val="32"/>
          <w:szCs w:val="32"/>
        </w:rPr>
        <w:t>»</w:t>
      </w:r>
    </w:p>
    <w:p w:rsidR="00BE2754" w:rsidRPr="00C349CC" w:rsidRDefault="00C349CC" w:rsidP="00C565E3">
      <w:pPr>
        <w:pStyle w:val="2"/>
        <w:jc w:val="left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Публикация для сотрудников, преподавателей, аспирантов, магистрантов и студентов СГЭУ –бесплатная.</w:t>
      </w:r>
    </w:p>
    <w:p w:rsidR="00C349CC" w:rsidRDefault="00BE2754" w:rsidP="00C565E3">
      <w:pPr>
        <w:pStyle w:val="2"/>
        <w:jc w:val="left"/>
        <w:rPr>
          <w:b/>
          <w:spacing w:val="-10"/>
          <w:sz w:val="24"/>
          <w:szCs w:val="24"/>
        </w:rPr>
      </w:pPr>
      <w:r w:rsidRPr="00C349CC">
        <w:rPr>
          <w:b/>
          <w:spacing w:val="-10"/>
          <w:sz w:val="24"/>
          <w:szCs w:val="24"/>
        </w:rPr>
        <w:t>Форма участия: заочная.</w:t>
      </w:r>
      <w:r w:rsidRPr="00C349CC">
        <w:rPr>
          <w:b/>
          <w:spacing w:val="-10"/>
          <w:sz w:val="24"/>
          <w:szCs w:val="24"/>
        </w:rPr>
        <w:br/>
        <w:t>Прием заявок, текстов статей до </w:t>
      </w:r>
      <w:r w:rsidR="002651EC" w:rsidRPr="00C349CC">
        <w:rPr>
          <w:b/>
          <w:spacing w:val="-10"/>
          <w:sz w:val="24"/>
          <w:szCs w:val="24"/>
        </w:rPr>
        <w:t xml:space="preserve"> </w:t>
      </w:r>
      <w:r w:rsidR="006C6385">
        <w:rPr>
          <w:b/>
          <w:spacing w:val="-10"/>
          <w:sz w:val="24"/>
          <w:szCs w:val="24"/>
          <w:u w:val="single"/>
        </w:rPr>
        <w:t>3</w:t>
      </w:r>
      <w:r w:rsidR="00CC09EB">
        <w:rPr>
          <w:b/>
          <w:spacing w:val="-10"/>
          <w:sz w:val="24"/>
          <w:szCs w:val="24"/>
          <w:u w:val="single"/>
        </w:rPr>
        <w:t>1 октября</w:t>
      </w:r>
      <w:r w:rsidRPr="00C349CC">
        <w:rPr>
          <w:b/>
          <w:spacing w:val="-10"/>
          <w:sz w:val="24"/>
          <w:szCs w:val="24"/>
        </w:rPr>
        <w:t xml:space="preserve"> </w:t>
      </w:r>
      <w:r w:rsidR="003A7C13">
        <w:rPr>
          <w:b/>
          <w:spacing w:val="-10"/>
          <w:sz w:val="24"/>
          <w:szCs w:val="24"/>
        </w:rPr>
        <w:t xml:space="preserve">2016г </w:t>
      </w:r>
      <w:r w:rsidRPr="00C349CC">
        <w:rPr>
          <w:b/>
          <w:spacing w:val="-10"/>
          <w:sz w:val="24"/>
          <w:szCs w:val="24"/>
        </w:rPr>
        <w:t>(включительно)</w:t>
      </w:r>
      <w:r w:rsidRPr="00C349CC">
        <w:rPr>
          <w:b/>
          <w:spacing w:val="-10"/>
          <w:sz w:val="24"/>
          <w:szCs w:val="24"/>
        </w:rPr>
        <w:br/>
        <w:t xml:space="preserve">Предоставление документов об оплате до </w:t>
      </w:r>
      <w:r w:rsidR="00CC09EB">
        <w:rPr>
          <w:b/>
          <w:spacing w:val="-10"/>
          <w:sz w:val="24"/>
          <w:szCs w:val="24"/>
          <w:u w:val="single"/>
        </w:rPr>
        <w:t>31 октября</w:t>
      </w:r>
      <w:r w:rsidR="00CC09EB" w:rsidRPr="00C349CC">
        <w:rPr>
          <w:b/>
          <w:spacing w:val="-10"/>
          <w:sz w:val="24"/>
          <w:szCs w:val="24"/>
        </w:rPr>
        <w:t xml:space="preserve"> </w:t>
      </w:r>
      <w:r w:rsidR="002651EC" w:rsidRPr="00C349CC">
        <w:rPr>
          <w:b/>
          <w:spacing w:val="-10"/>
          <w:sz w:val="24"/>
          <w:szCs w:val="24"/>
        </w:rPr>
        <w:t>201</w:t>
      </w:r>
      <w:r w:rsidR="00C349CC" w:rsidRPr="00C349CC">
        <w:rPr>
          <w:b/>
          <w:spacing w:val="-10"/>
          <w:sz w:val="24"/>
          <w:szCs w:val="24"/>
        </w:rPr>
        <w:t>6</w:t>
      </w:r>
      <w:r w:rsidR="002651EC" w:rsidRPr="00C349CC">
        <w:rPr>
          <w:b/>
          <w:spacing w:val="-10"/>
          <w:sz w:val="24"/>
          <w:szCs w:val="24"/>
        </w:rPr>
        <w:t xml:space="preserve">г. </w:t>
      </w:r>
      <w:r w:rsidRPr="00C349CC">
        <w:rPr>
          <w:b/>
          <w:spacing w:val="-10"/>
          <w:sz w:val="24"/>
          <w:szCs w:val="24"/>
        </w:rPr>
        <w:br/>
        <w:t xml:space="preserve">Публикация принятой статьи на сайте </w:t>
      </w:r>
      <w:r w:rsidR="00C565E3" w:rsidRPr="00C349CC">
        <w:rPr>
          <w:b/>
          <w:spacing w:val="-10"/>
          <w:sz w:val="24"/>
          <w:szCs w:val="24"/>
        </w:rPr>
        <w:t xml:space="preserve">ВУЗа  </w:t>
      </w:r>
      <w:r w:rsidR="002651EC" w:rsidRPr="00C349CC">
        <w:rPr>
          <w:b/>
          <w:spacing w:val="-10"/>
          <w:sz w:val="24"/>
          <w:szCs w:val="24"/>
        </w:rPr>
        <w:t xml:space="preserve">в </w:t>
      </w:r>
      <w:r w:rsidR="002651EC" w:rsidRPr="00C349CC">
        <w:rPr>
          <w:b/>
          <w:spacing w:val="-10"/>
          <w:sz w:val="24"/>
          <w:szCs w:val="24"/>
          <w:u w:val="single"/>
        </w:rPr>
        <w:t>электронном сборнике</w:t>
      </w:r>
      <w:r w:rsidR="002651EC" w:rsidRPr="00C349CC">
        <w:rPr>
          <w:b/>
          <w:spacing w:val="-10"/>
          <w:sz w:val="24"/>
          <w:szCs w:val="24"/>
        </w:rPr>
        <w:t xml:space="preserve"> статей </w:t>
      </w:r>
      <w:r w:rsidR="00C565E3" w:rsidRPr="00C349CC">
        <w:rPr>
          <w:b/>
          <w:spacing w:val="-10"/>
          <w:sz w:val="24"/>
          <w:szCs w:val="24"/>
        </w:rPr>
        <w:t xml:space="preserve">до </w:t>
      </w:r>
      <w:r w:rsidR="002651EC" w:rsidRPr="00C349CC">
        <w:rPr>
          <w:b/>
          <w:spacing w:val="-10"/>
          <w:sz w:val="24"/>
          <w:szCs w:val="24"/>
        </w:rPr>
        <w:t xml:space="preserve"> </w:t>
      </w:r>
      <w:r w:rsidR="006C6385">
        <w:rPr>
          <w:b/>
          <w:spacing w:val="-10"/>
          <w:sz w:val="24"/>
          <w:szCs w:val="24"/>
        </w:rPr>
        <w:t xml:space="preserve">01 </w:t>
      </w:r>
      <w:r w:rsidR="00CC09EB">
        <w:rPr>
          <w:b/>
          <w:spacing w:val="-10"/>
          <w:sz w:val="24"/>
          <w:szCs w:val="24"/>
        </w:rPr>
        <w:t>февраля</w:t>
      </w:r>
      <w:r w:rsidR="002651EC" w:rsidRPr="00C349CC">
        <w:rPr>
          <w:b/>
          <w:spacing w:val="-10"/>
          <w:sz w:val="24"/>
          <w:szCs w:val="24"/>
        </w:rPr>
        <w:t xml:space="preserve"> </w:t>
      </w:r>
      <w:r w:rsidR="00C349CC" w:rsidRPr="00C349CC">
        <w:rPr>
          <w:b/>
          <w:spacing w:val="-10"/>
          <w:sz w:val="24"/>
          <w:szCs w:val="24"/>
        </w:rPr>
        <w:t>201</w:t>
      </w:r>
      <w:r w:rsidR="00CC09EB">
        <w:rPr>
          <w:b/>
          <w:spacing w:val="-10"/>
          <w:sz w:val="24"/>
          <w:szCs w:val="24"/>
        </w:rPr>
        <w:t>7</w:t>
      </w:r>
      <w:r w:rsidR="00C349CC" w:rsidRPr="00C349CC">
        <w:rPr>
          <w:b/>
          <w:spacing w:val="-10"/>
          <w:sz w:val="24"/>
          <w:szCs w:val="24"/>
        </w:rPr>
        <w:t xml:space="preserve"> г.</w:t>
      </w:r>
      <w:r w:rsidRPr="00C349CC">
        <w:rPr>
          <w:b/>
          <w:spacing w:val="-10"/>
          <w:sz w:val="24"/>
          <w:szCs w:val="24"/>
        </w:rPr>
        <w:br/>
        <w:t>Р</w:t>
      </w:r>
      <w:r w:rsidR="00BF5E67" w:rsidRPr="00C349CC">
        <w:rPr>
          <w:b/>
          <w:spacing w:val="-10"/>
          <w:sz w:val="24"/>
          <w:szCs w:val="24"/>
        </w:rPr>
        <w:t>азмещение статей в системе РИНЦ.</w:t>
      </w:r>
    </w:p>
    <w:p w:rsidR="00CC09EB" w:rsidRDefault="001710DB" w:rsidP="00C565E3">
      <w:pPr>
        <w:pStyle w:val="2"/>
        <w:jc w:val="left"/>
        <w:rPr>
          <w:b/>
          <w:spacing w:val="-10"/>
          <w:sz w:val="24"/>
          <w:szCs w:val="24"/>
        </w:rPr>
      </w:pPr>
      <w:r w:rsidRPr="001710DB">
        <w:rPr>
          <w:b/>
          <w:spacing w:val="-10"/>
          <w:sz w:val="24"/>
          <w:szCs w:val="24"/>
        </w:rPr>
        <w:t>Оригинальность текста должна составлять не менее 70%</w:t>
      </w:r>
      <w:r>
        <w:rPr>
          <w:b/>
          <w:spacing w:val="-10"/>
          <w:sz w:val="24"/>
          <w:szCs w:val="24"/>
        </w:rPr>
        <w:t>.</w:t>
      </w:r>
    </w:p>
    <w:p w:rsidR="00BE2754" w:rsidRPr="00C349CC" w:rsidRDefault="00CC09EB" w:rsidP="00C565E3">
      <w:pPr>
        <w:pStyle w:val="2"/>
        <w:jc w:val="left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Рекомендуемый объем статьи – до 5 страниц, оформленных в соответствии с требованиями.</w:t>
      </w:r>
      <w:r w:rsidR="00BE2754" w:rsidRPr="00C349CC">
        <w:rPr>
          <w:b/>
          <w:spacing w:val="-10"/>
          <w:sz w:val="24"/>
          <w:szCs w:val="24"/>
        </w:rPr>
        <w:br/>
      </w:r>
    </w:p>
    <w:p w:rsidR="00BE2754" w:rsidRDefault="00BE2754" w:rsidP="00BE2754">
      <w:pPr>
        <w:pStyle w:val="2"/>
        <w:rPr>
          <w:b/>
          <w:i/>
          <w:sz w:val="24"/>
          <w:szCs w:val="24"/>
        </w:rPr>
      </w:pPr>
      <w:r w:rsidRPr="006F04D3">
        <w:rPr>
          <w:b/>
          <w:i/>
          <w:sz w:val="24"/>
          <w:szCs w:val="24"/>
        </w:rPr>
        <w:t>Организационный комитет</w:t>
      </w:r>
    </w:p>
    <w:p w:rsidR="00987F1B" w:rsidRPr="002651EC" w:rsidRDefault="00987F1B" w:rsidP="00987F1B">
      <w:pPr>
        <w:pStyle w:val="2"/>
        <w:jc w:val="left"/>
        <w:rPr>
          <w:b/>
          <w:sz w:val="24"/>
          <w:szCs w:val="24"/>
        </w:rPr>
      </w:pPr>
      <w:r w:rsidRPr="002651E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 w:rsidRPr="002651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.</w:t>
      </w:r>
      <w:r w:rsidRPr="002651EC">
        <w:rPr>
          <w:b/>
          <w:sz w:val="24"/>
          <w:szCs w:val="24"/>
        </w:rPr>
        <w:t xml:space="preserve"> Хасаев, д.э.</w:t>
      </w:r>
      <w:r>
        <w:rPr>
          <w:b/>
          <w:sz w:val="24"/>
          <w:szCs w:val="24"/>
        </w:rPr>
        <w:t>н.</w:t>
      </w:r>
      <w:r w:rsidRPr="002651EC">
        <w:rPr>
          <w:b/>
          <w:sz w:val="24"/>
          <w:szCs w:val="24"/>
        </w:rPr>
        <w:t>, профессор</w:t>
      </w:r>
      <w:r>
        <w:rPr>
          <w:b/>
          <w:sz w:val="24"/>
          <w:szCs w:val="24"/>
        </w:rPr>
        <w:t>,</w:t>
      </w:r>
      <w:r w:rsidRPr="002651EC">
        <w:rPr>
          <w:b/>
          <w:sz w:val="24"/>
          <w:szCs w:val="24"/>
        </w:rPr>
        <w:t xml:space="preserve"> </w:t>
      </w:r>
      <w:r w:rsidR="00CC09EB">
        <w:rPr>
          <w:b/>
          <w:sz w:val="24"/>
          <w:szCs w:val="24"/>
        </w:rPr>
        <w:t xml:space="preserve">и.о. </w:t>
      </w:r>
      <w:r w:rsidRPr="002651EC">
        <w:rPr>
          <w:b/>
          <w:sz w:val="24"/>
          <w:szCs w:val="24"/>
        </w:rPr>
        <w:t>ректор</w:t>
      </w:r>
      <w:r w:rsidR="00CC09E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ФГБОУ ВО «СГЭУ», зав. ка</w:t>
      </w:r>
      <w:r w:rsidR="003A7C13">
        <w:rPr>
          <w:b/>
          <w:sz w:val="24"/>
          <w:szCs w:val="24"/>
        </w:rPr>
        <w:t>федрой «Региональной</w:t>
      </w:r>
      <w:r w:rsidR="000677A0">
        <w:rPr>
          <w:b/>
          <w:sz w:val="24"/>
          <w:szCs w:val="24"/>
        </w:rPr>
        <w:t xml:space="preserve"> экономики и управления</w:t>
      </w:r>
      <w:r>
        <w:rPr>
          <w:b/>
          <w:sz w:val="24"/>
          <w:szCs w:val="24"/>
        </w:rPr>
        <w:t xml:space="preserve">» </w:t>
      </w:r>
      <w:r w:rsidRPr="00EE22B0">
        <w:rPr>
          <w:b/>
          <w:sz w:val="24"/>
          <w:szCs w:val="24"/>
        </w:rPr>
        <w:t>(председатель)</w:t>
      </w:r>
    </w:p>
    <w:p w:rsidR="00987F1B" w:rsidRPr="00EE22B0" w:rsidRDefault="00987F1B" w:rsidP="00987F1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>С.И. Ашмарина, д.э.н., профессор, проректор по научной работе и</w:t>
      </w:r>
      <w:r w:rsidR="00766511">
        <w:rPr>
          <w:b/>
          <w:sz w:val="24"/>
          <w:szCs w:val="24"/>
        </w:rPr>
        <w:t xml:space="preserve"> международным связям</w:t>
      </w:r>
      <w:r w:rsidRPr="00EE22B0">
        <w:rPr>
          <w:b/>
          <w:sz w:val="24"/>
          <w:szCs w:val="24"/>
        </w:rPr>
        <w:t xml:space="preserve">, зав. кафедрой «Прикладной менеджмент» </w:t>
      </w:r>
    </w:p>
    <w:p w:rsidR="00987F1B" w:rsidRPr="006F04D3" w:rsidRDefault="00987F1B" w:rsidP="00987F1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>Д.В. Чернова д.э.н., профессор, директор института коммерции и логистики</w:t>
      </w:r>
      <w:r>
        <w:rPr>
          <w:b/>
          <w:sz w:val="24"/>
          <w:szCs w:val="24"/>
        </w:rPr>
        <w:t xml:space="preserve">, </w:t>
      </w:r>
      <w:r w:rsidRPr="006F04D3">
        <w:rPr>
          <w:b/>
          <w:sz w:val="24"/>
          <w:szCs w:val="24"/>
        </w:rPr>
        <w:t>зав. кафедрой «</w:t>
      </w:r>
      <w:r w:rsidR="003A7C13">
        <w:rPr>
          <w:b/>
          <w:sz w:val="24"/>
          <w:szCs w:val="24"/>
        </w:rPr>
        <w:t>Коммерции, сервиса и туризма</w:t>
      </w:r>
      <w:r w:rsidRPr="006F04D3">
        <w:rPr>
          <w:b/>
          <w:sz w:val="24"/>
          <w:szCs w:val="24"/>
        </w:rPr>
        <w:t xml:space="preserve">»  </w:t>
      </w:r>
    </w:p>
    <w:p w:rsidR="00987F1B" w:rsidRPr="006F04D3" w:rsidRDefault="00987F1B" w:rsidP="00987F1B">
      <w:pPr>
        <w:pStyle w:val="2"/>
        <w:jc w:val="left"/>
        <w:rPr>
          <w:b/>
          <w:sz w:val="24"/>
          <w:szCs w:val="24"/>
        </w:rPr>
      </w:pPr>
      <w:r w:rsidRPr="006F04D3">
        <w:rPr>
          <w:b/>
          <w:sz w:val="24"/>
          <w:szCs w:val="24"/>
        </w:rPr>
        <w:t>Л.А. Сосунова, д.э.н., профес</w:t>
      </w:r>
      <w:r w:rsidR="003A7C13">
        <w:rPr>
          <w:b/>
          <w:sz w:val="24"/>
          <w:szCs w:val="24"/>
        </w:rPr>
        <w:t>сор, зав. кафедрой «Маркетинга, логистики и рекламы</w:t>
      </w:r>
      <w:r w:rsidRPr="006F04D3">
        <w:rPr>
          <w:b/>
          <w:sz w:val="24"/>
          <w:szCs w:val="24"/>
        </w:rPr>
        <w:t xml:space="preserve">»  </w:t>
      </w:r>
    </w:p>
    <w:p w:rsidR="00987F1B" w:rsidRPr="00EE22B0" w:rsidRDefault="00987F1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EE22B0">
        <w:rPr>
          <w:b/>
          <w:sz w:val="24"/>
          <w:szCs w:val="24"/>
        </w:rPr>
        <w:t>.П. Печерская д.п.н., профессор, директор института систем управления</w:t>
      </w:r>
    </w:p>
    <w:p w:rsidR="00987F1B" w:rsidRPr="00EE22B0" w:rsidRDefault="00987F1B" w:rsidP="00987F1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 xml:space="preserve">Т.А. Корнеева д.э.н., профессор кафедры </w:t>
      </w:r>
      <w:r>
        <w:rPr>
          <w:b/>
          <w:sz w:val="24"/>
          <w:szCs w:val="24"/>
        </w:rPr>
        <w:t>«</w:t>
      </w:r>
      <w:r w:rsidR="000677A0">
        <w:rPr>
          <w:b/>
          <w:sz w:val="24"/>
          <w:szCs w:val="24"/>
        </w:rPr>
        <w:t>У</w:t>
      </w:r>
      <w:r w:rsidRPr="00EE22B0">
        <w:rPr>
          <w:b/>
          <w:sz w:val="24"/>
          <w:szCs w:val="24"/>
        </w:rPr>
        <w:t>чет, анализ и аудит</w:t>
      </w:r>
      <w:r>
        <w:rPr>
          <w:b/>
          <w:sz w:val="24"/>
          <w:szCs w:val="24"/>
        </w:rPr>
        <w:t>»</w:t>
      </w:r>
      <w:r w:rsidR="003A7C13">
        <w:rPr>
          <w:b/>
          <w:sz w:val="24"/>
          <w:szCs w:val="24"/>
        </w:rPr>
        <w:t>, зам.директора института систем управления</w:t>
      </w:r>
    </w:p>
    <w:p w:rsidR="00987F1B" w:rsidRPr="00EE22B0" w:rsidRDefault="00987F1B" w:rsidP="00987F1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>Е.В. Ширнина , к.</w:t>
      </w:r>
      <w:r>
        <w:rPr>
          <w:b/>
          <w:sz w:val="24"/>
          <w:szCs w:val="24"/>
          <w:lang w:val="en-US"/>
        </w:rPr>
        <w:t>c</w:t>
      </w:r>
      <w:r w:rsidRPr="00EE22B0">
        <w:rPr>
          <w:b/>
          <w:sz w:val="24"/>
          <w:szCs w:val="24"/>
        </w:rPr>
        <w:t>.н., доцент, директор института экономики и управления на предприятии</w:t>
      </w:r>
    </w:p>
    <w:p w:rsidR="00987F1B" w:rsidRPr="00EE22B0" w:rsidRDefault="00987F1B" w:rsidP="00987F1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 xml:space="preserve">М.В. Китаева, доц. кафедры </w:t>
      </w:r>
      <w:r>
        <w:rPr>
          <w:b/>
          <w:sz w:val="24"/>
          <w:szCs w:val="24"/>
        </w:rPr>
        <w:t>«Э</w:t>
      </w:r>
      <w:r w:rsidRPr="00EE22B0">
        <w:rPr>
          <w:b/>
          <w:sz w:val="24"/>
          <w:szCs w:val="24"/>
        </w:rPr>
        <w:t>кономик</w:t>
      </w:r>
      <w:r>
        <w:rPr>
          <w:b/>
          <w:sz w:val="24"/>
          <w:szCs w:val="24"/>
        </w:rPr>
        <w:t>а</w:t>
      </w:r>
      <w:r w:rsidRPr="00EE22B0">
        <w:rPr>
          <w:b/>
          <w:sz w:val="24"/>
          <w:szCs w:val="24"/>
        </w:rPr>
        <w:t xml:space="preserve"> и организаци</w:t>
      </w:r>
      <w:r>
        <w:rPr>
          <w:b/>
          <w:sz w:val="24"/>
          <w:szCs w:val="24"/>
        </w:rPr>
        <w:t>я</w:t>
      </w:r>
      <w:r w:rsidRPr="00EE22B0">
        <w:rPr>
          <w:b/>
          <w:sz w:val="24"/>
          <w:szCs w:val="24"/>
        </w:rPr>
        <w:t xml:space="preserve"> агропромышленного производства</w:t>
      </w:r>
      <w:r>
        <w:rPr>
          <w:b/>
          <w:sz w:val="24"/>
          <w:szCs w:val="24"/>
        </w:rPr>
        <w:t>»</w:t>
      </w:r>
    </w:p>
    <w:p w:rsidR="00CC09EB" w:rsidRPr="00EE22B0" w:rsidRDefault="00CC09EB" w:rsidP="00CC09E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>Н.В. Н</w:t>
      </w:r>
      <w:r>
        <w:rPr>
          <w:b/>
          <w:sz w:val="24"/>
          <w:szCs w:val="24"/>
        </w:rPr>
        <w:t>икитина к.э.н., доц</w:t>
      </w:r>
      <w:r w:rsidRPr="00EE22B0">
        <w:rPr>
          <w:b/>
          <w:sz w:val="24"/>
          <w:szCs w:val="24"/>
        </w:rPr>
        <w:t xml:space="preserve">. кафедры </w:t>
      </w:r>
      <w:r>
        <w:rPr>
          <w:b/>
          <w:sz w:val="24"/>
          <w:szCs w:val="24"/>
        </w:rPr>
        <w:t>«Э</w:t>
      </w:r>
      <w:r w:rsidRPr="00EE22B0">
        <w:rPr>
          <w:b/>
          <w:sz w:val="24"/>
          <w:szCs w:val="24"/>
        </w:rPr>
        <w:t>кономик</w:t>
      </w:r>
      <w:r w:rsidRPr="00B17129">
        <w:rPr>
          <w:b/>
          <w:sz w:val="24"/>
          <w:szCs w:val="24"/>
        </w:rPr>
        <w:t xml:space="preserve">и, </w:t>
      </w:r>
      <w:r w:rsidRPr="00EE22B0">
        <w:rPr>
          <w:b/>
          <w:sz w:val="24"/>
          <w:szCs w:val="24"/>
        </w:rPr>
        <w:t>организаци</w:t>
      </w:r>
      <w:r>
        <w:rPr>
          <w:b/>
          <w:sz w:val="24"/>
          <w:szCs w:val="24"/>
        </w:rPr>
        <w:t>и, и стратегии развития предприятий»</w:t>
      </w:r>
    </w:p>
    <w:p w:rsidR="00987F1B" w:rsidRPr="00EE22B0" w:rsidRDefault="00987F1B" w:rsidP="00987F1B">
      <w:pPr>
        <w:pStyle w:val="2"/>
        <w:jc w:val="left"/>
        <w:rPr>
          <w:b/>
          <w:sz w:val="24"/>
          <w:szCs w:val="24"/>
        </w:rPr>
      </w:pPr>
      <w:r w:rsidRPr="00EE22B0">
        <w:rPr>
          <w:b/>
          <w:sz w:val="24"/>
          <w:szCs w:val="24"/>
        </w:rPr>
        <w:t>С.Н. П</w:t>
      </w:r>
      <w:r>
        <w:rPr>
          <w:b/>
          <w:sz w:val="24"/>
          <w:szCs w:val="24"/>
        </w:rPr>
        <w:t>и</w:t>
      </w:r>
      <w:r w:rsidRPr="00EE22B0">
        <w:rPr>
          <w:b/>
          <w:sz w:val="24"/>
          <w:szCs w:val="24"/>
        </w:rPr>
        <w:t>чкуров, к.э.н., доцент, директор института национальной экономики</w:t>
      </w:r>
    </w:p>
    <w:p w:rsidR="003A7C13" w:rsidRDefault="00987F1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Н.В. Поля</w:t>
      </w:r>
      <w:r w:rsidRPr="00EE22B0">
        <w:rPr>
          <w:b/>
          <w:sz w:val="24"/>
          <w:szCs w:val="24"/>
        </w:rPr>
        <w:t xml:space="preserve">нскова , к.э.н., доц. </w:t>
      </w:r>
      <w:r w:rsidR="007D38EE">
        <w:rPr>
          <w:b/>
          <w:sz w:val="24"/>
          <w:szCs w:val="24"/>
        </w:rPr>
        <w:t>к</w:t>
      </w:r>
      <w:r w:rsidR="003A7C13">
        <w:rPr>
          <w:b/>
          <w:sz w:val="24"/>
          <w:szCs w:val="24"/>
        </w:rPr>
        <w:t xml:space="preserve">афедры </w:t>
      </w:r>
      <w:r>
        <w:rPr>
          <w:b/>
          <w:sz w:val="24"/>
          <w:szCs w:val="24"/>
        </w:rPr>
        <w:t>«</w:t>
      </w:r>
      <w:r w:rsidR="003A7C13">
        <w:rPr>
          <w:b/>
          <w:sz w:val="24"/>
          <w:szCs w:val="24"/>
        </w:rPr>
        <w:t>Региональной экономики и управления»</w:t>
      </w:r>
      <w:r w:rsidR="007D38EE">
        <w:rPr>
          <w:b/>
          <w:sz w:val="24"/>
          <w:szCs w:val="24"/>
        </w:rPr>
        <w:t>, зам.директора института национальной экономики</w:t>
      </w:r>
    </w:p>
    <w:p w:rsidR="00987F1B" w:rsidRDefault="00987F1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Н.Ф. Тагирова, д.и.н., профессор, директор института теоретической экономики и международных экономических отношений</w:t>
      </w:r>
    </w:p>
    <w:p w:rsidR="00987F1B" w:rsidRDefault="00987F1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А.А. Чудаева, к.э.н., доцент, зам. директора института теоретической экономики и международных экономических отношений</w:t>
      </w:r>
    </w:p>
    <w:p w:rsidR="00987F1B" w:rsidRPr="006F04D3" w:rsidRDefault="00987F1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Е.В. Погорелова , д.э.н., доцент, </w:t>
      </w:r>
      <w:r w:rsidRPr="006F04D3">
        <w:rPr>
          <w:b/>
          <w:sz w:val="24"/>
          <w:szCs w:val="24"/>
        </w:rPr>
        <w:t>зав. кафедрой «</w:t>
      </w:r>
      <w:r w:rsidR="003A7C13">
        <w:rPr>
          <w:b/>
          <w:sz w:val="24"/>
          <w:szCs w:val="24"/>
        </w:rPr>
        <w:t>Электронной коммерции и управления электронными ресурсами</w:t>
      </w:r>
      <w:r w:rsidRPr="006F04D3">
        <w:rPr>
          <w:b/>
          <w:sz w:val="24"/>
          <w:szCs w:val="24"/>
        </w:rPr>
        <w:t xml:space="preserve">»  </w:t>
      </w:r>
    </w:p>
    <w:p w:rsidR="00987F1B" w:rsidRPr="009B1746" w:rsidRDefault="00987F1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И.А. Плаксина, начальник отдела сопровождения конкурсов и грантов СГЭУ</w:t>
      </w:r>
    </w:p>
    <w:p w:rsidR="00987F1B" w:rsidRPr="00987F1B" w:rsidRDefault="00987F1B" w:rsidP="00987F1B">
      <w:pPr>
        <w:pStyle w:val="2"/>
        <w:jc w:val="left"/>
        <w:rPr>
          <w:b/>
          <w:i/>
          <w:sz w:val="24"/>
          <w:szCs w:val="24"/>
        </w:rPr>
      </w:pPr>
    </w:p>
    <w:p w:rsidR="00987F1B" w:rsidRPr="006F04D3" w:rsidRDefault="00987F1B" w:rsidP="00987F1B">
      <w:pPr>
        <w:pStyle w:val="2"/>
        <w:jc w:val="left"/>
        <w:rPr>
          <w:b/>
          <w:i/>
          <w:sz w:val="24"/>
          <w:szCs w:val="24"/>
        </w:rPr>
      </w:pPr>
      <w:r w:rsidRPr="006F04D3">
        <w:rPr>
          <w:b/>
          <w:i/>
          <w:sz w:val="24"/>
          <w:szCs w:val="24"/>
        </w:rPr>
        <w:t>Ответственный секретарь-референт:</w:t>
      </w:r>
    </w:p>
    <w:p w:rsidR="00987F1B" w:rsidRPr="006F04D3" w:rsidRDefault="00CC09EB" w:rsidP="00987F1B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А.М. Измайлов</w:t>
      </w:r>
      <w:r w:rsidR="00C2463C">
        <w:rPr>
          <w:b/>
          <w:sz w:val="24"/>
          <w:szCs w:val="24"/>
        </w:rPr>
        <w:t xml:space="preserve"> </w:t>
      </w:r>
      <w:r w:rsidR="00987F1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специалист по учебно-методической работе отдела сопровождения конкурсов и грантов</w:t>
      </w:r>
      <w:r w:rsidR="003A7C13">
        <w:rPr>
          <w:b/>
          <w:sz w:val="24"/>
          <w:szCs w:val="24"/>
        </w:rPr>
        <w:t>, к.э.н</w:t>
      </w:r>
      <w:r w:rsidR="00987F1B">
        <w:rPr>
          <w:b/>
          <w:sz w:val="24"/>
          <w:szCs w:val="24"/>
        </w:rPr>
        <w:t>.</w:t>
      </w:r>
    </w:p>
    <w:p w:rsidR="006F04D3" w:rsidRDefault="006F04D3" w:rsidP="006F04D3">
      <w:pPr>
        <w:pStyle w:val="2"/>
        <w:jc w:val="left"/>
        <w:rPr>
          <w:b/>
          <w:i/>
          <w:sz w:val="24"/>
          <w:szCs w:val="24"/>
        </w:rPr>
      </w:pPr>
    </w:p>
    <w:p w:rsidR="006F04D3" w:rsidRPr="006F04D3" w:rsidRDefault="006F04D3" w:rsidP="006F04D3">
      <w:pPr>
        <w:pStyle w:val="2"/>
        <w:jc w:val="left"/>
        <w:rPr>
          <w:b/>
          <w:i/>
          <w:sz w:val="24"/>
          <w:szCs w:val="24"/>
        </w:rPr>
      </w:pPr>
      <w:r w:rsidRPr="006F04D3">
        <w:rPr>
          <w:b/>
          <w:sz w:val="24"/>
          <w:szCs w:val="24"/>
        </w:rPr>
        <w:t>ОСНОВНЫЕ НАПРАВЛЕНИЯ/СЕКЦИИ КОНФЕРЕНЦИИ</w:t>
      </w:r>
    </w:p>
    <w:p w:rsidR="006F04D3" w:rsidRPr="006F04D3" w:rsidRDefault="006F04D3" w:rsidP="006F04D3">
      <w:pPr>
        <w:pStyle w:val="2"/>
        <w:jc w:val="left"/>
        <w:rPr>
          <w:b/>
          <w:i/>
          <w:sz w:val="24"/>
          <w:szCs w:val="24"/>
        </w:rPr>
      </w:pPr>
    </w:p>
    <w:p w:rsidR="003B2C30" w:rsidRDefault="003A7C13" w:rsidP="003B2C3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1 </w:t>
      </w:r>
      <w:r w:rsidR="003B2C30">
        <w:rPr>
          <w:sz w:val="24"/>
          <w:szCs w:val="24"/>
        </w:rPr>
        <w:t>Информационные технологии в образовании, экономике и менеджменте</w:t>
      </w:r>
    </w:p>
    <w:p w:rsidR="003B2C30" w:rsidRDefault="003A7C13" w:rsidP="00D9497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2</w:t>
      </w:r>
      <w:r w:rsidR="003B2C30">
        <w:rPr>
          <w:sz w:val="24"/>
          <w:szCs w:val="24"/>
        </w:rPr>
        <w:t xml:space="preserve"> </w:t>
      </w:r>
      <w:r w:rsidR="003B2C30" w:rsidRPr="006F04D3">
        <w:rPr>
          <w:sz w:val="24"/>
          <w:szCs w:val="24"/>
        </w:rPr>
        <w:t>Исто</w:t>
      </w:r>
      <w:r w:rsidR="003B2C30">
        <w:rPr>
          <w:sz w:val="24"/>
          <w:szCs w:val="24"/>
        </w:rPr>
        <w:t xml:space="preserve">рия </w:t>
      </w:r>
    </w:p>
    <w:p w:rsidR="00D94979" w:rsidRPr="006F04D3" w:rsidRDefault="003A7C13" w:rsidP="00D94979">
      <w:pPr>
        <w:pStyle w:val="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Секция 3 </w:t>
      </w:r>
      <w:r w:rsidR="003B2C30">
        <w:rPr>
          <w:sz w:val="24"/>
          <w:szCs w:val="24"/>
        </w:rPr>
        <w:t xml:space="preserve">Математика </w:t>
      </w:r>
    </w:p>
    <w:p w:rsidR="003B2C30" w:rsidRDefault="003A7C13" w:rsidP="003B2C3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4</w:t>
      </w:r>
      <w:r w:rsidR="003B2C30">
        <w:rPr>
          <w:sz w:val="24"/>
          <w:szCs w:val="24"/>
        </w:rPr>
        <w:t xml:space="preserve"> Менеджмент</w:t>
      </w:r>
    </w:p>
    <w:p w:rsidR="003B2C30" w:rsidRPr="006F04D3" w:rsidRDefault="003A7C13" w:rsidP="003B2C30">
      <w:pPr>
        <w:pStyle w:val="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Секция 5</w:t>
      </w:r>
      <w:r w:rsidR="003B2C30">
        <w:rPr>
          <w:sz w:val="24"/>
          <w:szCs w:val="24"/>
        </w:rPr>
        <w:t xml:space="preserve"> Педагогика и психология</w:t>
      </w:r>
    </w:p>
    <w:p w:rsidR="003B2C30" w:rsidRDefault="003B2C30" w:rsidP="00D9497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6 </w:t>
      </w:r>
      <w:r w:rsidRPr="006F04D3">
        <w:rPr>
          <w:sz w:val="24"/>
          <w:szCs w:val="24"/>
        </w:rPr>
        <w:t>Социо</w:t>
      </w:r>
      <w:r>
        <w:rPr>
          <w:sz w:val="24"/>
          <w:szCs w:val="24"/>
        </w:rPr>
        <w:t>логия и политология</w:t>
      </w:r>
    </w:p>
    <w:p w:rsidR="006F04D3" w:rsidRPr="006F04D3" w:rsidRDefault="003B2C30" w:rsidP="00D9497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7 Филология и языкознание</w:t>
      </w:r>
    </w:p>
    <w:p w:rsidR="003B2C30" w:rsidRPr="004201C3" w:rsidRDefault="003B2C30" w:rsidP="003B2C3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8 Философия</w:t>
      </w:r>
    </w:p>
    <w:p w:rsidR="00667237" w:rsidRDefault="003B2C30" w:rsidP="00D9497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9 Физическая культура и здоровый образ жизни</w:t>
      </w:r>
    </w:p>
    <w:p w:rsidR="003B2C30" w:rsidRDefault="003B2C30" w:rsidP="003B2C3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10 Экология</w:t>
      </w:r>
    </w:p>
    <w:p w:rsidR="003B2C30" w:rsidRDefault="003A7C13" w:rsidP="003B2C3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Секция 1</w:t>
      </w:r>
      <w:r w:rsidR="003B2C3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B2C30">
        <w:rPr>
          <w:sz w:val="24"/>
          <w:szCs w:val="24"/>
        </w:rPr>
        <w:t>Экономика</w:t>
      </w:r>
    </w:p>
    <w:p w:rsidR="00FB6A97" w:rsidRDefault="003A7C13" w:rsidP="00D9497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12 </w:t>
      </w:r>
      <w:r w:rsidR="006F04D3" w:rsidRPr="006F04D3">
        <w:rPr>
          <w:sz w:val="24"/>
          <w:szCs w:val="24"/>
        </w:rPr>
        <w:t>Юри</w:t>
      </w:r>
      <w:r>
        <w:rPr>
          <w:sz w:val="24"/>
          <w:szCs w:val="24"/>
        </w:rPr>
        <w:t>спруденция и право</w:t>
      </w:r>
    </w:p>
    <w:p w:rsidR="003A7C13" w:rsidRDefault="003A7C13" w:rsidP="00D94979">
      <w:pPr>
        <w:pStyle w:val="2"/>
        <w:jc w:val="both"/>
        <w:rPr>
          <w:sz w:val="24"/>
          <w:szCs w:val="24"/>
        </w:rPr>
      </w:pPr>
    </w:p>
    <w:p w:rsidR="00FC5BCF" w:rsidRDefault="00FB6A97" w:rsidP="00FB6A97">
      <w:pPr>
        <w:pStyle w:val="2"/>
        <w:ind w:firstLine="708"/>
        <w:jc w:val="both"/>
        <w:rPr>
          <w:b/>
          <w:sz w:val="24"/>
          <w:szCs w:val="24"/>
          <w:highlight w:val="yellow"/>
        </w:rPr>
      </w:pPr>
      <w:r w:rsidRPr="00FB6A97">
        <w:rPr>
          <w:sz w:val="24"/>
          <w:szCs w:val="24"/>
          <w:highlight w:val="yellow"/>
        </w:rPr>
        <w:t xml:space="preserve">Уважаемые авторы, для ускорения процесса размещения статей на портал </w:t>
      </w:r>
      <w:r w:rsidRPr="00FB6A97">
        <w:rPr>
          <w:highlight w:val="yellow"/>
        </w:rPr>
        <w:t xml:space="preserve"> </w:t>
      </w:r>
      <w:r w:rsidRPr="00FB6A97">
        <w:rPr>
          <w:sz w:val="24"/>
          <w:szCs w:val="24"/>
          <w:highlight w:val="yellow"/>
        </w:rPr>
        <w:t>Elibrary.Ru, в присылаемых статьях необходимо указывать рубрику</w:t>
      </w:r>
      <w:r>
        <w:rPr>
          <w:sz w:val="24"/>
          <w:szCs w:val="24"/>
          <w:highlight w:val="yellow"/>
        </w:rPr>
        <w:t>,</w:t>
      </w:r>
      <w:r w:rsidRPr="00FB6A97">
        <w:rPr>
          <w:sz w:val="24"/>
          <w:szCs w:val="24"/>
          <w:highlight w:val="yellow"/>
        </w:rPr>
        <w:t xml:space="preserve"> в соответствии с классификатором РИНЦ. Классификатор находится по эл.адресу </w:t>
      </w:r>
      <w:hyperlink r:id="rId6" w:history="1">
        <w:r w:rsidRPr="00FB6A97">
          <w:rPr>
            <w:rStyle w:val="a4"/>
            <w:b/>
            <w:sz w:val="24"/>
            <w:szCs w:val="24"/>
          </w:rPr>
          <w:t>http://elibrary.ru/rubrics.asp</w:t>
        </w:r>
      </w:hyperlink>
      <w:r w:rsidRPr="00FB6A97">
        <w:rPr>
          <w:b/>
          <w:sz w:val="24"/>
          <w:szCs w:val="24"/>
          <w:highlight w:val="yellow"/>
        </w:rPr>
        <w:t xml:space="preserve">. </w:t>
      </w:r>
    </w:p>
    <w:p w:rsidR="00FB6A97" w:rsidRPr="00CC09EB" w:rsidRDefault="00FB6A97" w:rsidP="00FC5BCF">
      <w:pPr>
        <w:pStyle w:val="2"/>
        <w:jc w:val="both"/>
        <w:rPr>
          <w:b/>
          <w:sz w:val="24"/>
          <w:szCs w:val="24"/>
        </w:rPr>
      </w:pPr>
      <w:r w:rsidRPr="00FB6A97">
        <w:rPr>
          <w:b/>
          <w:sz w:val="24"/>
          <w:szCs w:val="24"/>
          <w:highlight w:val="yellow"/>
        </w:rPr>
        <w:t>Пример указания рубрики в образце оформления статьи</w:t>
      </w:r>
    </w:p>
    <w:p w:rsidR="00CC7031" w:rsidRPr="00CC09EB" w:rsidRDefault="00CC7031" w:rsidP="00FC5BCF">
      <w:pPr>
        <w:pStyle w:val="2"/>
        <w:jc w:val="both"/>
        <w:rPr>
          <w:b/>
          <w:i/>
          <w:sz w:val="24"/>
          <w:szCs w:val="24"/>
        </w:rPr>
      </w:pPr>
    </w:p>
    <w:p w:rsidR="006F04D3" w:rsidRPr="006F04D3" w:rsidRDefault="006F04D3" w:rsidP="006F04D3">
      <w:pPr>
        <w:jc w:val="center"/>
        <w:rPr>
          <w:b/>
        </w:rPr>
      </w:pPr>
      <w:r w:rsidRPr="006F04D3">
        <w:rPr>
          <w:b/>
        </w:rPr>
        <w:t>АНКЕТА/ЗАЯВКА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7"/>
        <w:gridCol w:w="3555"/>
      </w:tblGrid>
      <w:tr w:rsidR="006F04D3" w:rsidRPr="006F04D3">
        <w:trPr>
          <w:trHeight w:val="70"/>
        </w:trPr>
        <w:tc>
          <w:tcPr>
            <w:tcW w:w="3256" w:type="pct"/>
            <w:vAlign w:val="center"/>
          </w:tcPr>
          <w:p w:rsidR="006F04D3" w:rsidRPr="006F04D3" w:rsidRDefault="006F04D3" w:rsidP="005D088B">
            <w:r w:rsidRPr="006F04D3">
              <w:t>Фамилия, имя, отчество (полностью)</w:t>
            </w:r>
          </w:p>
        </w:tc>
        <w:tc>
          <w:tcPr>
            <w:tcW w:w="1744" w:type="pct"/>
            <w:vAlign w:val="center"/>
          </w:tcPr>
          <w:p w:rsidR="006F04D3" w:rsidRPr="006F04D3" w:rsidRDefault="006F04D3" w:rsidP="005D088B"/>
        </w:tc>
      </w:tr>
      <w:tr w:rsidR="006F04D3" w:rsidRPr="006F04D3">
        <w:trPr>
          <w:trHeight w:val="70"/>
        </w:trPr>
        <w:tc>
          <w:tcPr>
            <w:tcW w:w="3256" w:type="pct"/>
            <w:vAlign w:val="center"/>
          </w:tcPr>
          <w:p w:rsidR="006F04D3" w:rsidRPr="006F04D3" w:rsidRDefault="006F04D3" w:rsidP="005D088B">
            <w:r w:rsidRPr="006F04D3">
              <w:t>Место работы, учебы</w:t>
            </w:r>
          </w:p>
        </w:tc>
        <w:tc>
          <w:tcPr>
            <w:tcW w:w="1744" w:type="pct"/>
            <w:vAlign w:val="center"/>
          </w:tcPr>
          <w:p w:rsidR="006F04D3" w:rsidRPr="006F04D3" w:rsidRDefault="006F04D3" w:rsidP="005D088B"/>
        </w:tc>
      </w:tr>
      <w:tr w:rsidR="006F04D3" w:rsidRPr="006F04D3">
        <w:trPr>
          <w:trHeight w:val="70"/>
        </w:trPr>
        <w:tc>
          <w:tcPr>
            <w:tcW w:w="3256" w:type="pct"/>
            <w:vAlign w:val="center"/>
          </w:tcPr>
          <w:p w:rsidR="006F04D3" w:rsidRPr="006F04D3" w:rsidRDefault="006F04D3" w:rsidP="005D088B">
            <w:r w:rsidRPr="006F04D3"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6F04D3" w:rsidRPr="006F04D3" w:rsidRDefault="006F04D3" w:rsidP="005D088B"/>
        </w:tc>
      </w:tr>
      <w:tr w:rsidR="006F04D3" w:rsidRPr="006F04D3">
        <w:trPr>
          <w:trHeight w:val="70"/>
        </w:trPr>
        <w:tc>
          <w:tcPr>
            <w:tcW w:w="3256" w:type="pct"/>
            <w:vAlign w:val="center"/>
          </w:tcPr>
          <w:p w:rsidR="006F04D3" w:rsidRPr="006F04D3" w:rsidRDefault="006F04D3" w:rsidP="005D088B">
            <w:r w:rsidRPr="006F04D3">
              <w:t>Контактный телефон</w:t>
            </w:r>
          </w:p>
        </w:tc>
        <w:tc>
          <w:tcPr>
            <w:tcW w:w="1744" w:type="pct"/>
            <w:vAlign w:val="center"/>
          </w:tcPr>
          <w:p w:rsidR="006F04D3" w:rsidRPr="006F04D3" w:rsidRDefault="006F04D3" w:rsidP="005D088B"/>
        </w:tc>
      </w:tr>
      <w:tr w:rsidR="006F04D3" w:rsidRPr="006F04D3">
        <w:trPr>
          <w:trHeight w:val="70"/>
        </w:trPr>
        <w:tc>
          <w:tcPr>
            <w:tcW w:w="3256" w:type="pct"/>
            <w:vAlign w:val="center"/>
          </w:tcPr>
          <w:p w:rsidR="006F04D3" w:rsidRPr="006F04D3" w:rsidRDefault="006F04D3" w:rsidP="005D088B">
            <w:r w:rsidRPr="006F04D3">
              <w:t>E-mail</w:t>
            </w:r>
          </w:p>
        </w:tc>
        <w:tc>
          <w:tcPr>
            <w:tcW w:w="1744" w:type="pct"/>
            <w:vAlign w:val="center"/>
          </w:tcPr>
          <w:p w:rsidR="006F04D3" w:rsidRPr="006F04D3" w:rsidRDefault="006F04D3" w:rsidP="005D088B"/>
        </w:tc>
      </w:tr>
      <w:tr w:rsidR="006F04D3" w:rsidRPr="006F04D3">
        <w:trPr>
          <w:trHeight w:val="70"/>
        </w:trPr>
        <w:tc>
          <w:tcPr>
            <w:tcW w:w="3256" w:type="pct"/>
            <w:vAlign w:val="center"/>
          </w:tcPr>
          <w:p w:rsidR="006F04D3" w:rsidRPr="006F04D3" w:rsidRDefault="006F04D3" w:rsidP="005D088B">
            <w:r w:rsidRPr="006F04D3">
              <w:t>Название статьи</w:t>
            </w:r>
          </w:p>
        </w:tc>
        <w:tc>
          <w:tcPr>
            <w:tcW w:w="1744" w:type="pct"/>
            <w:vAlign w:val="center"/>
          </w:tcPr>
          <w:p w:rsidR="006F04D3" w:rsidRPr="006F04D3" w:rsidRDefault="006F04D3" w:rsidP="005D088B"/>
        </w:tc>
      </w:tr>
      <w:tr w:rsidR="006F04D3" w:rsidRPr="006F04D3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6F04D3" w:rsidRPr="006F04D3" w:rsidRDefault="006F04D3" w:rsidP="005D088B">
            <w:r w:rsidRPr="006F04D3"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6F04D3" w:rsidRPr="006F04D3" w:rsidRDefault="006F04D3" w:rsidP="005D088B"/>
        </w:tc>
      </w:tr>
      <w:tr w:rsidR="00F511FB" w:rsidRPr="006F04D3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F511FB" w:rsidRPr="00DB1D98" w:rsidRDefault="00DB1D98" w:rsidP="005D088B">
            <w:r w:rsidRPr="00DB1D98">
              <w:t>Рубрика согласно рубрикатору РИНЦ</w:t>
            </w:r>
            <w:r>
              <w:t xml:space="preserve"> (</w:t>
            </w:r>
            <w:hyperlink r:id="rId7" w:history="1">
              <w:r w:rsidRPr="00FB6A97">
                <w:rPr>
                  <w:rStyle w:val="a4"/>
                  <w:b/>
                </w:rPr>
                <w:t>http://elibrary.ru/rubrics.asp</w:t>
              </w:r>
            </w:hyperlink>
            <w:r w:rsidRPr="00FB6A97">
              <w:rPr>
                <w:b/>
                <w:highlight w:val="yellow"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F511FB" w:rsidRPr="006F04D3" w:rsidRDefault="00F511FB" w:rsidP="005D088B"/>
        </w:tc>
      </w:tr>
    </w:tbl>
    <w:p w:rsidR="006F04D3" w:rsidRPr="006F04D3" w:rsidRDefault="00FC5BCF" w:rsidP="00D94979">
      <w:pPr>
        <w:pStyle w:val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Анкету и статью прикреплять к письму двумя отдельными файлами</w:t>
      </w:r>
    </w:p>
    <w:p w:rsidR="00D94979" w:rsidRPr="006F04D3" w:rsidRDefault="00D94979" w:rsidP="00D94979">
      <w:pPr>
        <w:pStyle w:val="2"/>
        <w:jc w:val="both"/>
        <w:rPr>
          <w:b/>
          <w:i/>
          <w:sz w:val="24"/>
          <w:szCs w:val="24"/>
        </w:rPr>
      </w:pPr>
      <w:r w:rsidRPr="006F04D3">
        <w:rPr>
          <w:b/>
          <w:i/>
          <w:sz w:val="24"/>
          <w:szCs w:val="24"/>
        </w:rPr>
        <w:t xml:space="preserve">Для своевременной подготовки сборника материалов конференции необходимо в срок до </w:t>
      </w:r>
      <w:r w:rsidR="00FF0D64">
        <w:rPr>
          <w:b/>
          <w:i/>
          <w:sz w:val="24"/>
          <w:szCs w:val="24"/>
        </w:rPr>
        <w:t>3</w:t>
      </w:r>
      <w:r w:rsidR="00CC09EB">
        <w:rPr>
          <w:b/>
          <w:i/>
          <w:sz w:val="24"/>
          <w:szCs w:val="24"/>
        </w:rPr>
        <w:t>1</w:t>
      </w:r>
      <w:r w:rsidR="003B2C30">
        <w:rPr>
          <w:b/>
          <w:i/>
          <w:sz w:val="24"/>
          <w:szCs w:val="24"/>
        </w:rPr>
        <w:t xml:space="preserve"> </w:t>
      </w:r>
      <w:r w:rsidR="00CC09EB">
        <w:rPr>
          <w:b/>
          <w:i/>
          <w:sz w:val="24"/>
          <w:szCs w:val="24"/>
        </w:rPr>
        <w:t>октября</w:t>
      </w:r>
      <w:r w:rsidR="00C349CC">
        <w:rPr>
          <w:b/>
          <w:i/>
          <w:sz w:val="24"/>
          <w:szCs w:val="24"/>
        </w:rPr>
        <w:t xml:space="preserve"> 2016 г. </w:t>
      </w:r>
      <w:r w:rsidR="00472E19">
        <w:rPr>
          <w:b/>
          <w:i/>
          <w:sz w:val="24"/>
          <w:szCs w:val="24"/>
        </w:rPr>
        <w:t xml:space="preserve"> </w:t>
      </w:r>
      <w:r w:rsidRPr="006F04D3">
        <w:rPr>
          <w:b/>
          <w:i/>
          <w:sz w:val="24"/>
          <w:szCs w:val="24"/>
        </w:rPr>
        <w:t xml:space="preserve">представить следующие материалы по Эл.адресу: </w:t>
      </w:r>
      <w:r w:rsidR="00472E19" w:rsidRPr="00472E19">
        <w:rPr>
          <w:b/>
          <w:i/>
          <w:sz w:val="24"/>
          <w:szCs w:val="24"/>
        </w:rPr>
        <w:t>sseu-conf@mail.ru</w:t>
      </w:r>
    </w:p>
    <w:p w:rsidR="00D94979" w:rsidRDefault="00D94979" w:rsidP="008B3272">
      <w:pPr>
        <w:pStyle w:val="2"/>
        <w:numPr>
          <w:ilvl w:val="0"/>
          <w:numId w:val="1"/>
        </w:numPr>
        <w:tabs>
          <w:tab w:val="clear" w:pos="1069"/>
          <w:tab w:val="num" w:pos="-1276"/>
          <w:tab w:val="left" w:pos="-851"/>
          <w:tab w:val="left" w:pos="993"/>
        </w:tabs>
        <w:ind w:left="0" w:firstLine="709"/>
        <w:jc w:val="both"/>
        <w:rPr>
          <w:b/>
          <w:i/>
          <w:sz w:val="24"/>
          <w:szCs w:val="24"/>
        </w:rPr>
      </w:pPr>
      <w:r w:rsidRPr="006F04D3">
        <w:rPr>
          <w:b/>
          <w:sz w:val="24"/>
          <w:szCs w:val="24"/>
        </w:rPr>
        <w:t xml:space="preserve">Заявка в произвольной форме, где указать номер секции, сведения об участниках (Ф.И.О., место работы, должность, ученая степень, звание, адрес для переписки, телефон, факс, эл.почта), </w:t>
      </w:r>
    </w:p>
    <w:p w:rsidR="00D94979" w:rsidRPr="006F04D3" w:rsidRDefault="00D94979" w:rsidP="00D94979">
      <w:pPr>
        <w:pStyle w:val="2"/>
        <w:numPr>
          <w:ilvl w:val="0"/>
          <w:numId w:val="1"/>
        </w:numPr>
        <w:tabs>
          <w:tab w:val="clear" w:pos="1069"/>
          <w:tab w:val="num" w:pos="-1276"/>
          <w:tab w:val="left" w:pos="-851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F04D3">
        <w:rPr>
          <w:b/>
          <w:sz w:val="24"/>
          <w:szCs w:val="24"/>
        </w:rPr>
        <w:t>Текст материалов предоставляется в соответствии с правилами указанными в памятке автору на электронном и бумажном носителе. Текст материалов может быть выслан на электронную почту указанную выше.</w:t>
      </w:r>
    </w:p>
    <w:p w:rsidR="00C349CC" w:rsidRPr="00CC09EB" w:rsidRDefault="00C349CC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C7031" w:rsidRPr="00CC09EB" w:rsidRDefault="00CC7031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349CC" w:rsidRDefault="00C349CC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349CC" w:rsidRDefault="00C349CC" w:rsidP="00C565E3">
      <w:pPr>
        <w:tabs>
          <w:tab w:val="left" w:pos="5580"/>
          <w:tab w:val="left" w:pos="7020"/>
          <w:tab w:val="left" w:pos="7920"/>
        </w:tabs>
        <w:ind w:left="-180" w:right="-5"/>
        <w:jc w:val="center"/>
        <w:rPr>
          <w:b/>
        </w:rPr>
      </w:pPr>
    </w:p>
    <w:p w:rsidR="00C565E3" w:rsidRPr="00CC7031" w:rsidRDefault="00C565E3" w:rsidP="00CC7031">
      <w:pPr>
        <w:tabs>
          <w:tab w:val="left" w:pos="5580"/>
          <w:tab w:val="left" w:pos="7020"/>
          <w:tab w:val="left" w:pos="7920"/>
        </w:tabs>
        <w:ind w:left="-180" w:right="-5"/>
        <w:jc w:val="both"/>
        <w:rPr>
          <w:b/>
        </w:rPr>
      </w:pPr>
      <w:r w:rsidRPr="006F04D3">
        <w:rPr>
          <w:b/>
        </w:rPr>
        <w:lastRenderedPageBreak/>
        <w:t xml:space="preserve">Как правильно подготовить статью в </w:t>
      </w:r>
      <w:r w:rsidR="00667237">
        <w:rPr>
          <w:b/>
        </w:rPr>
        <w:t xml:space="preserve">электронный </w:t>
      </w:r>
      <w:r w:rsidRPr="006F04D3">
        <w:rPr>
          <w:b/>
        </w:rPr>
        <w:t xml:space="preserve">сборник материалов </w:t>
      </w:r>
      <w:r w:rsidR="003B2C30">
        <w:rPr>
          <w:b/>
        </w:rPr>
        <w:t xml:space="preserve">всероссийской </w:t>
      </w:r>
      <w:r w:rsidRPr="006F04D3">
        <w:rPr>
          <w:b/>
        </w:rPr>
        <w:t xml:space="preserve">научно-практической конференции </w:t>
      </w:r>
      <w:r w:rsidR="00CC7031" w:rsidRPr="00CC7031">
        <w:rPr>
          <w:b/>
        </w:rPr>
        <w:t>«Российская наука: актуальные исследования и разработки»</w:t>
      </w:r>
    </w:p>
    <w:p w:rsidR="00C565E3" w:rsidRPr="006F04D3" w:rsidRDefault="00C565E3" w:rsidP="00C565E3">
      <w:pPr>
        <w:tabs>
          <w:tab w:val="left" w:pos="5580"/>
          <w:tab w:val="left" w:pos="7020"/>
          <w:tab w:val="left" w:pos="8100"/>
        </w:tabs>
        <w:ind w:left="360" w:right="1435" w:firstLine="360"/>
        <w:jc w:val="center"/>
      </w:pPr>
      <w:r w:rsidRPr="006F04D3">
        <w:t>Материалы следует присылать на электронную почту</w:t>
      </w:r>
    </w:p>
    <w:p w:rsidR="00C565E3" w:rsidRPr="006F04D3" w:rsidRDefault="00132331" w:rsidP="00C565E3">
      <w:pPr>
        <w:tabs>
          <w:tab w:val="left" w:pos="5580"/>
          <w:tab w:val="left" w:pos="7020"/>
          <w:tab w:val="left" w:pos="8100"/>
        </w:tabs>
        <w:ind w:left="360" w:right="1435" w:firstLine="360"/>
        <w:jc w:val="center"/>
      </w:pPr>
      <w:r>
        <w:rPr>
          <w:lang w:val="en-US"/>
        </w:rPr>
        <w:t>s</w:t>
      </w:r>
      <w:r>
        <w:t>seu-</w:t>
      </w:r>
      <w:r>
        <w:rPr>
          <w:lang w:val="en-US"/>
        </w:rPr>
        <w:t>conf</w:t>
      </w:r>
      <w:r w:rsidRPr="00132331">
        <w:t>@</w:t>
      </w:r>
      <w:r>
        <w:rPr>
          <w:lang w:val="en-US"/>
        </w:rPr>
        <w:t>mail</w:t>
      </w:r>
      <w:r w:rsidRPr="00132331">
        <w:t>.</w:t>
      </w:r>
      <w:r>
        <w:rPr>
          <w:lang w:val="en-US"/>
        </w:rPr>
        <w:t>ru</w:t>
      </w:r>
      <w:r w:rsidR="00C565E3" w:rsidRPr="006F04D3">
        <w:t xml:space="preserve"> в программе word</w:t>
      </w:r>
    </w:p>
    <w:p w:rsidR="00C565E3" w:rsidRPr="006F04D3" w:rsidRDefault="00C565E3" w:rsidP="00C565E3">
      <w:pPr>
        <w:tabs>
          <w:tab w:val="left" w:pos="5580"/>
          <w:tab w:val="left" w:pos="7020"/>
          <w:tab w:val="left" w:pos="8100"/>
        </w:tabs>
        <w:ind w:left="360" w:right="355"/>
        <w:jc w:val="both"/>
      </w:pPr>
      <w:r w:rsidRPr="006F04D3">
        <w:t xml:space="preserve">Текст статьи должен быть написан на русском языке. </w:t>
      </w:r>
      <w:r w:rsidRPr="006F04D3">
        <w:rPr>
          <w:b/>
        </w:rPr>
        <w:t>На английском и русском языках</w:t>
      </w:r>
      <w:r w:rsidRPr="006F04D3">
        <w:t xml:space="preserve"> необходимо представить: Название статьи, фамилию, полностью имя и отчество автора(ов), ученую степень, ученое звание должность, официальное название вуза (организации), города, ключевые слова и аннотацию, указать e-mail и номера телефонов автора.</w:t>
      </w:r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 xml:space="preserve">Параметры страниц – поля: Левое </w:t>
      </w:r>
      <w:smartTag w:uri="urn:schemas-microsoft-com:office:smarttags" w:element="metricconverter">
        <w:smartTagPr>
          <w:attr w:name="ProductID" w:val="3 см"/>
        </w:smartTagPr>
        <w:r w:rsidRPr="006F04D3">
          <w:t>3 см</w:t>
        </w:r>
      </w:smartTag>
      <w:r w:rsidRPr="006F04D3">
        <w:t xml:space="preserve">; правое </w:t>
      </w:r>
      <w:smartTag w:uri="urn:schemas-microsoft-com:office:smarttags" w:element="metricconverter">
        <w:smartTagPr>
          <w:attr w:name="ProductID" w:val="2 см"/>
        </w:smartTagPr>
        <w:r w:rsidRPr="006F04D3">
          <w:t>2 см</w:t>
        </w:r>
      </w:smartTag>
      <w:r w:rsidRPr="006F04D3">
        <w:t xml:space="preserve">; верхнее </w:t>
      </w:r>
      <w:smartTag w:uri="urn:schemas-microsoft-com:office:smarttags" w:element="metricconverter">
        <w:smartTagPr>
          <w:attr w:name="ProductID" w:val="2,5 см"/>
        </w:smartTagPr>
        <w:r w:rsidRPr="006F04D3">
          <w:t>2,5 см</w:t>
        </w:r>
      </w:smartTag>
      <w:r w:rsidRPr="006F04D3">
        <w:t xml:space="preserve">; нижнее </w:t>
      </w:r>
      <w:smartTag w:uri="urn:schemas-microsoft-com:office:smarttags" w:element="metricconverter">
        <w:smartTagPr>
          <w:attr w:name="ProductID" w:val="2,5 см"/>
        </w:smartTagPr>
        <w:r w:rsidRPr="006F04D3">
          <w:t>2,5 см</w:t>
        </w:r>
      </w:smartTag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 xml:space="preserve">Набор текста: тип шрифта Таймс; размер шрифта 14 пт; абзацный отступ </w:t>
      </w:r>
      <w:smartTag w:uri="urn:schemas-microsoft-com:office:smarttags" w:element="metricconverter">
        <w:smartTagPr>
          <w:attr w:name="ProductID" w:val="0,5 см"/>
        </w:smartTagPr>
        <w:r w:rsidRPr="006F04D3">
          <w:t>0,5 см</w:t>
        </w:r>
      </w:smartTag>
      <w:r w:rsidRPr="006F04D3">
        <w:t xml:space="preserve"> (устанавливать через окно «Абзац», не пробелами и не табуляцией); межстрочный интервал «Полуторный»</w:t>
      </w:r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>Набор таблиц: тип шрифта Таймс; размер шрифта 13 пт; интервал «Полуторный»</w:t>
      </w:r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 xml:space="preserve">Набор формул: в редакторе формул – </w:t>
      </w:r>
      <w:r w:rsidRPr="006F04D3">
        <w:rPr>
          <w:lang w:val="en-US"/>
        </w:rPr>
        <w:t>Word</w:t>
      </w:r>
      <w:r w:rsidRPr="006F04D3">
        <w:t>; все символы курсивным шрифтом, цифры – прямым</w:t>
      </w:r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 xml:space="preserve">Рисунки (графики, диаграммы): в редакторах </w:t>
      </w:r>
      <w:r w:rsidRPr="006F04D3">
        <w:rPr>
          <w:lang w:val="en-US"/>
        </w:rPr>
        <w:t>Word</w:t>
      </w:r>
      <w:r w:rsidRPr="006F04D3">
        <w:t xml:space="preserve">, </w:t>
      </w:r>
      <w:r w:rsidRPr="006F04D3">
        <w:rPr>
          <w:lang w:val="en-US"/>
        </w:rPr>
        <w:t>Excel</w:t>
      </w:r>
      <w:r w:rsidRPr="006F04D3">
        <w:t xml:space="preserve"> – только черно-белые (в диаграммах использовать штриховку)</w:t>
      </w:r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 xml:space="preserve">Ссылки на литературу: в тексте указываются номера сносок (надстрочными цифрами) к названиям использованных источников (не менее пяти), перечень которых размещается в конце статьи (меню «Вставка» подменю «Сноска»); тип шрифта Таймс; размер шрифта 13пт </w:t>
      </w:r>
    </w:p>
    <w:p w:rsidR="00C565E3" w:rsidRPr="006F04D3" w:rsidRDefault="00C565E3" w:rsidP="00C565E3">
      <w:pPr>
        <w:numPr>
          <w:ilvl w:val="0"/>
          <w:numId w:val="2"/>
        </w:numPr>
        <w:tabs>
          <w:tab w:val="num" w:pos="1440"/>
          <w:tab w:val="left" w:pos="5580"/>
          <w:tab w:val="left" w:pos="7020"/>
          <w:tab w:val="left" w:pos="8100"/>
        </w:tabs>
        <w:ind w:right="-28"/>
      </w:pPr>
      <w:r w:rsidRPr="006F04D3">
        <w:t>Порядок оформления 1-й страницы статьи см. ниже</w:t>
      </w:r>
    </w:p>
    <w:p w:rsidR="00C565E3" w:rsidRPr="006F04D3" w:rsidRDefault="00C565E3" w:rsidP="00C565E3">
      <w:pPr>
        <w:pStyle w:val="Style2"/>
        <w:widowControl/>
        <w:spacing w:before="58"/>
        <w:ind w:left="7150"/>
        <w:jc w:val="right"/>
        <w:rPr>
          <w:rStyle w:val="FontStyle14"/>
          <w:sz w:val="24"/>
          <w:szCs w:val="24"/>
        </w:rPr>
      </w:pPr>
      <w:r w:rsidRPr="006F04D3">
        <w:rPr>
          <w:rStyle w:val="FontStyle14"/>
          <w:sz w:val="24"/>
          <w:szCs w:val="24"/>
        </w:rPr>
        <w:t xml:space="preserve">Образец оформления </w:t>
      </w:r>
    </w:p>
    <w:p w:rsidR="00C565E3" w:rsidRPr="006F04D3" w:rsidRDefault="00C565E3" w:rsidP="00C565E3">
      <w:pPr>
        <w:pStyle w:val="Style2"/>
        <w:widowControl/>
        <w:spacing w:before="58"/>
        <w:ind w:left="7150"/>
        <w:jc w:val="right"/>
        <w:rPr>
          <w:rStyle w:val="FontStyle14"/>
          <w:sz w:val="24"/>
          <w:szCs w:val="24"/>
        </w:rPr>
      </w:pPr>
      <w:r w:rsidRPr="006F04D3">
        <w:rPr>
          <w:rStyle w:val="FontStyle14"/>
          <w:sz w:val="24"/>
          <w:szCs w:val="24"/>
        </w:rPr>
        <w:t xml:space="preserve">1-й страницы </w:t>
      </w:r>
    </w:p>
    <w:p w:rsidR="00C565E3" w:rsidRDefault="00C565E3" w:rsidP="00C565E3">
      <w:pPr>
        <w:pStyle w:val="Style1"/>
        <w:widowControl/>
        <w:spacing w:before="14"/>
        <w:jc w:val="both"/>
        <w:rPr>
          <w:rStyle w:val="FontStyle23"/>
          <w:sz w:val="24"/>
          <w:szCs w:val="24"/>
        </w:rPr>
      </w:pPr>
      <w:r w:rsidRPr="006F04D3">
        <w:rPr>
          <w:rStyle w:val="FontStyle23"/>
          <w:sz w:val="24"/>
          <w:szCs w:val="24"/>
        </w:rPr>
        <w:t>УДК 311.2</w:t>
      </w:r>
    </w:p>
    <w:p w:rsidR="00C565E3" w:rsidRPr="006F04D3" w:rsidRDefault="00C565E3" w:rsidP="00C565E3">
      <w:pPr>
        <w:pStyle w:val="Style3"/>
        <w:widowControl/>
        <w:spacing w:before="166" w:line="240" w:lineRule="auto"/>
        <w:rPr>
          <w:rStyle w:val="FontStyle19"/>
          <w:b/>
          <w:sz w:val="24"/>
          <w:szCs w:val="24"/>
        </w:rPr>
      </w:pPr>
      <w:r w:rsidRPr="006F04D3">
        <w:rPr>
          <w:rStyle w:val="FontStyle19"/>
          <w:b/>
          <w:sz w:val="24"/>
          <w:szCs w:val="24"/>
        </w:rPr>
        <w:t xml:space="preserve">АНАЛИЗ СТРУКТУРЫ И ДИНАМИКИ ПОКАЗАТЕЛЕЙ </w:t>
      </w:r>
    </w:p>
    <w:p w:rsidR="00C565E3" w:rsidRPr="006F04D3" w:rsidRDefault="00C565E3" w:rsidP="00C565E3">
      <w:pPr>
        <w:pStyle w:val="Style3"/>
        <w:widowControl/>
        <w:spacing w:before="166" w:line="240" w:lineRule="auto"/>
        <w:rPr>
          <w:b/>
        </w:rPr>
      </w:pPr>
      <w:r w:rsidRPr="006F04D3">
        <w:rPr>
          <w:rStyle w:val="FontStyle19"/>
          <w:b/>
          <w:sz w:val="24"/>
          <w:szCs w:val="24"/>
        </w:rPr>
        <w:t>КОНСОЛИДИРОВАННОГО БЮДЖЕТА РФ</w:t>
      </w:r>
    </w:p>
    <w:p w:rsidR="00C565E3" w:rsidRPr="006F04D3" w:rsidRDefault="00C565E3" w:rsidP="00C565E3">
      <w:pPr>
        <w:pStyle w:val="Style4"/>
        <w:widowControl/>
        <w:spacing w:before="26"/>
        <w:ind w:right="-1"/>
        <w:rPr>
          <w:rStyle w:val="FontStyle17"/>
          <w:sz w:val="24"/>
          <w:szCs w:val="24"/>
        </w:rPr>
      </w:pPr>
      <w:r w:rsidRPr="006F04D3">
        <w:rPr>
          <w:rStyle w:val="FontStyle17"/>
          <w:sz w:val="24"/>
          <w:szCs w:val="24"/>
        </w:rPr>
        <w:t>© 2014 Чистик Ольга Филлиповна  доктор экономических наук, профессор</w:t>
      </w:r>
    </w:p>
    <w:p w:rsidR="00C565E3" w:rsidRPr="006F04D3" w:rsidRDefault="00C565E3" w:rsidP="00C565E3">
      <w:pPr>
        <w:pStyle w:val="Style4"/>
        <w:widowControl/>
        <w:spacing w:before="26"/>
        <w:ind w:right="-1"/>
        <w:rPr>
          <w:rStyle w:val="FontStyle17"/>
          <w:sz w:val="24"/>
          <w:szCs w:val="24"/>
        </w:rPr>
      </w:pPr>
      <w:r w:rsidRPr="006F04D3">
        <w:rPr>
          <w:rStyle w:val="FontStyle17"/>
          <w:sz w:val="24"/>
          <w:szCs w:val="24"/>
        </w:rPr>
        <w:t xml:space="preserve">Самарский государственный экономический университет </w:t>
      </w:r>
    </w:p>
    <w:p w:rsidR="00C565E3" w:rsidRPr="006F04D3" w:rsidRDefault="00C565E3" w:rsidP="00C565E3">
      <w:pPr>
        <w:pStyle w:val="Style4"/>
        <w:widowControl/>
        <w:spacing w:before="26"/>
        <w:ind w:right="-1"/>
        <w:rPr>
          <w:rStyle w:val="FontStyle17"/>
          <w:sz w:val="24"/>
          <w:szCs w:val="24"/>
        </w:rPr>
      </w:pPr>
      <w:r w:rsidRPr="006F04D3">
        <w:rPr>
          <w:rStyle w:val="FontStyle17"/>
          <w:sz w:val="24"/>
          <w:szCs w:val="24"/>
          <w:lang w:val="en-US"/>
        </w:rPr>
        <w:t>E</w:t>
      </w:r>
      <w:r w:rsidRPr="006F04D3">
        <w:rPr>
          <w:rStyle w:val="FontStyle17"/>
          <w:sz w:val="24"/>
          <w:szCs w:val="24"/>
        </w:rPr>
        <w:t>-</w:t>
      </w:r>
      <w:r w:rsidRPr="006F04D3">
        <w:rPr>
          <w:rStyle w:val="FontStyle17"/>
          <w:sz w:val="24"/>
          <w:szCs w:val="24"/>
          <w:lang w:val="en-US"/>
        </w:rPr>
        <w:t>mail</w:t>
      </w:r>
      <w:r w:rsidRPr="006F04D3">
        <w:rPr>
          <w:rStyle w:val="FontStyle17"/>
          <w:sz w:val="24"/>
          <w:szCs w:val="24"/>
        </w:rPr>
        <w:t xml:space="preserve">: </w:t>
      </w:r>
      <w:hyperlink r:id="rId8" w:history="1">
        <w:r w:rsidRPr="006F04D3">
          <w:rPr>
            <w:rStyle w:val="a4"/>
            <w:color w:val="auto"/>
            <w:lang w:val="en-US"/>
          </w:rPr>
          <w:t>yiirijchistik</w:t>
        </w:r>
        <w:r w:rsidRPr="006F04D3">
          <w:rPr>
            <w:rStyle w:val="a4"/>
            <w:color w:val="auto"/>
          </w:rPr>
          <w:t>@</w:t>
        </w:r>
        <w:r w:rsidRPr="006F04D3">
          <w:rPr>
            <w:rStyle w:val="a4"/>
            <w:color w:val="auto"/>
            <w:lang w:val="en-US"/>
          </w:rPr>
          <w:t>yaridex</w:t>
        </w:r>
        <w:r w:rsidRPr="006F04D3">
          <w:rPr>
            <w:rStyle w:val="a4"/>
            <w:color w:val="auto"/>
          </w:rPr>
          <w:t>.</w:t>
        </w:r>
        <w:r w:rsidRPr="006F04D3">
          <w:rPr>
            <w:rStyle w:val="a4"/>
            <w:color w:val="auto"/>
            <w:lang w:val="en-US"/>
          </w:rPr>
          <w:t>ru</w:t>
        </w:r>
      </w:hyperlink>
    </w:p>
    <w:p w:rsidR="00C565E3" w:rsidRPr="006F04D3" w:rsidRDefault="00C565E3" w:rsidP="00C565E3">
      <w:pPr>
        <w:pStyle w:val="Style5"/>
        <w:widowControl/>
        <w:spacing w:before="26"/>
        <w:ind w:left="425"/>
        <w:rPr>
          <w:rStyle w:val="FontStyle17"/>
          <w:sz w:val="24"/>
          <w:szCs w:val="24"/>
        </w:rPr>
      </w:pPr>
      <w:r w:rsidRPr="006F04D3">
        <w:rPr>
          <w:rStyle w:val="FontStyle21"/>
          <w:sz w:val="24"/>
          <w:szCs w:val="24"/>
        </w:rPr>
        <w:t xml:space="preserve">Ключевые слова; </w:t>
      </w:r>
      <w:r w:rsidRPr="006F04D3">
        <w:rPr>
          <w:rStyle w:val="FontStyle17"/>
          <w:sz w:val="24"/>
          <w:szCs w:val="24"/>
        </w:rPr>
        <w:t>бюджетная система, налоговая нагрузка на ВВП, структурные из</w:t>
      </w:r>
      <w:r w:rsidRPr="006F04D3">
        <w:rPr>
          <w:rStyle w:val="FontStyle17"/>
          <w:sz w:val="24"/>
          <w:szCs w:val="24"/>
        </w:rPr>
        <w:softHyphen/>
        <w:t>менения налоговых доходов бюджета.</w:t>
      </w:r>
    </w:p>
    <w:p w:rsidR="00C565E3" w:rsidRPr="006F04D3" w:rsidRDefault="00C565E3" w:rsidP="00C565E3">
      <w:pPr>
        <w:pStyle w:val="Style5"/>
        <w:widowControl/>
        <w:spacing w:before="238" w:line="252" w:lineRule="exact"/>
        <w:ind w:left="432"/>
        <w:rPr>
          <w:rStyle w:val="FontStyle17"/>
          <w:sz w:val="24"/>
          <w:szCs w:val="24"/>
        </w:rPr>
      </w:pPr>
      <w:r w:rsidRPr="006F04D3">
        <w:rPr>
          <w:rStyle w:val="FontStyle17"/>
          <w:sz w:val="24"/>
          <w:szCs w:val="24"/>
        </w:rPr>
        <w:t xml:space="preserve">Осуществлена статистическая оценка динамики доходов </w:t>
      </w:r>
      <w:r w:rsidRPr="006F04D3">
        <w:rPr>
          <w:rStyle w:val="FontStyle21"/>
          <w:b w:val="0"/>
          <w:i w:val="0"/>
          <w:sz w:val="24"/>
          <w:szCs w:val="24"/>
        </w:rPr>
        <w:t>и</w:t>
      </w:r>
      <w:r w:rsidRPr="006F04D3">
        <w:rPr>
          <w:rStyle w:val="FontStyle21"/>
          <w:sz w:val="24"/>
          <w:szCs w:val="24"/>
        </w:rPr>
        <w:t xml:space="preserve"> </w:t>
      </w:r>
      <w:r w:rsidRPr="006F04D3">
        <w:rPr>
          <w:rStyle w:val="FontStyle17"/>
          <w:sz w:val="24"/>
          <w:szCs w:val="24"/>
        </w:rPr>
        <w:t>расходов бюджета на ос</w:t>
      </w:r>
      <w:r w:rsidRPr="006F04D3">
        <w:rPr>
          <w:rStyle w:val="FontStyle17"/>
          <w:sz w:val="24"/>
          <w:szCs w:val="24"/>
        </w:rPr>
        <w:softHyphen/>
        <w:t>нове факторных моделей, проанализирована система показателей динамики налого</w:t>
      </w:r>
      <w:r w:rsidRPr="006F04D3">
        <w:rPr>
          <w:rStyle w:val="FontStyle17"/>
          <w:sz w:val="24"/>
          <w:szCs w:val="24"/>
        </w:rPr>
        <w:softHyphen/>
        <w:t>вой нагрузки, что позволяет определить выбор основных бюджетных приоритетов.</w:t>
      </w:r>
    </w:p>
    <w:p w:rsidR="00C565E3" w:rsidRPr="006F04D3" w:rsidRDefault="00C565E3" w:rsidP="00C565E3">
      <w:pPr>
        <w:pStyle w:val="Style6"/>
        <w:widowControl/>
        <w:spacing w:before="26"/>
        <w:ind w:right="7"/>
        <w:jc w:val="center"/>
        <w:rPr>
          <w:rStyle w:val="FontStyle14"/>
          <w:sz w:val="24"/>
          <w:szCs w:val="24"/>
          <w:lang w:val="en-US"/>
        </w:rPr>
      </w:pPr>
      <w:r w:rsidRPr="006F04D3">
        <w:rPr>
          <w:rStyle w:val="FontStyle14"/>
          <w:sz w:val="24"/>
          <w:szCs w:val="24"/>
          <w:lang w:val="en-US"/>
        </w:rPr>
        <w:t>(</w:t>
      </w:r>
      <w:r w:rsidRPr="006F04D3">
        <w:rPr>
          <w:rStyle w:val="FontStyle14"/>
          <w:sz w:val="24"/>
          <w:szCs w:val="24"/>
        </w:rPr>
        <w:t>Текст</w:t>
      </w:r>
      <w:r w:rsidRPr="006F04D3">
        <w:rPr>
          <w:rStyle w:val="FontStyle14"/>
          <w:sz w:val="24"/>
          <w:szCs w:val="24"/>
          <w:lang w:val="en-US"/>
        </w:rPr>
        <w:t xml:space="preserve"> </w:t>
      </w:r>
      <w:r w:rsidRPr="006F04D3">
        <w:rPr>
          <w:rStyle w:val="FontStyle14"/>
          <w:sz w:val="24"/>
          <w:szCs w:val="24"/>
        </w:rPr>
        <w:t>статьи</w:t>
      </w:r>
      <w:r w:rsidRPr="006F04D3">
        <w:rPr>
          <w:rStyle w:val="FontStyle14"/>
          <w:sz w:val="24"/>
          <w:szCs w:val="24"/>
          <w:lang w:val="en-US"/>
        </w:rPr>
        <w:t>)</w:t>
      </w:r>
    </w:p>
    <w:p w:rsidR="00C565E3" w:rsidRPr="006F04D3" w:rsidRDefault="00C565E3" w:rsidP="00C565E3">
      <w:pPr>
        <w:pStyle w:val="Style10"/>
        <w:widowControl/>
        <w:spacing w:before="98"/>
        <w:jc w:val="center"/>
        <w:rPr>
          <w:rStyle w:val="FontStyle19"/>
          <w:b/>
          <w:sz w:val="24"/>
          <w:szCs w:val="24"/>
          <w:lang w:val="en-US" w:eastAsia="en-US"/>
        </w:rPr>
      </w:pPr>
      <w:r w:rsidRPr="006F04D3">
        <w:rPr>
          <w:rStyle w:val="FontStyle19"/>
          <w:b/>
          <w:sz w:val="24"/>
          <w:szCs w:val="24"/>
          <w:lang w:val="en-US" w:eastAsia="en-US"/>
        </w:rPr>
        <w:t>ANALYSIS OF STRUCTURE AND DYNAMICS</w:t>
      </w:r>
    </w:p>
    <w:p w:rsidR="00C565E3" w:rsidRPr="006F04D3" w:rsidRDefault="00C565E3" w:rsidP="00C565E3">
      <w:pPr>
        <w:pStyle w:val="Style10"/>
        <w:widowControl/>
        <w:spacing w:before="98"/>
        <w:jc w:val="center"/>
        <w:rPr>
          <w:rStyle w:val="FontStyle19"/>
          <w:b/>
          <w:sz w:val="24"/>
          <w:szCs w:val="24"/>
          <w:lang w:val="en-US" w:eastAsia="en-US"/>
        </w:rPr>
      </w:pPr>
      <w:r w:rsidRPr="006F04D3">
        <w:rPr>
          <w:rStyle w:val="FontStyle19"/>
          <w:b/>
          <w:sz w:val="24"/>
          <w:szCs w:val="24"/>
          <w:lang w:val="en-US" w:eastAsia="en-US"/>
        </w:rPr>
        <w:t xml:space="preserve">OF INDICES OF </w:t>
      </w:r>
      <w:r w:rsidRPr="006F04D3">
        <w:rPr>
          <w:rStyle w:val="FontStyle19"/>
          <w:b/>
          <w:bCs/>
          <w:iCs/>
          <w:sz w:val="24"/>
          <w:szCs w:val="24"/>
          <w:lang w:val="en-US"/>
        </w:rPr>
        <w:t>RF</w:t>
      </w:r>
      <w:r w:rsidRPr="006F04D3">
        <w:rPr>
          <w:rStyle w:val="FontStyle19"/>
          <w:b/>
          <w:bCs/>
          <w:i/>
          <w:iCs/>
          <w:sz w:val="24"/>
          <w:szCs w:val="24"/>
          <w:lang w:val="en-US"/>
        </w:rPr>
        <w:t xml:space="preserve"> </w:t>
      </w:r>
      <w:r w:rsidRPr="006F04D3">
        <w:rPr>
          <w:rStyle w:val="FontStyle19"/>
          <w:b/>
          <w:sz w:val="24"/>
          <w:szCs w:val="24"/>
          <w:lang w:val="en-US" w:eastAsia="en-US"/>
        </w:rPr>
        <w:t>COHSOLIDATED BUDGET</w:t>
      </w:r>
    </w:p>
    <w:p w:rsidR="00C565E3" w:rsidRPr="006F04D3" w:rsidRDefault="00C565E3" w:rsidP="00C565E3">
      <w:pPr>
        <w:pStyle w:val="Style4"/>
        <w:widowControl/>
        <w:spacing w:before="19"/>
        <w:ind w:left="2974" w:right="2945"/>
        <w:rPr>
          <w:rStyle w:val="FontStyle17"/>
          <w:sz w:val="24"/>
          <w:szCs w:val="24"/>
          <w:lang w:val="en-US"/>
        </w:rPr>
      </w:pPr>
      <w:r w:rsidRPr="006F04D3">
        <w:rPr>
          <w:rStyle w:val="FontStyle17"/>
          <w:sz w:val="24"/>
          <w:szCs w:val="24"/>
          <w:lang w:val="en-US"/>
        </w:rPr>
        <w:t xml:space="preserve">© 2014 Olga Filippovna Chistik </w:t>
      </w:r>
    </w:p>
    <w:p w:rsidR="00C565E3" w:rsidRPr="006F04D3" w:rsidRDefault="00C565E3" w:rsidP="00C565E3">
      <w:pPr>
        <w:pStyle w:val="Style4"/>
        <w:widowControl/>
        <w:spacing w:before="26"/>
        <w:ind w:right="-1"/>
        <w:rPr>
          <w:rStyle w:val="FontStyle17"/>
          <w:sz w:val="24"/>
          <w:szCs w:val="24"/>
          <w:lang w:val="en-US"/>
        </w:rPr>
      </w:pPr>
      <w:r w:rsidRPr="006F04D3">
        <w:rPr>
          <w:rStyle w:val="FontStyle17"/>
          <w:sz w:val="24"/>
          <w:szCs w:val="24"/>
          <w:lang w:val="en-US"/>
        </w:rPr>
        <w:t xml:space="preserve">Doctor of Economics, </w:t>
      </w:r>
      <w:smartTag w:uri="urn:schemas-microsoft-com:office:smarttags" w:element="place">
        <w:smartTag w:uri="urn:schemas-microsoft-com:office:smarttags" w:element="PlaceName">
          <w:r w:rsidRPr="006F04D3">
            <w:rPr>
              <w:rStyle w:val="FontStyle17"/>
              <w:sz w:val="24"/>
              <w:szCs w:val="24"/>
              <w:lang w:val="en-US"/>
            </w:rPr>
            <w:t>Professor</w:t>
          </w:r>
        </w:smartTag>
        <w:r w:rsidRPr="006F04D3">
          <w:rPr>
            <w:rStyle w:val="FontStyle17"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6F04D3">
            <w:rPr>
              <w:rStyle w:val="FontStyle17"/>
              <w:sz w:val="24"/>
              <w:szCs w:val="24"/>
              <w:lang w:val="en-US"/>
            </w:rPr>
            <w:t>Samara</w:t>
          </w:r>
        </w:smartTag>
        <w:r w:rsidRPr="006F04D3">
          <w:rPr>
            <w:rStyle w:val="FontStyle17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6F04D3">
            <w:rPr>
              <w:rStyle w:val="FontStyle17"/>
              <w:sz w:val="24"/>
              <w:szCs w:val="24"/>
              <w:lang w:val="en-US"/>
            </w:rPr>
            <w:t>State</w:t>
          </w:r>
        </w:smartTag>
        <w:r w:rsidRPr="006F04D3">
          <w:rPr>
            <w:rStyle w:val="FontStyle17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6F04D3">
            <w:rPr>
              <w:rStyle w:val="FontStyle17"/>
              <w:sz w:val="24"/>
              <w:szCs w:val="24"/>
              <w:lang w:val="en-US"/>
            </w:rPr>
            <w:t>University</w:t>
          </w:r>
        </w:smartTag>
      </w:smartTag>
      <w:r w:rsidRPr="006F04D3">
        <w:rPr>
          <w:rStyle w:val="FontStyle17"/>
          <w:sz w:val="24"/>
          <w:szCs w:val="24"/>
          <w:lang w:val="en-US"/>
        </w:rPr>
        <w:t xml:space="preserve"> of Economics E-mail: </w:t>
      </w:r>
    </w:p>
    <w:p w:rsidR="00C565E3" w:rsidRPr="006F04D3" w:rsidRDefault="00C565E3" w:rsidP="00C565E3">
      <w:pPr>
        <w:pStyle w:val="Style4"/>
        <w:widowControl/>
        <w:spacing w:before="26"/>
        <w:ind w:right="-1"/>
        <w:rPr>
          <w:rStyle w:val="FontStyle17"/>
          <w:sz w:val="24"/>
          <w:szCs w:val="24"/>
          <w:lang w:val="en-US"/>
        </w:rPr>
      </w:pPr>
      <w:r w:rsidRPr="006F04D3">
        <w:rPr>
          <w:rStyle w:val="FontStyle17"/>
          <w:sz w:val="24"/>
          <w:szCs w:val="24"/>
          <w:lang w:val="en-US"/>
        </w:rPr>
        <w:t xml:space="preserve">E-mail: </w:t>
      </w:r>
      <w:hyperlink r:id="rId9" w:history="1">
        <w:r w:rsidRPr="006F04D3">
          <w:rPr>
            <w:rStyle w:val="a4"/>
            <w:color w:val="auto"/>
            <w:lang w:val="en-US"/>
          </w:rPr>
          <w:t>yiirijchistik@yaridex.ru</w:t>
        </w:r>
      </w:hyperlink>
    </w:p>
    <w:p w:rsidR="00C565E3" w:rsidRPr="006F04D3" w:rsidRDefault="00C565E3" w:rsidP="00C565E3">
      <w:pPr>
        <w:pStyle w:val="Style5"/>
        <w:widowControl/>
        <w:spacing w:before="41" w:line="240" w:lineRule="auto"/>
        <w:ind w:left="446"/>
        <w:jc w:val="left"/>
        <w:rPr>
          <w:rStyle w:val="FontStyle17"/>
          <w:sz w:val="24"/>
          <w:szCs w:val="24"/>
          <w:lang w:val="en-US" w:eastAsia="en-US"/>
        </w:rPr>
      </w:pPr>
      <w:r w:rsidRPr="006F04D3">
        <w:rPr>
          <w:rStyle w:val="FontStyle21"/>
          <w:sz w:val="24"/>
          <w:szCs w:val="24"/>
          <w:lang w:val="en-US" w:eastAsia="en-US"/>
        </w:rPr>
        <w:t xml:space="preserve">Keywords: </w:t>
      </w:r>
      <w:r w:rsidRPr="006F04D3">
        <w:rPr>
          <w:rStyle w:val="FontStyle17"/>
          <w:sz w:val="24"/>
          <w:szCs w:val="24"/>
          <w:lang w:val="en-US" w:eastAsia="en-US"/>
        </w:rPr>
        <w:t>budget system, tax burden on GDP, structural changes of budget revenue from taxes.</w:t>
      </w:r>
    </w:p>
    <w:p w:rsidR="00CC7031" w:rsidRDefault="00C565E3" w:rsidP="00CC7031">
      <w:pPr>
        <w:pStyle w:val="Style5"/>
        <w:widowControl/>
        <w:spacing w:before="238" w:line="252" w:lineRule="exact"/>
        <w:ind w:left="454"/>
        <w:rPr>
          <w:rStyle w:val="FontStyle17"/>
          <w:sz w:val="24"/>
          <w:szCs w:val="24"/>
          <w:lang w:val="en-US" w:eastAsia="en-US"/>
        </w:rPr>
      </w:pPr>
      <w:r w:rsidRPr="006F04D3">
        <w:rPr>
          <w:rStyle w:val="FontStyle17"/>
          <w:sz w:val="24"/>
          <w:szCs w:val="24"/>
          <w:lang w:val="en-US" w:eastAsia="en-US"/>
        </w:rPr>
        <w:t xml:space="preserve">There is made statistical assessment of budget income and expenditure dynamics based on factor models. The indicator system for tax burden is analyzed and this helps to select </w:t>
      </w:r>
      <w:r w:rsidRPr="006F04D3">
        <w:rPr>
          <w:rStyle w:val="FontStyle17"/>
          <w:bCs/>
          <w:sz w:val="24"/>
          <w:szCs w:val="24"/>
          <w:lang w:val="en-US"/>
        </w:rPr>
        <w:t>the</w:t>
      </w:r>
      <w:r w:rsidRPr="006F04D3">
        <w:rPr>
          <w:rStyle w:val="FontStyle17"/>
          <w:b/>
          <w:bCs/>
          <w:sz w:val="24"/>
          <w:szCs w:val="24"/>
          <w:lang w:val="en-US"/>
        </w:rPr>
        <w:t xml:space="preserve"> </w:t>
      </w:r>
      <w:r w:rsidRPr="006F04D3">
        <w:rPr>
          <w:rStyle w:val="FontStyle17"/>
          <w:sz w:val="24"/>
          <w:szCs w:val="24"/>
          <w:lang w:val="en-US" w:eastAsia="en-US"/>
        </w:rPr>
        <w:t>main budget priorities.</w:t>
      </w:r>
    </w:p>
    <w:p w:rsidR="00C565E3" w:rsidRPr="00CC09EB" w:rsidRDefault="00C565E3" w:rsidP="00CC7031">
      <w:pPr>
        <w:pStyle w:val="Style5"/>
        <w:widowControl/>
        <w:spacing w:line="252" w:lineRule="exact"/>
        <w:ind w:left="454"/>
        <w:rPr>
          <w:lang w:eastAsia="en-US"/>
        </w:rPr>
      </w:pPr>
      <w:r w:rsidRPr="006F04D3">
        <w:t>_________________________________________________________________________</w:t>
      </w:r>
    </w:p>
    <w:p w:rsidR="00C565E3" w:rsidRPr="006F04D3" w:rsidRDefault="00C565E3" w:rsidP="00C565E3">
      <w:pPr>
        <w:tabs>
          <w:tab w:val="left" w:pos="5580"/>
          <w:tab w:val="left" w:pos="7020"/>
          <w:tab w:val="left" w:pos="8100"/>
        </w:tabs>
        <w:ind w:right="-5"/>
        <w:jc w:val="center"/>
        <w:rPr>
          <w:b/>
        </w:rPr>
      </w:pPr>
      <w:r w:rsidRPr="006F04D3">
        <w:rPr>
          <w:b/>
        </w:rPr>
        <w:t>Запрещается вставлять в статью сканированные рисунки (графики, диаграммы) и другие неизменяемые объекты (формулы)</w:t>
      </w:r>
    </w:p>
    <w:p w:rsidR="00C565E3" w:rsidRPr="006F04D3" w:rsidRDefault="00C565E3" w:rsidP="00C565E3">
      <w:pPr>
        <w:tabs>
          <w:tab w:val="left" w:pos="5580"/>
          <w:tab w:val="left" w:pos="7020"/>
          <w:tab w:val="left" w:pos="8100"/>
        </w:tabs>
        <w:ind w:right="1255"/>
        <w:jc w:val="center"/>
        <w:rPr>
          <w:b/>
        </w:rPr>
      </w:pPr>
      <w:r w:rsidRPr="006F04D3">
        <w:rPr>
          <w:b/>
        </w:rPr>
        <w:t>Не использовать стили!</w:t>
      </w:r>
    </w:p>
    <w:p w:rsidR="00C565E3" w:rsidRPr="00B402FE" w:rsidRDefault="00C565E3" w:rsidP="00B402FE">
      <w:pPr>
        <w:tabs>
          <w:tab w:val="left" w:pos="5580"/>
          <w:tab w:val="left" w:pos="7020"/>
          <w:tab w:val="left" w:pos="8100"/>
          <w:tab w:val="left" w:pos="10620"/>
        </w:tabs>
        <w:ind w:right="-28"/>
        <w:jc w:val="center"/>
        <w:rPr>
          <w:b/>
        </w:rPr>
      </w:pPr>
      <w:r w:rsidRPr="006F04D3">
        <w:rPr>
          <w:b/>
        </w:rPr>
        <w:t xml:space="preserve">При нарушении требований к оформлению материалов </w:t>
      </w:r>
      <w:r w:rsidRPr="006F04D3">
        <w:rPr>
          <w:b/>
          <w:u w:val="single"/>
        </w:rPr>
        <w:t>рукописи не публикуются</w:t>
      </w:r>
    </w:p>
    <w:sectPr w:rsidR="00C565E3" w:rsidRPr="00B402FE" w:rsidSect="006C4AD8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216"/>
    <w:multiLevelType w:val="hybridMultilevel"/>
    <w:tmpl w:val="323EC2F0"/>
    <w:lvl w:ilvl="0" w:tplc="0E7E47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8765003"/>
    <w:multiLevelType w:val="singleLevel"/>
    <w:tmpl w:val="8528ED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4979"/>
    <w:rsid w:val="000677A0"/>
    <w:rsid w:val="000C2F70"/>
    <w:rsid w:val="00132331"/>
    <w:rsid w:val="00151258"/>
    <w:rsid w:val="001710DB"/>
    <w:rsid w:val="002651EC"/>
    <w:rsid w:val="002E7B49"/>
    <w:rsid w:val="0030383F"/>
    <w:rsid w:val="003A7C13"/>
    <w:rsid w:val="003B2C30"/>
    <w:rsid w:val="00401124"/>
    <w:rsid w:val="004201C3"/>
    <w:rsid w:val="00472E19"/>
    <w:rsid w:val="004B728D"/>
    <w:rsid w:val="005D088B"/>
    <w:rsid w:val="005F6310"/>
    <w:rsid w:val="006357FA"/>
    <w:rsid w:val="00664452"/>
    <w:rsid w:val="00667237"/>
    <w:rsid w:val="006C4AD8"/>
    <w:rsid w:val="006C6385"/>
    <w:rsid w:val="006E3D6D"/>
    <w:rsid w:val="006F04D3"/>
    <w:rsid w:val="00766511"/>
    <w:rsid w:val="007D38EE"/>
    <w:rsid w:val="008070C4"/>
    <w:rsid w:val="00871ECF"/>
    <w:rsid w:val="00875F4A"/>
    <w:rsid w:val="00885D78"/>
    <w:rsid w:val="008B3272"/>
    <w:rsid w:val="0091079F"/>
    <w:rsid w:val="009571BF"/>
    <w:rsid w:val="00987F1B"/>
    <w:rsid w:val="00A80C88"/>
    <w:rsid w:val="00A90700"/>
    <w:rsid w:val="00B2508D"/>
    <w:rsid w:val="00B402FE"/>
    <w:rsid w:val="00BE2754"/>
    <w:rsid w:val="00BF5E67"/>
    <w:rsid w:val="00C2463C"/>
    <w:rsid w:val="00C349CC"/>
    <w:rsid w:val="00C565E3"/>
    <w:rsid w:val="00CC09EB"/>
    <w:rsid w:val="00CC7031"/>
    <w:rsid w:val="00D8610F"/>
    <w:rsid w:val="00D94979"/>
    <w:rsid w:val="00DA1762"/>
    <w:rsid w:val="00DB1D98"/>
    <w:rsid w:val="00DE7DD5"/>
    <w:rsid w:val="00EE22B0"/>
    <w:rsid w:val="00F04EE8"/>
    <w:rsid w:val="00F511FB"/>
    <w:rsid w:val="00F962E0"/>
    <w:rsid w:val="00FB6A97"/>
    <w:rsid w:val="00FC5BCF"/>
    <w:rsid w:val="00F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94979"/>
    <w:pPr>
      <w:jc w:val="center"/>
    </w:pPr>
    <w:rPr>
      <w:sz w:val="28"/>
      <w:szCs w:val="20"/>
    </w:rPr>
  </w:style>
  <w:style w:type="paragraph" w:styleId="a3">
    <w:name w:val="Normal (Web)"/>
    <w:basedOn w:val="a"/>
    <w:rsid w:val="00BE2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2754"/>
  </w:style>
  <w:style w:type="character" w:styleId="a4">
    <w:name w:val="Hyperlink"/>
    <w:basedOn w:val="a0"/>
    <w:rsid w:val="00C565E3"/>
    <w:rPr>
      <w:color w:val="0000FF"/>
      <w:u w:val="single"/>
    </w:rPr>
  </w:style>
  <w:style w:type="paragraph" w:customStyle="1" w:styleId="Style1">
    <w:name w:val="Style1"/>
    <w:basedOn w:val="a"/>
    <w:rsid w:val="00C565E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565E3"/>
    <w:pPr>
      <w:widowControl w:val="0"/>
      <w:autoSpaceDE w:val="0"/>
      <w:autoSpaceDN w:val="0"/>
      <w:adjustRightInd w:val="0"/>
      <w:spacing w:line="259" w:lineRule="exact"/>
      <w:ind w:firstLine="151"/>
      <w:jc w:val="both"/>
    </w:pPr>
  </w:style>
  <w:style w:type="paragraph" w:customStyle="1" w:styleId="Style3">
    <w:name w:val="Style3"/>
    <w:basedOn w:val="a"/>
    <w:rsid w:val="00C565E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C565E3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5">
    <w:name w:val="Style5"/>
    <w:basedOn w:val="a"/>
    <w:rsid w:val="00C565E3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6">
    <w:name w:val="Style6"/>
    <w:basedOn w:val="a"/>
    <w:rsid w:val="00C565E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565E3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4">
    <w:name w:val="Font Style14"/>
    <w:basedOn w:val="a0"/>
    <w:rsid w:val="00C565E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7">
    <w:name w:val="Font Style17"/>
    <w:basedOn w:val="a0"/>
    <w:rsid w:val="00C56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C565E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C565E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rsid w:val="00C565E3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6C4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irijchistik@yari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rubrics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rubrics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iirijchistik@yari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46F6-790D-410C-8DE5-7A170922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>sseu</Company>
  <LinksUpToDate>false</LinksUpToDate>
  <CharactersWithSpaces>7216</CharactersWithSpaces>
  <SharedDoc>false</SharedDoc>
  <HLinks>
    <vt:vector size="30" baseType="variant">
      <vt:variant>
        <vt:i4>7012426</vt:i4>
      </vt:variant>
      <vt:variant>
        <vt:i4>12</vt:i4>
      </vt:variant>
      <vt:variant>
        <vt:i4>0</vt:i4>
      </vt:variant>
      <vt:variant>
        <vt:i4>5</vt:i4>
      </vt:variant>
      <vt:variant>
        <vt:lpwstr>mailto:yiirijchistik@yaridex.ru</vt:lpwstr>
      </vt:variant>
      <vt:variant>
        <vt:lpwstr/>
      </vt:variant>
      <vt:variant>
        <vt:i4>7012426</vt:i4>
      </vt:variant>
      <vt:variant>
        <vt:i4>9</vt:i4>
      </vt:variant>
      <vt:variant>
        <vt:i4>0</vt:i4>
      </vt:variant>
      <vt:variant>
        <vt:i4>5</vt:i4>
      </vt:variant>
      <vt:variant>
        <vt:lpwstr>mailto:yiirijchistik@yaridex.ru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http://elibrary.ru/rubrics.asp</vt:lpwstr>
      </vt:variant>
      <vt:variant>
        <vt:lpwstr/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>http://elibrary.ru/rubrics.asp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http://www.vestnik.sseu.ru/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creator>IzmajlovA.M</dc:creator>
  <cp:lastModifiedBy>FedyashovaA.N</cp:lastModifiedBy>
  <cp:revision>2</cp:revision>
  <cp:lastPrinted>2016-05-05T09:23:00Z</cp:lastPrinted>
  <dcterms:created xsi:type="dcterms:W3CDTF">2016-11-07T12:18:00Z</dcterms:created>
  <dcterms:modified xsi:type="dcterms:W3CDTF">2016-11-07T12:18:00Z</dcterms:modified>
</cp:coreProperties>
</file>