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AB6" w:rsidRDefault="00570B24" w:rsidP="006C3AB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Вопросы к экзамену по курсу «История политических и правовых учений» </w:t>
      </w:r>
    </w:p>
    <w:p w:rsidR="00570B24" w:rsidRDefault="00570B24" w:rsidP="006C3AB6">
      <w:pPr>
        <w:jc w:val="center"/>
        <w:rPr>
          <w:b/>
          <w:color w:val="000000"/>
        </w:rPr>
      </w:pPr>
      <w:bookmarkStart w:id="0" w:name="_GoBack"/>
      <w:bookmarkEnd w:id="0"/>
    </w:p>
    <w:p w:rsidR="006C3AB6" w:rsidRDefault="006C3AB6" w:rsidP="006C3AB6">
      <w:pPr>
        <w:jc w:val="center"/>
        <w:rPr>
          <w:b/>
          <w:color w:val="000000"/>
        </w:rPr>
      </w:pPr>
      <w:r>
        <w:rPr>
          <w:b/>
          <w:color w:val="000000"/>
        </w:rPr>
        <w:t>Код контролируемой компетенции – ОК-1, ПК-2</w:t>
      </w:r>
    </w:p>
    <w:p w:rsidR="006C3AB6" w:rsidRDefault="006C3AB6" w:rsidP="006C3AB6">
      <w:pPr>
        <w:jc w:val="center"/>
        <w:rPr>
          <w:b/>
          <w:color w:val="000000"/>
        </w:rPr>
      </w:pP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Предмет и метод истории политических и правовых учений.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ОК-1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Политические и правовые идеи в учениях Древнего Египта.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ОК-1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Древнеиндийская политико-правовая мысль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ОК-1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Политические и правовые идеи в Древнем Китае.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ПК-2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Учение Платона о государстве и законах.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ОК-1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Политико-правовое учение Аристотеля.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ОК-1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Учение </w:t>
      </w:r>
      <w:proofErr w:type="spellStart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Полибия</w:t>
      </w:r>
      <w:proofErr w:type="spellEnd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 круговороте политических форм.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ПК-2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Учение Цицерона о государстве и праве.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ОК-1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Политическое учение Августина </w:t>
      </w:r>
      <w:proofErr w:type="spellStart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Аврелия</w:t>
      </w:r>
      <w:proofErr w:type="spellEnd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ОК-1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Учение Фомы Аквинского о законах и государстве.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ОК-1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Мусульманская концепция политики, права и государства Х</w:t>
      </w:r>
      <w:r w:rsidRPr="00B01C50">
        <w:rPr>
          <w:rFonts w:ascii="Times New Roman" w:hAnsi="Times New Roman"/>
          <w:color w:val="000000"/>
          <w:sz w:val="24"/>
          <w:szCs w:val="24"/>
          <w:lang w:eastAsia="ru-RU"/>
        </w:rPr>
        <w:t>I</w:t>
      </w: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-Х</w:t>
      </w:r>
      <w:r w:rsidRPr="00B01C50">
        <w:rPr>
          <w:rFonts w:ascii="Times New Roman" w:hAnsi="Times New Roman"/>
          <w:color w:val="000000"/>
          <w:sz w:val="24"/>
          <w:szCs w:val="24"/>
          <w:lang w:eastAsia="ru-RU"/>
        </w:rPr>
        <w:t>IV</w:t>
      </w: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вв.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ПК-2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Государственно-правовые взгляды Н.Макиавелли.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ОК-1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Учение Ж. </w:t>
      </w:r>
      <w:proofErr w:type="spellStart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Бодена</w:t>
      </w:r>
      <w:proofErr w:type="spellEnd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 государстве и праве.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ОК-1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Коммунистические утопии Томаса Мора и </w:t>
      </w:r>
      <w:proofErr w:type="spellStart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Томазо</w:t>
      </w:r>
      <w:proofErr w:type="spellEnd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Кампанеллы.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ПК-2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Политико-правовое учение Г. </w:t>
      </w:r>
      <w:proofErr w:type="spellStart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Гроция</w:t>
      </w:r>
      <w:proofErr w:type="spellEnd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ОК-1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Учение Б. Спинозы о праве и государстве.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ПК-2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Политико-правовое учение Т. Гоббса.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ОК-1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Дж. Локк о происхождении собственности и государства. Учение о разделении властей.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ОК-1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Политико-правовой учение Ш.-Л. Монтескье.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ПК-2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Республиканский политический идеал Ж.-Ж. Руссо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ОК-1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Учение М. Робеспьера о революционном и конституционном правлениях.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ОК-1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Позитивистская политическая теория О.Конта.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ПК-2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Юридический позитивизм Дж. </w:t>
      </w:r>
      <w:proofErr w:type="spellStart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Остина</w:t>
      </w:r>
      <w:proofErr w:type="spellEnd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ПК-2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Бенжамен</w:t>
      </w:r>
      <w:proofErr w:type="spellEnd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Констант о политике, власти и государстве.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ОК-1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Учение Л. </w:t>
      </w:r>
      <w:proofErr w:type="spellStart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Дюги</w:t>
      </w:r>
      <w:proofErr w:type="spellEnd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 норме солидарности.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ПК-2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Учение И. Канта о государстве и праве.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ОК-1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Политико-правовая концепция Г.В.Ф. Гегеля.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ПК-2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К.Маркс и Ф. Энгельс о государстве, праве и революции.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ОК-1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Теория «свободного права» Е. Эрлиха.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ПК-2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Государственно-правовая теория Р. </w:t>
      </w:r>
      <w:proofErr w:type="spellStart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Иеринга</w:t>
      </w:r>
      <w:proofErr w:type="spellEnd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ОК-1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Республиканский политический идеал Т. </w:t>
      </w:r>
      <w:proofErr w:type="spellStart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Пейна</w:t>
      </w:r>
      <w:proofErr w:type="spellEnd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ПК-2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Политико-правовое учение Т. </w:t>
      </w:r>
      <w:proofErr w:type="spellStart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Джефферсона</w:t>
      </w:r>
      <w:proofErr w:type="spellEnd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ПК-2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Неокантеанское</w:t>
      </w:r>
      <w:proofErr w:type="spellEnd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учение о праве Р. </w:t>
      </w:r>
      <w:proofErr w:type="spellStart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Штамлера</w:t>
      </w:r>
      <w:proofErr w:type="spellEnd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ОК-1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Нормативистское</w:t>
      </w:r>
      <w:proofErr w:type="spellEnd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учение о праве. </w:t>
      </w:r>
      <w:proofErr w:type="spellStart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Г.Кельзен</w:t>
      </w:r>
      <w:proofErr w:type="spellEnd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ОК-1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Школа “свободного права” начала </w:t>
      </w:r>
      <w:r w:rsidRPr="00B01C50">
        <w:rPr>
          <w:rFonts w:ascii="Times New Roman" w:hAnsi="Times New Roman"/>
          <w:color w:val="000000"/>
          <w:sz w:val="24"/>
          <w:szCs w:val="24"/>
          <w:lang w:eastAsia="ru-RU"/>
        </w:rPr>
        <w:t>XX</w:t>
      </w: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в. Эрлих.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ПК-2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Теория эволюции политических форм в учении Г.Спенсера.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ОК-1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Современные теории государства.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ПК-2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Древнерусская политико-правовая мысль.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ПК-2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Социально-политическая полемика </w:t>
      </w:r>
      <w:proofErr w:type="spellStart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нестяжателей</w:t>
      </w:r>
      <w:proofErr w:type="spellEnd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 иосифлян: Нил </w:t>
      </w:r>
      <w:proofErr w:type="spellStart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Сорский</w:t>
      </w:r>
      <w:proofErr w:type="spellEnd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 Иосиф Волоцкий.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ОК-1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Политическая теория </w:t>
      </w:r>
      <w:proofErr w:type="spellStart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Филофея</w:t>
      </w:r>
      <w:proofErr w:type="spellEnd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“Москва – третий Рим”.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ПК-2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Программа социально-политических реформ И. </w:t>
      </w:r>
      <w:proofErr w:type="spellStart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Пересветова</w:t>
      </w:r>
      <w:proofErr w:type="spellEnd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ОК-1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Представление о власти и праве Ивана </w:t>
      </w:r>
      <w:r w:rsidRPr="00B01C50">
        <w:rPr>
          <w:rFonts w:ascii="Times New Roman" w:hAnsi="Times New Roman"/>
          <w:color w:val="000000"/>
          <w:sz w:val="24"/>
          <w:szCs w:val="24"/>
          <w:lang w:eastAsia="ru-RU"/>
        </w:rPr>
        <w:t>IV</w:t>
      </w: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 Андрея Курбского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ПК-2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Идеальная модель государства во “Временнике” Ивана Тимофеева.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ОК-1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Политико-правовое учение Ю. </w:t>
      </w:r>
      <w:proofErr w:type="spellStart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Крижанича</w:t>
      </w:r>
      <w:proofErr w:type="spellEnd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ПК-2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Просветительское политическое учение </w:t>
      </w:r>
      <w:proofErr w:type="spellStart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СимеонаПолоцкого</w:t>
      </w:r>
      <w:proofErr w:type="spellEnd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ПК-2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Учение о государстве и праве В.Н. Татищева и Ф. Прокоповича.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ОК-1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 xml:space="preserve">Социально-экономическая и политическая программа </w:t>
      </w:r>
      <w:proofErr w:type="spellStart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И.Т.Посошкова</w:t>
      </w:r>
      <w:proofErr w:type="spellEnd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ОК-1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План ограничения абсолютизма М.М.Щербатова.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ПК-2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Политико-правовое учение С.Е.Десницкого.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ОК-1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Республиканский политический идеал А.Н.Радищева.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ПК-2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План государственных преобразований М.М.Сперанского.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ОК-1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Проекты преобразований государства и права в Конституциях Н.М.Муравьева и “Русской правде” П.И.Пестеля.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ПК-2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Политико-правовые представления А.И.Герцена и Н.Г.Чернышевского.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ОК-1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Анархическая социальная утопия М.А.Бакунина.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ПК-2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Психологическая теория права </w:t>
      </w:r>
      <w:proofErr w:type="spellStart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Петражицкого</w:t>
      </w:r>
      <w:proofErr w:type="spellEnd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ОК-1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Концепция правового государства в России (</w:t>
      </w:r>
      <w:proofErr w:type="spellStart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Б.А.Кистяковский</w:t>
      </w:r>
      <w:proofErr w:type="spellEnd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С.А.Котляревский</w:t>
      </w:r>
      <w:proofErr w:type="spellEnd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В.М.Гессен</w:t>
      </w:r>
      <w:proofErr w:type="spellEnd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).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ПК-2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Позитивистская теория права. Г.Ф. </w:t>
      </w:r>
      <w:proofErr w:type="spellStart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Шершеневич</w:t>
      </w:r>
      <w:proofErr w:type="spellEnd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ПК-2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В.И.Ленин о государстве, праве и революции.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ОК-1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Религиозно-нравственная философия права. В.С. Соловьев. Е.Н. Трубецкой.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ОК-1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Историософская концепция </w:t>
      </w:r>
      <w:proofErr w:type="spellStart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Н.А.Бердяева</w:t>
      </w:r>
      <w:proofErr w:type="spellEnd"/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ПК-2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Политико-правовое учение И.А.Ильина.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ПК-2</w:t>
      </w:r>
    </w:p>
    <w:p w:rsidR="006C3AB6" w:rsidRPr="00B01C50" w:rsidRDefault="006C3AB6" w:rsidP="006C3A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01C50">
        <w:rPr>
          <w:rFonts w:ascii="Times New Roman" w:hAnsi="Times New Roman"/>
          <w:color w:val="000000"/>
          <w:sz w:val="24"/>
          <w:szCs w:val="24"/>
          <w:lang w:val="ru-RU" w:eastAsia="ru-RU"/>
        </w:rPr>
        <w:t>Концепция монархии в произведениях И.Л.Солоневича.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ОК-1</w:t>
      </w:r>
    </w:p>
    <w:p w:rsidR="006C3AB6" w:rsidRPr="00B01C50" w:rsidRDefault="006C3AB6" w:rsidP="006C3AB6">
      <w:pPr>
        <w:ind w:left="360"/>
        <w:jc w:val="both"/>
      </w:pPr>
    </w:p>
    <w:p w:rsidR="006C3AB6" w:rsidRPr="00B01C50" w:rsidRDefault="006C3AB6" w:rsidP="006C3AB6">
      <w:pPr>
        <w:jc w:val="center"/>
      </w:pPr>
    </w:p>
    <w:p w:rsidR="00742AA2" w:rsidRDefault="00742AA2"/>
    <w:sectPr w:rsidR="00742AA2" w:rsidSect="0074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3022B"/>
    <w:multiLevelType w:val="hybridMultilevel"/>
    <w:tmpl w:val="A42CA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B6"/>
    <w:rsid w:val="00570B24"/>
    <w:rsid w:val="006C3AB6"/>
    <w:rsid w:val="0074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30C0"/>
  <w15:docId w15:val="{15267A31-7D8F-4319-A51D-E421EFE4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AB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Болгова Виктория Владимировна</cp:lastModifiedBy>
  <cp:revision>2</cp:revision>
  <dcterms:created xsi:type="dcterms:W3CDTF">2019-01-29T07:16:00Z</dcterms:created>
  <dcterms:modified xsi:type="dcterms:W3CDTF">2019-01-29T07:16:00Z</dcterms:modified>
</cp:coreProperties>
</file>