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D84" w:rsidRPr="00405716" w:rsidRDefault="006C0D84" w:rsidP="006C0D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Тематика контрольных работ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дисциплине «Право»</w:t>
      </w:r>
    </w:p>
    <w:p w:rsidR="006C0D84" w:rsidRDefault="006C0D84" w:rsidP="006C0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0D84" w:rsidRDefault="006C0D84" w:rsidP="006C0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sz w:val="24"/>
          <w:szCs w:val="24"/>
        </w:rPr>
        <w:t>Вариант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(от А от Д)</w:t>
      </w:r>
    </w:p>
    <w:p w:rsidR="006C0D84" w:rsidRPr="00405716" w:rsidRDefault="006C0D84" w:rsidP="006C0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sz w:val="24"/>
          <w:szCs w:val="24"/>
        </w:rPr>
        <w:t>Задание 1. Административное правонарушение и административная ответственность.</w:t>
      </w: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План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C0D84" w:rsidRPr="00405716" w:rsidRDefault="006C0D84" w:rsidP="006C0D84">
      <w:pPr>
        <w:numPr>
          <w:ilvl w:val="0"/>
          <w:numId w:val="1"/>
        </w:numPr>
        <w:spacing w:after="0" w:line="240" w:lineRule="auto"/>
        <w:ind w:left="46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Понятие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административного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правонарушения</w:t>
      </w:r>
      <w:proofErr w:type="spellEnd"/>
    </w:p>
    <w:p w:rsidR="006C0D84" w:rsidRPr="00405716" w:rsidRDefault="006C0D84" w:rsidP="006C0D84">
      <w:pPr>
        <w:numPr>
          <w:ilvl w:val="0"/>
          <w:numId w:val="2"/>
        </w:numPr>
        <w:spacing w:after="0" w:line="240" w:lineRule="auto"/>
        <w:ind w:left="461"/>
        <w:rPr>
          <w:rFonts w:ascii="Times New Roman" w:eastAsia="Times New Roman" w:hAnsi="Times New Roman" w:cs="Times New Roman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sz w:val="24"/>
          <w:szCs w:val="24"/>
        </w:rPr>
        <w:t>Административное правонарушение и преступление: основания разграничения.</w:t>
      </w:r>
    </w:p>
    <w:p w:rsidR="006C0D84" w:rsidRPr="00405716" w:rsidRDefault="006C0D84" w:rsidP="006C0D84">
      <w:pPr>
        <w:numPr>
          <w:ilvl w:val="0"/>
          <w:numId w:val="3"/>
        </w:numPr>
        <w:spacing w:after="0" w:line="240" w:lineRule="auto"/>
        <w:ind w:left="461"/>
        <w:rPr>
          <w:rFonts w:ascii="Times New Roman" w:eastAsia="Times New Roman" w:hAnsi="Times New Roman" w:cs="Times New Roman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sz w:val="24"/>
          <w:szCs w:val="24"/>
        </w:rPr>
        <w:t>Административное правонарушение как основание административной ответственности</w:t>
      </w:r>
    </w:p>
    <w:p w:rsidR="006C0D84" w:rsidRPr="00405716" w:rsidRDefault="006C0D84" w:rsidP="006C0D84">
      <w:pPr>
        <w:numPr>
          <w:ilvl w:val="0"/>
          <w:numId w:val="4"/>
        </w:numPr>
        <w:spacing w:after="0" w:line="240" w:lineRule="auto"/>
        <w:ind w:left="461"/>
        <w:rPr>
          <w:rFonts w:ascii="Times New Roman" w:eastAsia="Times New Roman" w:hAnsi="Times New Roman" w:cs="Times New Roman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sz w:val="24"/>
          <w:szCs w:val="24"/>
        </w:rPr>
        <w:t>Понятие цели, основания применения административных взысканий</w:t>
      </w:r>
    </w:p>
    <w:p w:rsidR="006C0D84" w:rsidRPr="00405716" w:rsidRDefault="006C0D84" w:rsidP="006C0D84">
      <w:pPr>
        <w:numPr>
          <w:ilvl w:val="0"/>
          <w:numId w:val="5"/>
        </w:numPr>
        <w:spacing w:after="0" w:line="240" w:lineRule="auto"/>
        <w:ind w:left="461"/>
        <w:rPr>
          <w:rFonts w:ascii="Times New Roman" w:eastAsia="Times New Roman" w:hAnsi="Times New Roman" w:cs="Times New Roman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sz w:val="24"/>
          <w:szCs w:val="24"/>
        </w:rPr>
        <w:t>Виды и порядок наложения административных взысканий.</w:t>
      </w: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sz w:val="24"/>
          <w:szCs w:val="24"/>
        </w:rPr>
        <w:t>Задание 2. Решите задачи.</w:t>
      </w: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sz w:val="24"/>
          <w:szCs w:val="24"/>
        </w:rPr>
        <w:t>1. Швец продал Гранину жилой дом. После переезда в купленный дом Гранин обнаружил, что исчезли зимние рамы от окон этого дома, которые он при осмотре видел в чулане дома, и телевизионная антенна, установленная на крыше. Выяснилось, что эти вещи забрал с собой Швец. На требование Гранина возвратить их, поскольку они являются принадлежностью дома, Швец ответил, что не собирался их продавать и еще до продажи дома обещал брату.</w:t>
      </w: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sz w:val="24"/>
          <w:szCs w:val="24"/>
        </w:rPr>
        <w:t>Какова правовая судьба принадлежности при продаже вещи? Являются ли указанные вещи принадлежностью дома?</w:t>
      </w: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sz w:val="24"/>
          <w:szCs w:val="24"/>
        </w:rPr>
        <w:t xml:space="preserve">2. Сердюк, находясь в состоянии алкогольного опьянения, на почве бытовой ссоры нанес своему соседу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</w:rPr>
        <w:t>Добренюку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</w:rPr>
        <w:t xml:space="preserve"> легкие телесные повреждения, повлекшие кратковременное расстройство здоровья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</w:rPr>
        <w:t>Добренюка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</w:rPr>
        <w:t xml:space="preserve">. По заявлению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</w:rPr>
        <w:t>Добренюка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</w:rPr>
        <w:t xml:space="preserve"> против Сердюка было возбуждено уголовное дело. Однако спустя незначительное время после конфликта стороны примирились.</w:t>
      </w:r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sz w:val="24"/>
          <w:szCs w:val="24"/>
        </w:rPr>
        <w:t>Какие правовые последствия повлечет за собой факт примирения поссорившихся сторон в данном случае?</w:t>
      </w:r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C0D84" w:rsidRPr="00405716" w:rsidRDefault="006C0D84" w:rsidP="006C0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sz w:val="24"/>
          <w:szCs w:val="24"/>
        </w:rPr>
        <w:t>Вариант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(от Е до К)</w:t>
      </w: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sz w:val="24"/>
          <w:szCs w:val="24"/>
        </w:rPr>
        <w:t>Задание 1. Конституционные права и свободы человека и гражданина.</w:t>
      </w: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План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C0D84" w:rsidRPr="00405716" w:rsidRDefault="006C0D84" w:rsidP="006C0D84">
      <w:pPr>
        <w:numPr>
          <w:ilvl w:val="0"/>
          <w:numId w:val="6"/>
        </w:numPr>
        <w:spacing w:after="0" w:line="240" w:lineRule="auto"/>
        <w:ind w:left="461"/>
        <w:rPr>
          <w:rFonts w:ascii="Times New Roman" w:eastAsia="Times New Roman" w:hAnsi="Times New Roman" w:cs="Times New Roman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sz w:val="24"/>
          <w:szCs w:val="24"/>
        </w:rPr>
        <w:t>Понятие, система и классификация основных прав, свободы и обязанностей человека и гражданина</w:t>
      </w:r>
    </w:p>
    <w:p w:rsidR="006C0D84" w:rsidRPr="00405716" w:rsidRDefault="006C0D84" w:rsidP="006C0D84">
      <w:pPr>
        <w:numPr>
          <w:ilvl w:val="0"/>
          <w:numId w:val="7"/>
        </w:numPr>
        <w:spacing w:after="0" w:line="240" w:lineRule="auto"/>
        <w:ind w:left="46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Гражданские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личные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права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свободы</w:t>
      </w:r>
      <w:proofErr w:type="spellEnd"/>
    </w:p>
    <w:p w:rsidR="006C0D84" w:rsidRPr="00405716" w:rsidRDefault="006C0D84" w:rsidP="006C0D84">
      <w:pPr>
        <w:numPr>
          <w:ilvl w:val="0"/>
          <w:numId w:val="8"/>
        </w:numPr>
        <w:spacing w:after="0" w:line="240" w:lineRule="auto"/>
        <w:ind w:left="46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Политические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права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свободы</w:t>
      </w:r>
      <w:proofErr w:type="spellEnd"/>
    </w:p>
    <w:p w:rsidR="006C0D84" w:rsidRPr="00405716" w:rsidRDefault="006C0D84" w:rsidP="006C0D84">
      <w:pPr>
        <w:numPr>
          <w:ilvl w:val="0"/>
          <w:numId w:val="9"/>
        </w:numPr>
        <w:spacing w:after="0" w:line="240" w:lineRule="auto"/>
        <w:ind w:left="46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Социально-экономические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права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свободы</w:t>
      </w:r>
      <w:proofErr w:type="spellEnd"/>
    </w:p>
    <w:p w:rsidR="006C0D84" w:rsidRPr="00405716" w:rsidRDefault="006C0D84" w:rsidP="006C0D84">
      <w:pPr>
        <w:numPr>
          <w:ilvl w:val="0"/>
          <w:numId w:val="10"/>
        </w:numPr>
        <w:spacing w:after="0" w:line="240" w:lineRule="auto"/>
        <w:ind w:left="46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Обязанности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граждан</w:t>
      </w:r>
      <w:proofErr w:type="spellEnd"/>
    </w:p>
    <w:p w:rsidR="006C0D84" w:rsidRPr="00405716" w:rsidRDefault="006C0D84" w:rsidP="006C0D84">
      <w:pPr>
        <w:numPr>
          <w:ilvl w:val="0"/>
          <w:numId w:val="11"/>
        </w:numPr>
        <w:spacing w:after="0" w:line="240" w:lineRule="auto"/>
        <w:ind w:left="461"/>
        <w:rPr>
          <w:rFonts w:ascii="Times New Roman" w:eastAsia="Times New Roman" w:hAnsi="Times New Roman" w:cs="Times New Roman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sz w:val="24"/>
          <w:szCs w:val="24"/>
        </w:rPr>
        <w:t>Институт Уполномоченного по права человека и его роль в защите прав человека.</w:t>
      </w: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sz w:val="24"/>
          <w:szCs w:val="24"/>
        </w:rPr>
        <w:t>Задание 2. Решите задачи.</w:t>
      </w: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sz w:val="24"/>
          <w:szCs w:val="24"/>
        </w:rPr>
        <w:t>1. В соответствии с условиями договора, заключенного на один год между заводом «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</w:rPr>
        <w:t>Спецмаш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</w:rPr>
        <w:t xml:space="preserve">» и торговой фирмой «Титан», завод обязался поставлять фирме ежемесячно по три котла специальной конструкции. В феврале завод отгрузил фирме пять котлов, из </w:t>
      </w:r>
      <w:r w:rsidRPr="00405716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которых два были изготовлены досрочно. Однако фирма отказалась принять и оплатить досрочно поставленные котлы. Поставщик с этим не согласился, отметив, что досрочное выполнение обязательств должно одобряться и поддерживаться.</w:t>
      </w: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sz w:val="24"/>
          <w:szCs w:val="24"/>
        </w:rPr>
        <w:t>Что понимается под досрочным исполнением обязательств? Допускается ли досрочное исполнение обязательств? Обоснован ли отказ фирмы «Титан»?</w:t>
      </w:r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sz w:val="24"/>
          <w:szCs w:val="24"/>
        </w:rPr>
        <w:t xml:space="preserve">2. В период брака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</w:rPr>
        <w:t>Селимханова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</w:rPr>
        <w:t xml:space="preserve"> получила по наследству дачу. Состояние дома не допускало его эксплуатации. В результате муж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</w:rPr>
        <w:t>Селимхановой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</w:rPr>
        <w:t>, работая по выходным и привлекая общие средства семьи, произвел капитальный ремонт дачи, позволивший использовать ее по прямому назначению.</w:t>
      </w:r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sz w:val="24"/>
          <w:szCs w:val="24"/>
        </w:rPr>
        <w:t>Каков режим общей совместной собственности супругов? Собственностью кого из супругов будет в данном случае являться подаренная жене и отремонтированная мужем дача?</w:t>
      </w: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D84" w:rsidRPr="00405716" w:rsidRDefault="006C0D84" w:rsidP="006C0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sz w:val="24"/>
          <w:szCs w:val="24"/>
        </w:rPr>
        <w:t>Вариант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(от Л до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sz w:val="24"/>
          <w:szCs w:val="24"/>
        </w:rPr>
        <w:t>Задание 1. Общие положения об обязательствах.</w:t>
      </w: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План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C0D84" w:rsidRPr="00405716" w:rsidRDefault="006C0D84" w:rsidP="006C0D84">
      <w:pPr>
        <w:numPr>
          <w:ilvl w:val="0"/>
          <w:numId w:val="12"/>
        </w:numPr>
        <w:spacing w:after="0" w:line="240" w:lineRule="auto"/>
        <w:ind w:left="46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Понятие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виды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обязательств</w:t>
      </w:r>
      <w:proofErr w:type="spellEnd"/>
    </w:p>
    <w:p w:rsidR="006C0D84" w:rsidRPr="00405716" w:rsidRDefault="006C0D84" w:rsidP="006C0D84">
      <w:pPr>
        <w:numPr>
          <w:ilvl w:val="0"/>
          <w:numId w:val="13"/>
        </w:numPr>
        <w:spacing w:after="0" w:line="240" w:lineRule="auto"/>
        <w:ind w:left="46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Стороны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обязательствах</w:t>
      </w:r>
      <w:proofErr w:type="spellEnd"/>
    </w:p>
    <w:p w:rsidR="006C0D84" w:rsidRPr="00405716" w:rsidRDefault="006C0D84" w:rsidP="006C0D84">
      <w:pPr>
        <w:numPr>
          <w:ilvl w:val="0"/>
          <w:numId w:val="14"/>
        </w:numPr>
        <w:spacing w:after="0" w:line="240" w:lineRule="auto"/>
        <w:ind w:left="46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Исполнение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обязательств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Обеспечение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исполнения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обязательств</w:t>
      </w:r>
      <w:proofErr w:type="spellEnd"/>
    </w:p>
    <w:p w:rsidR="006C0D84" w:rsidRPr="00405716" w:rsidRDefault="006C0D84" w:rsidP="006C0D84">
      <w:pPr>
        <w:numPr>
          <w:ilvl w:val="0"/>
          <w:numId w:val="15"/>
        </w:numPr>
        <w:spacing w:after="0" w:line="240" w:lineRule="auto"/>
        <w:ind w:left="461"/>
        <w:rPr>
          <w:rFonts w:ascii="Times New Roman" w:eastAsia="Times New Roman" w:hAnsi="Times New Roman" w:cs="Times New Roman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sz w:val="24"/>
          <w:szCs w:val="24"/>
        </w:rPr>
        <w:t>Ответственность сторон за неисполнение или ненадлежащее исполнение обязательств</w:t>
      </w:r>
    </w:p>
    <w:p w:rsidR="006C0D84" w:rsidRPr="00405716" w:rsidRDefault="006C0D84" w:rsidP="006C0D84">
      <w:pPr>
        <w:numPr>
          <w:ilvl w:val="0"/>
          <w:numId w:val="16"/>
        </w:numPr>
        <w:spacing w:after="0" w:line="240" w:lineRule="auto"/>
        <w:ind w:left="46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Прекращение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обязательств</w:t>
      </w:r>
      <w:proofErr w:type="spellEnd"/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Задание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2.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Решите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задачи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sz w:val="24"/>
          <w:szCs w:val="24"/>
        </w:rPr>
        <w:t xml:space="preserve">1. Ткач купил у Зинченко малокалиберную винтовку, сделал из нее обрез и организовал преступную группу, куда входили кроме него,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</w:rPr>
        <w:t>Силов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</w:rPr>
        <w:t xml:space="preserve"> и Хижняк. В течение нескольких месяцев группа совершала нападения на граждан, грабила магазины, киоски. При этом использовалась легковая машина, принадлежащая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</w:rPr>
        <w:t>Силову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sz w:val="24"/>
          <w:szCs w:val="24"/>
        </w:rPr>
        <w:t>Участники группы находили пристанище у Викторовой, которая помогла им прятать и реализовывать награбленное и украденное.</w:t>
      </w: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sz w:val="24"/>
          <w:szCs w:val="24"/>
        </w:rPr>
        <w:t>Определите форму соучастия и виды соучастников. Как квалифицировать действия Зинченко при условии, что он знал планы Ткачева создать преступную группу для грабежей?</w:t>
      </w: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05716">
        <w:rPr>
          <w:rFonts w:ascii="Times New Roman" w:eastAsia="Times New Roman" w:hAnsi="Times New Roman" w:cs="Times New Roman"/>
          <w:sz w:val="24"/>
          <w:szCs w:val="24"/>
        </w:rPr>
        <w:t xml:space="preserve">2. 1 декабря 2016 года Лариса Нечипоренко предъявила иск об установлении отцовства и взыскании алиментов к Иосифу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</w:rPr>
        <w:t>Зильберншнейну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</w:rPr>
        <w:t xml:space="preserve">. При этом Нечипоренко требовала взыскать с ответчика средства на содержание ребенка за весь </w:t>
      </w:r>
      <w:proofErr w:type="gramStart"/>
      <w:r w:rsidRPr="00405716">
        <w:rPr>
          <w:rFonts w:ascii="Times New Roman" w:eastAsia="Times New Roman" w:hAnsi="Times New Roman" w:cs="Times New Roman"/>
          <w:sz w:val="24"/>
          <w:szCs w:val="24"/>
        </w:rPr>
        <w:t>период времени</w:t>
      </w:r>
      <w:proofErr w:type="gramEnd"/>
      <w:r w:rsidRPr="00405716">
        <w:rPr>
          <w:rFonts w:ascii="Times New Roman" w:eastAsia="Times New Roman" w:hAnsi="Times New Roman" w:cs="Times New Roman"/>
          <w:sz w:val="24"/>
          <w:szCs w:val="24"/>
        </w:rPr>
        <w:t xml:space="preserve"> прошедший со дня его рождения (15 января 2002 года). Ответчик в суде факт своего отцовства признал, но оплачивать алименты согласился лишь с момента обращения Нечипоренко в суд.</w:t>
      </w:r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05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05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05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05716">
        <w:rPr>
          <w:rFonts w:ascii="Times New Roman" w:eastAsia="Times New Roman" w:hAnsi="Times New Roman" w:cs="Times New Roman"/>
          <w:sz w:val="24"/>
          <w:szCs w:val="24"/>
        </w:rPr>
        <w:t>Какие обязательства, предусмотренные законом, существуют у родителей к своим детям? Какое решение на ваш взгляд должен принять в данном случае суд?</w:t>
      </w: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D84" w:rsidRPr="00405716" w:rsidRDefault="006C0D84" w:rsidP="006C0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sz w:val="24"/>
          <w:szCs w:val="24"/>
        </w:rPr>
        <w:t>Вариант 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(от П до С)</w:t>
      </w: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sz w:val="24"/>
          <w:szCs w:val="24"/>
        </w:rPr>
        <w:t>Задание 1. Основные положение наследственного права.</w:t>
      </w: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План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C0D84" w:rsidRPr="00405716" w:rsidRDefault="006C0D84" w:rsidP="006C0D84">
      <w:pPr>
        <w:numPr>
          <w:ilvl w:val="0"/>
          <w:numId w:val="17"/>
        </w:numPr>
        <w:spacing w:after="0" w:line="240" w:lineRule="auto"/>
        <w:ind w:left="46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Понятие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наследственного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права</w:t>
      </w:r>
      <w:proofErr w:type="spellEnd"/>
    </w:p>
    <w:p w:rsidR="006C0D84" w:rsidRPr="00405716" w:rsidRDefault="006C0D84" w:rsidP="006C0D84">
      <w:pPr>
        <w:numPr>
          <w:ilvl w:val="0"/>
          <w:numId w:val="18"/>
        </w:numPr>
        <w:spacing w:after="0" w:line="240" w:lineRule="auto"/>
        <w:ind w:left="46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Время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место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открытия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наследства</w:t>
      </w:r>
      <w:proofErr w:type="spellEnd"/>
    </w:p>
    <w:p w:rsidR="006C0D84" w:rsidRPr="00405716" w:rsidRDefault="006C0D84" w:rsidP="006C0D84">
      <w:pPr>
        <w:numPr>
          <w:ilvl w:val="0"/>
          <w:numId w:val="19"/>
        </w:numPr>
        <w:spacing w:after="0" w:line="240" w:lineRule="auto"/>
        <w:ind w:left="46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Наследование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закону</w:t>
      </w:r>
      <w:proofErr w:type="spellEnd"/>
    </w:p>
    <w:p w:rsidR="006C0D84" w:rsidRPr="00405716" w:rsidRDefault="006C0D84" w:rsidP="006C0D84">
      <w:pPr>
        <w:numPr>
          <w:ilvl w:val="0"/>
          <w:numId w:val="20"/>
        </w:numPr>
        <w:spacing w:after="0" w:line="240" w:lineRule="auto"/>
        <w:ind w:left="46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Наследование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завещанию</w:t>
      </w:r>
      <w:proofErr w:type="spellEnd"/>
    </w:p>
    <w:p w:rsidR="006C0D84" w:rsidRPr="00405716" w:rsidRDefault="006C0D84" w:rsidP="006C0D84">
      <w:pPr>
        <w:numPr>
          <w:ilvl w:val="0"/>
          <w:numId w:val="21"/>
        </w:numPr>
        <w:spacing w:after="0" w:line="240" w:lineRule="auto"/>
        <w:ind w:left="461"/>
        <w:rPr>
          <w:rFonts w:ascii="Times New Roman" w:eastAsia="Times New Roman" w:hAnsi="Times New Roman" w:cs="Times New Roman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sz w:val="24"/>
          <w:szCs w:val="24"/>
        </w:rPr>
        <w:t>Принятие наследства. Оформление наследственных прав.</w:t>
      </w: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sz w:val="24"/>
          <w:szCs w:val="24"/>
        </w:rPr>
        <w:t>Задача 2. Решите задачу.</w:t>
      </w: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</w:rPr>
        <w:t>Буренко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</w:rPr>
        <w:t xml:space="preserve"> и Соленов имели на праве общей собственности двухэтажный общий дом, причем по письменному соглашению между ними первый этаж (кирпичный) занимал Буренок, а второй (деревянный) – Соленов. В результате пожара, возникшего от удара молнии, крыша дома и второй этаж дома сгорели. Соленов потребовал, чтобы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</w:rPr>
        <w:t>Буренко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</w:rPr>
        <w:t xml:space="preserve"> освободил для него две комнаты из пяти, которые были на первом этаже, и предложил израсходовать страховое возмещение на то, чтобы восстановить крышу.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</w:rPr>
        <w:t>Буренко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</w:rPr>
        <w:t xml:space="preserve"> отказался и заявил, что Соленов один может получить страховое возмещение за сгоревшую часть дома, которая была в его владении, но не имеет права на часть дома, занимаемую им,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</w:rPr>
        <w:t>Буренко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sz w:val="24"/>
          <w:szCs w:val="24"/>
        </w:rPr>
        <w:t>Основательны ли требования Соленова? Каковы полномочия участников права общей долевой собственности?</w:t>
      </w: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sz w:val="24"/>
          <w:szCs w:val="24"/>
        </w:rPr>
        <w:t xml:space="preserve">2.Солевейченко приобрел в магазине бытовых товаров телевизор со скидкой. Спустя два месяца телевизор сломался. В магазине отказались принимать товар обратно сославшись на то, что телевизор был реализован со значительной скидкой из-за имевшегося в нем брака и гарантийный срок на него не распространяется. Хотя в документах на телевизор информации о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</w:rPr>
        <w:t>некондиции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</w:rPr>
        <w:t xml:space="preserve"> не имелось, указание о ненадлежащем качестве товара содержало объявление о распродаже.</w:t>
      </w: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05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05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05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05716">
        <w:rPr>
          <w:rFonts w:ascii="Times New Roman" w:eastAsia="Times New Roman" w:hAnsi="Times New Roman" w:cs="Times New Roman"/>
          <w:sz w:val="24"/>
          <w:szCs w:val="24"/>
        </w:rPr>
        <w:t>Какие правоотношения в данном случае имеют место быть между продавцом и покупателем? Есть ли в указанном случае признаки нарушения прав потребителей и основания для ответственности продавца-юридического лица?</w:t>
      </w:r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D84" w:rsidRPr="00405716" w:rsidRDefault="006C0D84" w:rsidP="006C0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sz w:val="24"/>
          <w:szCs w:val="24"/>
        </w:rPr>
        <w:t>Вариант 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(от Т до Ф)</w:t>
      </w: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sz w:val="24"/>
          <w:szCs w:val="24"/>
        </w:rPr>
        <w:t>Задание 1. Происхождение и сущность права.</w:t>
      </w: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План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C0D84" w:rsidRPr="00405716" w:rsidRDefault="006C0D84" w:rsidP="006C0D84">
      <w:pPr>
        <w:numPr>
          <w:ilvl w:val="0"/>
          <w:numId w:val="22"/>
        </w:numPr>
        <w:spacing w:after="0" w:line="240" w:lineRule="auto"/>
        <w:ind w:left="46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Происхождение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права</w:t>
      </w:r>
      <w:proofErr w:type="spellEnd"/>
    </w:p>
    <w:p w:rsidR="006C0D84" w:rsidRPr="00405716" w:rsidRDefault="006C0D84" w:rsidP="006C0D84">
      <w:pPr>
        <w:numPr>
          <w:ilvl w:val="0"/>
          <w:numId w:val="23"/>
        </w:numPr>
        <w:spacing w:after="0" w:line="240" w:lineRule="auto"/>
        <w:ind w:left="46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Сущность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права</w:t>
      </w:r>
      <w:proofErr w:type="spellEnd"/>
    </w:p>
    <w:p w:rsidR="006C0D84" w:rsidRPr="00405716" w:rsidRDefault="006C0D84" w:rsidP="006C0D84">
      <w:pPr>
        <w:numPr>
          <w:ilvl w:val="0"/>
          <w:numId w:val="24"/>
        </w:numPr>
        <w:spacing w:after="0" w:line="240" w:lineRule="auto"/>
        <w:ind w:left="46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Формы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источники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права</w:t>
      </w:r>
      <w:proofErr w:type="spellEnd"/>
    </w:p>
    <w:p w:rsidR="006C0D84" w:rsidRPr="00405716" w:rsidRDefault="006C0D84" w:rsidP="006C0D84">
      <w:pPr>
        <w:numPr>
          <w:ilvl w:val="0"/>
          <w:numId w:val="25"/>
        </w:numPr>
        <w:spacing w:after="0" w:line="240" w:lineRule="auto"/>
        <w:ind w:left="46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Применение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норм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права</w:t>
      </w:r>
      <w:proofErr w:type="spellEnd"/>
    </w:p>
    <w:p w:rsidR="006C0D84" w:rsidRPr="00405716" w:rsidRDefault="006C0D84" w:rsidP="006C0D84">
      <w:pPr>
        <w:numPr>
          <w:ilvl w:val="0"/>
          <w:numId w:val="26"/>
        </w:numPr>
        <w:spacing w:after="0" w:line="240" w:lineRule="auto"/>
        <w:ind w:left="46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Система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права</w:t>
      </w:r>
      <w:proofErr w:type="spellEnd"/>
    </w:p>
    <w:p w:rsidR="006C0D84" w:rsidRPr="00405716" w:rsidRDefault="006C0D84" w:rsidP="006C0D84">
      <w:pPr>
        <w:numPr>
          <w:ilvl w:val="0"/>
          <w:numId w:val="27"/>
        </w:numPr>
        <w:spacing w:after="0" w:line="240" w:lineRule="auto"/>
        <w:ind w:left="46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Законность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правопорядок</w:t>
      </w:r>
      <w:proofErr w:type="spellEnd"/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Задание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2.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Решите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задачи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sz w:val="24"/>
          <w:szCs w:val="24"/>
        </w:rPr>
        <w:t xml:space="preserve">1. Василенко по договоренности с родственником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</w:rPr>
        <w:t>Щуровым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</w:rPr>
        <w:t xml:space="preserve"> передал ему в пользование по доверенности новую машину «Жигули» сроком на один год. Через год Василенок оформил на имя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</w:rPr>
        <w:t>Щурова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</w:rPr>
        <w:t xml:space="preserve"> новую доверенность, а затем продлил ее на три года. Таким образом, машина находилась у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</w:rPr>
        <w:t>Щурова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</w:rPr>
        <w:t xml:space="preserve"> в течение пяти лет. Затем Василенок предъявил иск к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</w:rPr>
        <w:t>Щурову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</w:rPr>
        <w:t xml:space="preserve"> о возврате машины, так как добровольно вернуть машину ответчик отказался.</w:t>
      </w: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sz w:val="24"/>
          <w:szCs w:val="24"/>
        </w:rPr>
        <w:lastRenderedPageBreak/>
        <w:t>Какими нормами права охраняется право собственности? В течение какого срока нарушенное право собственности подлежит защите? Как называется данный иск?</w:t>
      </w: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sz w:val="24"/>
          <w:szCs w:val="24"/>
        </w:rPr>
        <w:t>2. Попов передал по завещанию все свое имущество (трехкомнатную квартиру) своей супруге. Данная квартира была подарена ему матерью. Никаких более родственников у Попова нет, за исключением бывшей жены и общего с ней несовершеннолетнего сына.</w:t>
      </w:r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sz w:val="24"/>
          <w:szCs w:val="24"/>
        </w:rPr>
        <w:t>Каким образом действующее законодательство защищает интересы несовершеннолетних детей и бывших супругов? Могут ли в данном случае на завещанную квартиру (или на ее часть) претендовать несовершеннолетний сын и бывшая супруга Попова, никак не упомянутые в данном завещании?</w:t>
      </w:r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D84" w:rsidRPr="00405716" w:rsidRDefault="006C0D84" w:rsidP="006C0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sz w:val="24"/>
          <w:szCs w:val="24"/>
        </w:rPr>
        <w:t>Вариант 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(от Х до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sz w:val="24"/>
          <w:szCs w:val="24"/>
        </w:rPr>
        <w:t>Задание 1. Брак по законодательству России.</w:t>
      </w: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План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C0D84" w:rsidRPr="00405716" w:rsidRDefault="006C0D84" w:rsidP="006C0D84">
      <w:pPr>
        <w:numPr>
          <w:ilvl w:val="0"/>
          <w:numId w:val="28"/>
        </w:numPr>
        <w:spacing w:after="0" w:line="240" w:lineRule="auto"/>
        <w:ind w:left="46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Порядок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условия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заключения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брака</w:t>
      </w:r>
      <w:proofErr w:type="spellEnd"/>
    </w:p>
    <w:p w:rsidR="006C0D84" w:rsidRPr="00405716" w:rsidRDefault="006C0D84" w:rsidP="006C0D84">
      <w:pPr>
        <w:numPr>
          <w:ilvl w:val="0"/>
          <w:numId w:val="29"/>
        </w:numPr>
        <w:spacing w:after="0" w:line="240" w:lineRule="auto"/>
        <w:ind w:left="46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Личные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права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обязанности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супругов</w:t>
      </w:r>
      <w:proofErr w:type="spellEnd"/>
    </w:p>
    <w:p w:rsidR="006C0D84" w:rsidRPr="00405716" w:rsidRDefault="006C0D84" w:rsidP="006C0D84">
      <w:pPr>
        <w:numPr>
          <w:ilvl w:val="0"/>
          <w:numId w:val="30"/>
        </w:numPr>
        <w:spacing w:after="0" w:line="240" w:lineRule="auto"/>
        <w:ind w:left="46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Имущественные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права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обязанности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супругов</w:t>
      </w:r>
      <w:proofErr w:type="spellEnd"/>
    </w:p>
    <w:p w:rsidR="006C0D84" w:rsidRPr="00405716" w:rsidRDefault="006C0D84" w:rsidP="006C0D84">
      <w:pPr>
        <w:numPr>
          <w:ilvl w:val="0"/>
          <w:numId w:val="31"/>
        </w:numPr>
        <w:spacing w:after="0" w:line="240" w:lineRule="auto"/>
        <w:ind w:left="46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Прекращение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брака</w:t>
      </w:r>
      <w:proofErr w:type="spellEnd"/>
    </w:p>
    <w:p w:rsidR="006C0D84" w:rsidRPr="00405716" w:rsidRDefault="006C0D84" w:rsidP="006C0D84">
      <w:pPr>
        <w:numPr>
          <w:ilvl w:val="0"/>
          <w:numId w:val="32"/>
        </w:numPr>
        <w:spacing w:after="0" w:line="240" w:lineRule="auto"/>
        <w:ind w:left="46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Недействительность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брака</w:t>
      </w:r>
      <w:proofErr w:type="spellEnd"/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Задание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2.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Решите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задачи</w:t>
      </w:r>
      <w:proofErr w:type="spellEnd"/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sz w:val="24"/>
          <w:szCs w:val="24"/>
        </w:rPr>
        <w:t>1. Романова завещала все свои имущество, в том числе и дом, своей приятельнице Игнатенко. Завещание было составлено в больнице и подписано по просьбе Романовой ее соседкой по палате Петровой. Дата и место составления завещания обозначены не были. После смерти Романовой ее сестра Григоренко предъявила иск о признании завещания недействительным, ссылаясь на то, что завещание составлено с нарушением тайны его составления: в палате кроме Романовой и Петровой находились лечащий врач, медсестра и еще несколько больных.</w:t>
      </w: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sz w:val="24"/>
          <w:szCs w:val="24"/>
        </w:rPr>
        <w:t>Как оформляются завещания граждан, находящихся на излечении больных? Какое бы решение по иску Григоренко вынесли вы?</w:t>
      </w: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D84" w:rsidRPr="00405716" w:rsidRDefault="006C0D84" w:rsidP="006C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sz w:val="24"/>
          <w:szCs w:val="24"/>
        </w:rPr>
        <w:t xml:space="preserve">2. Еременко был уволен с должности коммерческого директора ООО «Вольница» на основании нарушения им трудовой дисциплины. Нарушение заключалось в том, что Еременко дал интервью одной из местных газет, предав огласке сведения содержащие коммерческую тайну. Однако Еременко обратился с иском в суд, потребовав восстановления на должности. В своем заявлении истец не возражал против утверждений ООО «Вольница», послуживших причиной увольнения, в то же время настаивал на неправомерности решения администрации общества в связи с тем, что условие </w:t>
      </w:r>
      <w:proofErr w:type="gramStart"/>
      <w:r w:rsidRPr="00405716">
        <w:rPr>
          <w:rFonts w:ascii="Times New Roman" w:eastAsia="Times New Roman" w:hAnsi="Times New Roman" w:cs="Times New Roman"/>
          <w:sz w:val="24"/>
          <w:szCs w:val="24"/>
        </w:rPr>
        <w:t>не разглашения</w:t>
      </w:r>
      <w:proofErr w:type="gramEnd"/>
      <w:r w:rsidRPr="00405716">
        <w:rPr>
          <w:rFonts w:ascii="Times New Roman" w:eastAsia="Times New Roman" w:hAnsi="Times New Roman" w:cs="Times New Roman"/>
          <w:sz w:val="24"/>
          <w:szCs w:val="24"/>
        </w:rPr>
        <w:t xml:space="preserve"> коммерческой тайны не содержалось в трудовом договоре.</w:t>
      </w:r>
    </w:p>
    <w:p w:rsidR="006C0D84" w:rsidRPr="00E70CF3" w:rsidRDefault="006C0D84" w:rsidP="006C0D84">
      <w:pPr>
        <w:rPr>
          <w:rFonts w:ascii="Times New Roman" w:eastAsia="Times New Roman" w:hAnsi="Times New Roman" w:cs="Times New Roman"/>
          <w:sz w:val="24"/>
          <w:szCs w:val="24"/>
        </w:rPr>
      </w:pPr>
      <w:r w:rsidRPr="00405716">
        <w:rPr>
          <w:rFonts w:ascii="Times New Roman" w:eastAsia="Times New Roman" w:hAnsi="Times New Roman" w:cs="Times New Roman"/>
          <w:sz w:val="24"/>
          <w:szCs w:val="24"/>
        </w:rPr>
        <w:t>Какое решение, на ваш взгляд, должен принять суд? Обоснуйте свою позицию и изложите доводы против альтернативного решения.</w:t>
      </w:r>
      <w:r w:rsidRPr="0040571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C0D84" w:rsidRDefault="006C0D84" w:rsidP="006C0D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0D84" w:rsidRPr="00E70CF3" w:rsidRDefault="006C0D84" w:rsidP="006C0D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4BE6" w:rsidRDefault="009E195D">
      <w:r>
        <w:t xml:space="preserve"> </w:t>
      </w:r>
      <w:bookmarkStart w:id="0" w:name="_GoBack"/>
      <w:bookmarkEnd w:id="0"/>
    </w:p>
    <w:sectPr w:rsidR="0081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5F67"/>
    <w:multiLevelType w:val="multilevel"/>
    <w:tmpl w:val="6FF21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6772C"/>
    <w:multiLevelType w:val="multilevel"/>
    <w:tmpl w:val="51E0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CC49F4"/>
    <w:multiLevelType w:val="multilevel"/>
    <w:tmpl w:val="A92EB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A0221E"/>
    <w:multiLevelType w:val="multilevel"/>
    <w:tmpl w:val="4B265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5D0FD2"/>
    <w:multiLevelType w:val="multilevel"/>
    <w:tmpl w:val="59A2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D43663"/>
    <w:multiLevelType w:val="multilevel"/>
    <w:tmpl w:val="6270E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2"/>
    </w:lvlOverride>
  </w:num>
  <w:num w:numId="8">
    <w:abstractNumId w:val="0"/>
    <w:lvlOverride w:ilvl="0">
      <w:startOverride w:val="3"/>
    </w:lvlOverride>
  </w:num>
  <w:num w:numId="9">
    <w:abstractNumId w:val="0"/>
    <w:lvlOverride w:ilvl="0">
      <w:startOverride w:val="4"/>
    </w:lvlOverride>
  </w:num>
  <w:num w:numId="10">
    <w:abstractNumId w:val="0"/>
    <w:lvlOverride w:ilvl="0">
      <w:startOverride w:val="5"/>
    </w:lvlOverride>
  </w:num>
  <w:num w:numId="11">
    <w:abstractNumId w:val="0"/>
    <w:lvlOverride w:ilvl="0">
      <w:startOverride w:val="6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2"/>
    </w:lvlOverride>
  </w:num>
  <w:num w:numId="14">
    <w:abstractNumId w:val="2"/>
    <w:lvlOverride w:ilvl="0">
      <w:startOverride w:val="3"/>
    </w:lvlOverride>
  </w:num>
  <w:num w:numId="15">
    <w:abstractNumId w:val="2"/>
    <w:lvlOverride w:ilvl="0">
      <w:startOverride w:val="4"/>
    </w:lvlOverride>
  </w:num>
  <w:num w:numId="16">
    <w:abstractNumId w:val="2"/>
    <w:lvlOverride w:ilvl="0">
      <w:startOverride w:val="5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2"/>
    </w:lvlOverride>
  </w:num>
  <w:num w:numId="19">
    <w:abstractNumId w:val="1"/>
    <w:lvlOverride w:ilvl="0">
      <w:startOverride w:val="3"/>
    </w:lvlOverride>
  </w:num>
  <w:num w:numId="20">
    <w:abstractNumId w:val="1"/>
    <w:lvlOverride w:ilvl="0">
      <w:startOverride w:val="4"/>
    </w:lvlOverride>
  </w:num>
  <w:num w:numId="21">
    <w:abstractNumId w:val="1"/>
    <w:lvlOverride w:ilvl="0">
      <w:startOverride w:val="5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2"/>
    </w:lvlOverride>
  </w:num>
  <w:num w:numId="24">
    <w:abstractNumId w:val="5"/>
    <w:lvlOverride w:ilvl="0">
      <w:startOverride w:val="3"/>
    </w:lvlOverride>
  </w:num>
  <w:num w:numId="25">
    <w:abstractNumId w:val="5"/>
    <w:lvlOverride w:ilvl="0">
      <w:startOverride w:val="4"/>
    </w:lvlOverride>
  </w:num>
  <w:num w:numId="26">
    <w:abstractNumId w:val="5"/>
    <w:lvlOverride w:ilvl="0">
      <w:startOverride w:val="5"/>
    </w:lvlOverride>
  </w:num>
  <w:num w:numId="27">
    <w:abstractNumId w:val="5"/>
    <w:lvlOverride w:ilvl="0">
      <w:startOverride w:val="6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2"/>
    </w:lvlOverride>
  </w:num>
  <w:num w:numId="30">
    <w:abstractNumId w:val="4"/>
    <w:lvlOverride w:ilvl="0">
      <w:startOverride w:val="3"/>
    </w:lvlOverride>
  </w:num>
  <w:num w:numId="31">
    <w:abstractNumId w:val="4"/>
    <w:lvlOverride w:ilvl="0">
      <w:startOverride w:val="4"/>
    </w:lvlOverride>
  </w:num>
  <w:num w:numId="32">
    <w:abstractNumId w:val="4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84"/>
    <w:rsid w:val="00282B0E"/>
    <w:rsid w:val="006C0D84"/>
    <w:rsid w:val="00814BE6"/>
    <w:rsid w:val="009E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4E55"/>
  <w15:chartTrackingRefBased/>
  <w15:docId w15:val="{506B00E7-9F84-4A4A-93A8-E8897312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Болгова Виктория Владимировна</dc:creator>
  <cp:keywords/>
  <dc:description/>
  <cp:lastModifiedBy>Болгова Виктория Владимировна</cp:lastModifiedBy>
  <cp:revision>1</cp:revision>
  <dcterms:created xsi:type="dcterms:W3CDTF">2019-02-01T07:46:00Z</dcterms:created>
  <dcterms:modified xsi:type="dcterms:W3CDTF">2019-02-01T12:09:00Z</dcterms:modified>
</cp:coreProperties>
</file>