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E0" w:rsidRPr="000273F5" w:rsidRDefault="003E5E3D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0273F5">
        <w:rPr>
          <w:rFonts w:ascii="Times New Roman" w:hAnsi="Times New Roman" w:cs="Times New Roman"/>
          <w:sz w:val="28"/>
          <w:szCs w:val="28"/>
        </w:rPr>
        <w:t>ЕШЕНИЕ</w:t>
      </w:r>
      <w:r w:rsidR="00450055" w:rsidRPr="000273F5">
        <w:rPr>
          <w:rFonts w:ascii="Times New Roman" w:hAnsi="Times New Roman" w:cs="Times New Roman"/>
          <w:sz w:val="28"/>
          <w:szCs w:val="28"/>
        </w:rPr>
        <w:br/>
      </w:r>
      <w:r w:rsidR="002D6570" w:rsidRPr="000273F5">
        <w:rPr>
          <w:rFonts w:ascii="Times New Roman" w:hAnsi="Times New Roman" w:cs="Times New Roman"/>
          <w:sz w:val="28"/>
          <w:szCs w:val="28"/>
        </w:rPr>
        <w:t>у</w:t>
      </w:r>
      <w:r w:rsidRPr="000273F5">
        <w:rPr>
          <w:rFonts w:ascii="Times New Roman" w:hAnsi="Times New Roman" w:cs="Times New Roman"/>
          <w:sz w:val="28"/>
          <w:szCs w:val="28"/>
        </w:rPr>
        <w:t>ченого совета</w:t>
      </w:r>
      <w:r w:rsidR="0037156F" w:rsidRPr="000273F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</w:t>
      </w:r>
    </w:p>
    <w:p w:rsidR="000273F5" w:rsidRDefault="0037156F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  <w:r w:rsidRPr="000273F5">
        <w:rPr>
          <w:rFonts w:ascii="Times New Roman" w:hAnsi="Times New Roman" w:cs="Times New Roman"/>
          <w:sz w:val="28"/>
          <w:szCs w:val="28"/>
        </w:rPr>
        <w:br/>
        <w:t>«Самарский</w:t>
      </w:r>
      <w:r w:rsidR="003E5E3D" w:rsidRPr="000273F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0273F5">
        <w:rPr>
          <w:rFonts w:ascii="Times New Roman" w:hAnsi="Times New Roman" w:cs="Times New Roman"/>
          <w:sz w:val="28"/>
          <w:szCs w:val="28"/>
        </w:rPr>
        <w:t>ый</w:t>
      </w:r>
      <w:r w:rsidR="00F16FE7" w:rsidRPr="000273F5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0273F5">
        <w:rPr>
          <w:rFonts w:ascii="Times New Roman" w:hAnsi="Times New Roman" w:cs="Times New Roman"/>
          <w:sz w:val="28"/>
          <w:szCs w:val="28"/>
        </w:rPr>
        <w:t>ий</w:t>
      </w:r>
      <w:r w:rsidR="00F16FE7" w:rsidRPr="000273F5">
        <w:rPr>
          <w:rFonts w:ascii="Times New Roman" w:hAnsi="Times New Roman" w:cs="Times New Roman"/>
          <w:sz w:val="28"/>
          <w:szCs w:val="28"/>
        </w:rPr>
        <w:t xml:space="preserve"> университ</w:t>
      </w:r>
      <w:r w:rsidRPr="000273F5">
        <w:rPr>
          <w:rFonts w:ascii="Times New Roman" w:hAnsi="Times New Roman" w:cs="Times New Roman"/>
          <w:sz w:val="28"/>
          <w:szCs w:val="28"/>
        </w:rPr>
        <w:t>ет»</w:t>
      </w:r>
      <w:r w:rsid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br/>
      </w:r>
      <w:r w:rsidR="00362A0B" w:rsidRPr="000273F5">
        <w:rPr>
          <w:rFonts w:ascii="Times New Roman" w:hAnsi="Times New Roman" w:cs="Times New Roman"/>
          <w:b/>
          <w:sz w:val="28"/>
          <w:szCs w:val="28"/>
        </w:rPr>
        <w:t xml:space="preserve">«Выборы </w:t>
      </w:r>
      <w:r w:rsidR="003E5E3D" w:rsidRPr="000273F5">
        <w:rPr>
          <w:rFonts w:ascii="Times New Roman" w:hAnsi="Times New Roman" w:cs="Times New Roman"/>
          <w:b/>
          <w:sz w:val="28"/>
          <w:szCs w:val="28"/>
        </w:rPr>
        <w:t xml:space="preserve">заведующего кафедрой </w:t>
      </w:r>
      <w:r w:rsidR="002318E0" w:rsidRPr="000273F5">
        <w:rPr>
          <w:rFonts w:ascii="Times New Roman" w:hAnsi="Times New Roman" w:cs="Times New Roman"/>
          <w:b/>
          <w:sz w:val="28"/>
          <w:szCs w:val="28"/>
        </w:rPr>
        <w:t>региональной экономики и управления</w:t>
      </w:r>
      <w:r w:rsidR="003E5E3D" w:rsidRPr="000273F5">
        <w:rPr>
          <w:rFonts w:ascii="Times New Roman" w:hAnsi="Times New Roman" w:cs="Times New Roman"/>
          <w:b/>
          <w:sz w:val="28"/>
          <w:szCs w:val="28"/>
        </w:rPr>
        <w:t>»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B245C" w:rsidRPr="000273F5" w:rsidRDefault="000273F5" w:rsidP="00483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8E0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2D6570" w:rsidRPr="000273F5">
        <w:rPr>
          <w:rFonts w:ascii="Times New Roman" w:hAnsi="Times New Roman" w:cs="Times New Roman"/>
          <w:sz w:val="28"/>
          <w:szCs w:val="28"/>
        </w:rPr>
        <w:t>о</w:t>
      </w:r>
      <w:r w:rsidR="007416BC" w:rsidRPr="000273F5">
        <w:rPr>
          <w:rFonts w:ascii="Times New Roman" w:hAnsi="Times New Roman" w:cs="Times New Roman"/>
          <w:sz w:val="28"/>
          <w:szCs w:val="28"/>
        </w:rPr>
        <w:t xml:space="preserve">т </w:t>
      </w:r>
      <w:r w:rsidR="002318E0" w:rsidRPr="000273F5">
        <w:rPr>
          <w:rFonts w:ascii="Times New Roman" w:hAnsi="Times New Roman" w:cs="Times New Roman"/>
          <w:sz w:val="28"/>
          <w:szCs w:val="28"/>
        </w:rPr>
        <w:t>18 сентября 2020</w:t>
      </w:r>
      <w:r w:rsidR="00BB245C" w:rsidRPr="000273F5">
        <w:rPr>
          <w:rFonts w:ascii="Times New Roman" w:hAnsi="Times New Roman" w:cs="Times New Roman"/>
          <w:sz w:val="28"/>
          <w:szCs w:val="28"/>
        </w:rPr>
        <w:t xml:space="preserve"> г.</w:t>
      </w:r>
      <w:r w:rsidR="002D6570" w:rsidRPr="000273F5">
        <w:rPr>
          <w:rFonts w:ascii="Times New Roman" w:hAnsi="Times New Roman" w:cs="Times New Roman"/>
          <w:sz w:val="28"/>
          <w:szCs w:val="28"/>
        </w:rPr>
        <w:t>, протокол №</w:t>
      </w:r>
      <w:r w:rsidR="002318E0" w:rsidRPr="000273F5">
        <w:rPr>
          <w:rFonts w:ascii="Times New Roman" w:hAnsi="Times New Roman" w:cs="Times New Roman"/>
          <w:sz w:val="28"/>
          <w:szCs w:val="28"/>
        </w:rPr>
        <w:t>3</w:t>
      </w:r>
      <w:r w:rsidR="00E32A1C" w:rsidRPr="000273F5">
        <w:rPr>
          <w:rFonts w:ascii="Times New Roman" w:hAnsi="Times New Roman" w:cs="Times New Roman"/>
          <w:sz w:val="28"/>
          <w:szCs w:val="28"/>
        </w:rPr>
        <w:t>.</w:t>
      </w:r>
    </w:p>
    <w:p w:rsidR="002318E0" w:rsidRPr="000273F5" w:rsidRDefault="002D6570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BB245C" w:rsidRPr="000273F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2318E0" w:rsidRPr="000273F5">
        <w:rPr>
          <w:rFonts w:ascii="Times New Roman" w:hAnsi="Times New Roman" w:cs="Times New Roman"/>
          <w:sz w:val="28"/>
          <w:szCs w:val="28"/>
        </w:rPr>
        <w:t>Полянсковой</w:t>
      </w:r>
      <w:proofErr w:type="spellEnd"/>
      <w:r w:rsidR="002318E0" w:rsidRPr="000273F5">
        <w:rPr>
          <w:rFonts w:ascii="Times New Roman" w:hAnsi="Times New Roman" w:cs="Times New Roman"/>
          <w:sz w:val="28"/>
          <w:szCs w:val="28"/>
        </w:rPr>
        <w:t xml:space="preserve"> Натальи Вадимовны</w:t>
      </w:r>
      <w:r w:rsidR="00BB245C" w:rsidRPr="000273F5">
        <w:rPr>
          <w:rFonts w:ascii="Times New Roman" w:hAnsi="Times New Roman" w:cs="Times New Roman"/>
          <w:sz w:val="28"/>
          <w:szCs w:val="28"/>
        </w:rPr>
        <w:t xml:space="preserve"> о работе в связи с выполнением дополнительного объема работы, соответствующей обязанностям заведующего кафедрой за период с </w:t>
      </w:r>
      <w:r w:rsidR="002318E0" w:rsidRPr="000273F5">
        <w:rPr>
          <w:rFonts w:ascii="Times New Roman" w:hAnsi="Times New Roman" w:cs="Times New Roman"/>
          <w:sz w:val="28"/>
          <w:szCs w:val="28"/>
        </w:rPr>
        <w:t>30.12</w:t>
      </w:r>
      <w:r w:rsidR="00BB245C" w:rsidRPr="000273F5">
        <w:rPr>
          <w:rFonts w:ascii="Times New Roman" w:hAnsi="Times New Roman" w:cs="Times New Roman"/>
          <w:sz w:val="28"/>
          <w:szCs w:val="28"/>
        </w:rPr>
        <w:t>.201</w:t>
      </w:r>
      <w:r w:rsidR="002318E0" w:rsidRPr="000273F5">
        <w:rPr>
          <w:rFonts w:ascii="Times New Roman" w:hAnsi="Times New Roman" w:cs="Times New Roman"/>
          <w:sz w:val="28"/>
          <w:szCs w:val="28"/>
        </w:rPr>
        <w:t>9</w:t>
      </w:r>
      <w:r w:rsidR="00BB245C" w:rsidRPr="000273F5">
        <w:rPr>
          <w:rFonts w:ascii="Times New Roman" w:hAnsi="Times New Roman" w:cs="Times New Roman"/>
          <w:sz w:val="28"/>
          <w:szCs w:val="28"/>
        </w:rPr>
        <w:t>г. по настоящее время</w:t>
      </w:r>
      <w:r w:rsidR="006F16BE" w:rsidRPr="000273F5">
        <w:rPr>
          <w:rFonts w:ascii="Times New Roman" w:hAnsi="Times New Roman" w:cs="Times New Roman"/>
          <w:sz w:val="28"/>
          <w:szCs w:val="28"/>
        </w:rPr>
        <w:t>,</w:t>
      </w:r>
      <w:r w:rsidR="001E3F18" w:rsidRPr="000273F5">
        <w:rPr>
          <w:rFonts w:ascii="Times New Roman" w:hAnsi="Times New Roman" w:cs="Times New Roman"/>
          <w:sz w:val="28"/>
          <w:szCs w:val="28"/>
        </w:rPr>
        <w:t xml:space="preserve"> ученый совет </w:t>
      </w:r>
      <w:r w:rsidR="003753BB" w:rsidRPr="000273F5">
        <w:rPr>
          <w:rFonts w:ascii="Times New Roman" w:hAnsi="Times New Roman" w:cs="Times New Roman"/>
          <w:sz w:val="28"/>
          <w:szCs w:val="28"/>
        </w:rPr>
        <w:t>отмечает</w:t>
      </w:r>
      <w:r w:rsidR="00906979" w:rsidRPr="000273F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2318E0"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="002318E0" w:rsidRPr="000273F5">
        <w:rPr>
          <w:rFonts w:ascii="Times New Roman" w:hAnsi="Times New Roman" w:cs="Times New Roman"/>
          <w:sz w:val="28"/>
          <w:szCs w:val="28"/>
        </w:rPr>
        <w:t xml:space="preserve"> Наталья Вадимовна,</w:t>
      </w:r>
      <w:r w:rsidR="00892085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2318E0" w:rsidRPr="000273F5">
        <w:rPr>
          <w:rFonts w:ascii="Times New Roman" w:hAnsi="Times New Roman" w:cs="Times New Roman"/>
          <w:sz w:val="28"/>
          <w:szCs w:val="28"/>
        </w:rPr>
        <w:t>в 1998 году окончила Самарскую государственную экономическую академию, получила квалификацию «Экономист» (специальность «Экономика и управление аграрным производством», диплом БВС 0827024).</w:t>
      </w:r>
    </w:p>
    <w:p w:rsidR="002318E0" w:rsidRPr="000273F5" w:rsidRDefault="002318E0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 2006 году присуждена ученая степень кандидата экономических наук по специальности 08.00.05 – Экономика и управление народным хозяйством: региональная экономика (диплом 17.11.2006 г. № 44к/186, серия ДКН № 011210). В 2011 году присвоено ученое звание доцента (приказ от 15.06.2011 г. 1450/746-д, серия ДЦ № 040758). </w:t>
      </w:r>
    </w:p>
    <w:p w:rsidR="002318E0" w:rsidRPr="000273F5" w:rsidRDefault="002318E0" w:rsidP="004832C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273F5">
        <w:rPr>
          <w:b w:val="0"/>
          <w:bCs w:val="0"/>
          <w:sz w:val="28"/>
          <w:szCs w:val="28"/>
        </w:rPr>
        <w:t xml:space="preserve">С 02 сентября 2012 г. принята доцентом на кафедру региональной экономики и управления, как прошедшая конкурсный отбор. Читает лекционные курсы по дисциплинам: «Управление проектами на государственном и муниципальном уровнях», «Технологии проектной деятельности в регионе», «Управление проектами в субъектах РФ», «Организация проектного офиса в регионе», «Цифровая экономика и проектное управление в регионе». С августа 2020 г. по </w:t>
      </w:r>
      <w:proofErr w:type="spellStart"/>
      <w:r w:rsidRPr="000273F5">
        <w:rPr>
          <w:b w:val="0"/>
          <w:bCs w:val="0"/>
          <w:sz w:val="28"/>
          <w:szCs w:val="28"/>
        </w:rPr>
        <w:t>н.в</w:t>
      </w:r>
      <w:proofErr w:type="spellEnd"/>
      <w:r w:rsidRPr="000273F5">
        <w:rPr>
          <w:b w:val="0"/>
          <w:bCs w:val="0"/>
          <w:sz w:val="28"/>
          <w:szCs w:val="28"/>
        </w:rPr>
        <w:t xml:space="preserve">. </w:t>
      </w:r>
      <w:proofErr w:type="spellStart"/>
      <w:r w:rsidRPr="000273F5">
        <w:rPr>
          <w:b w:val="0"/>
          <w:bCs w:val="0"/>
          <w:sz w:val="28"/>
          <w:szCs w:val="28"/>
        </w:rPr>
        <w:t>Полянскова</w:t>
      </w:r>
      <w:proofErr w:type="spellEnd"/>
      <w:r w:rsidRPr="000273F5">
        <w:rPr>
          <w:b w:val="0"/>
          <w:bCs w:val="0"/>
          <w:sz w:val="28"/>
          <w:szCs w:val="28"/>
        </w:rPr>
        <w:t xml:space="preserve"> Н.В. проходит повышение квалификации по программе «В</w:t>
      </w:r>
      <w:r w:rsidRPr="000273F5">
        <w:rPr>
          <w:b w:val="0"/>
          <w:bCs w:val="0"/>
          <w:color w:val="272727"/>
          <w:sz w:val="28"/>
          <w:szCs w:val="28"/>
        </w:rPr>
        <w:t xml:space="preserve">недрение цифровых технологий в образовательной процесс» </w:t>
      </w:r>
      <w:r w:rsidRPr="000273F5">
        <w:rPr>
          <w:b w:val="0"/>
          <w:bCs w:val="0"/>
          <w:sz w:val="28"/>
          <w:szCs w:val="28"/>
        </w:rPr>
        <w:t>в Университете Иннополис.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Общий научно-педагогический стаж – 22 года, в том числе педагогический стаж</w:t>
      </w:r>
      <w:r w:rsidR="00680299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– 20 лет.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 прошла профессиональную переподготовку по направлению «Государственное и муниципальное управление» (диплом 632404082847 от 20.10.2016), в 2019 году международную профессиональную сертификацию по управлению проектами IPMA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С (сертификат № С-0810,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Совнет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 имеет опыт управленческой работы в вузе в качестве заместителя директора по науке института национальной экономики СГЭУ (2012-2018 гг.), директора научно-исследовательского института регионального развития СГЭУ (с 2018 г. по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.).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За время работы на кафедре региональной экономики и управления зарекомендовала себя как высококвалифицированный преподаватель, успешно и ответственно выполняющий научную, учебную, методическую и общественную работу. С 30 декабря 2019 г. по настоящее время на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Полянскову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Наталью Вадимовну возложен дополнительный объем работы в виде исполнения обязанностей заведующего кафедрой региональной экономики и управления.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региональной экономики и управления является выпускающей кафедрой: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- направление подготовки бакалавров 38.03.01 - Экономика, программа «Региональная экономика»;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lastRenderedPageBreak/>
        <w:t>- направление подготовки бакалавров 38.03.04 - Государственное и муниципальное управление, программа «Государственное и муниципальное управление»;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- направление подготовки магистров 38.04.01 - Экономика, программа «Региональная экономика и проектное управление территориальным развитием»;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- направление подготовки магистров 38.04.04 - Государственное и муниципальное управление, программа «Региональное управление и муниципальный менеджмент».</w:t>
      </w:r>
    </w:p>
    <w:p w:rsidR="00211F61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входит в состав Института национальной и мировой экономики и организует свою деятельность в соответствии с Уставом Самарского государственного экономического университета, на основании действующих нормативных документов, а также в соответствии с планами научной, научно-методической работы. Преподаватели строят свою работу на основе индивидуальных планов, которые составляются своевременно и в целом выполняются.</w:t>
      </w:r>
    </w:p>
    <w:p w:rsidR="001E3F18" w:rsidRPr="000273F5" w:rsidRDefault="00E5076C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Научный потенциал и штат кафедры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Всего на кафедре работает 18 преподавателей, из которых штатных преподавателей – 12, внешних совместителей – 6, 2 доктора экономических наук, 12 кандидатов экономических наук.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Остепененность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работников кафедры составляет 77,8%, средний возраст - 46 лет.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активно принимает участие в организации различных мероприятий, посвященных обсуждению наиболее острых и актуальных экономических и управленческих проблем, затрагивающих как научное, так и экономическое сообщество. Преподаватели кафедры систематически участвуют в научных, научно-практических семинарах, конференциях.</w:t>
      </w:r>
    </w:p>
    <w:p w:rsidR="000273F5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Таким образом, уровень квалификации и научного потенциала НПР соответствует стоящим перед кафедрой задачам.</w:t>
      </w:r>
    </w:p>
    <w:p w:rsidR="001E3F18" w:rsidRPr="000273F5" w:rsidRDefault="001E3F18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2. Организационная работа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региональной экономики и управления организует свою работу в соответствии с Уставом Университета и действующими нормативными документами. Основой ее деятельности являются ФГОС, планы учебно-методической, научной, организационно-воспитательной работы. Все виды деятельности регламентируются установленными правилами и регламентирующими документами. Нормативная и организационно-распорядительная документация кафедры полностью соответствует уставным требованиям и действующему законодательству.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Ежегодно на кафедре разрабатываются планы работы кафедры на текущий учебный год, в соответствии с которыми намечаются и осуществляются все основные мероприятия организационного, учебно-методического и научного характера. По плану осуществляется профориентационная работа.</w:t>
      </w:r>
    </w:p>
    <w:p w:rsidR="000273F5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Индивидуальные планы преподавателей составляются своевременно и в целом выполняются. Заседания кафедры проводятся регулярно (не реже 1 раз в </w:t>
      </w:r>
      <w:r w:rsidRPr="000273F5">
        <w:rPr>
          <w:rFonts w:ascii="Times New Roman" w:hAnsi="Times New Roman" w:cs="Times New Roman"/>
          <w:sz w:val="28"/>
          <w:szCs w:val="28"/>
        </w:rPr>
        <w:lastRenderedPageBreak/>
        <w:t xml:space="preserve">месяц), где заслушиваются основные вопросы: рассмотрение учебных планов, утверждение индивидуальных планов и отчетов преподавателей, отчеты о работе кафедры, обсуждение итогов защиты курсовых работ, отчетов по практике, итоги сдачи экзаменов, итоговой аттестации, обсуждение открытых лекций и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, утверждение планов подготовки и рекомендаций к изданию учебно-методических, научных работ, утверждение планов и отчетов научно-исследовательских работ, профориентационная работа.</w:t>
      </w:r>
    </w:p>
    <w:p w:rsidR="001E3F18" w:rsidRPr="000273F5" w:rsidRDefault="001E3F18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3. Учебная и учебно-методическая работа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В настоящее время на кафедре региональной экономики и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соответствии с требованиями Федеральных государственных образовательных стандартов установлен необходимый уровень качества учебно-методической обеспеченности образовательного процесса. Разработаны, утверждены, рецензированы и размещены в ЭИОС СГЭУ рабочие программы дисциплин, подготовлены тестовые задания, учебно-наглядные пособия. Материалы рабочих программ ежегодно обновляются. На кафедре создан банк заданий, используемых при реализации активных форм обучения: разработанные кейсы, сценарии деловых игр, практические задачи, банк заданий для проектной работы.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Достижением кафедры является использование практических задач при преподавании дисциплин кафедры с применением пакетов прикладных программ Альт-Инвест, </w:t>
      </w:r>
      <w:hyperlink r:id="rId8" w:tgtFrame="_blank" w:history="1">
        <w:proofErr w:type="spellStart"/>
        <w:r w:rsidRPr="000273F5">
          <w:rPr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0273F5">
          <w:rPr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0273F5">
          <w:rPr>
            <w:rFonts w:ascii="Times New Roman" w:hAnsi="Times New Roman" w:cs="Times New Roman"/>
            <w:sz w:val="28"/>
            <w:szCs w:val="28"/>
          </w:rPr>
          <w:t>Project</w:t>
        </w:r>
        <w:proofErr w:type="spellEnd"/>
        <w:r w:rsidRPr="000273F5">
          <w:rPr>
            <w:rFonts w:ascii="Times New Roman" w:hAnsi="Times New Roman" w:cs="Times New Roman"/>
            <w:sz w:val="28"/>
            <w:szCs w:val="28"/>
          </w:rPr>
          <w:t xml:space="preserve"> и др.</w:t>
        </w:r>
      </w:hyperlink>
      <w:r w:rsidRPr="000273F5">
        <w:rPr>
          <w:rFonts w:ascii="Times New Roman" w:hAnsi="Times New Roman" w:cs="Times New Roman"/>
          <w:sz w:val="28"/>
          <w:szCs w:val="28"/>
        </w:rPr>
        <w:t>: региональная экономика и управление, инвестиционный анализ и оценка инвестиционных проектов, управление проектами на государственном и муниципальном уровнях и др.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На основе ФГОС разработаны учебные планы, методические указания по организации самостоятельной работы студентов, методические указания по написанию курсовых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работ, выпускных квалификационных работ (ВКР).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разработала и реализует 164 рабочие программы на программах подготовки бакалавров, специалистов и магистров.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Тестовые, лекционные и иные учебные материалы ежегодно обновляются, осуществляется непрерывный контроль их соответствия действующему законодательству.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Все НПР кафедры своевременно проходят повышение квалификации, в том числе по программам, направленным на формирование профессиональных, связанных с использованием цифровых технологий в учебном процессе, а также с организацией работы с инвалидами и лицами с ОВЗ.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Кафедра проводит подготовку кадров высшей квалификации (аспирантура по специальности «Экономика и управление народным хозяйством: региональная экономика»).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Кафедра региональной экономики и управления при непосредственном участии Н.В.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Полянсковой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активно взаимодействует с различными государственными и негосударственными органами и организациями Самарской области: министерствами Самарской области, администрациями муниципальных районов и городских округов Самарской области, крупными корпорациями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компаниями.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E6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lastRenderedPageBreak/>
        <w:t xml:space="preserve">Тесное взаимодействие осуществляется с министерством экономического развития и инвестиций Самарской области, Самарской Губернской Думой, Министерством сельского хозяйства и продовольствия Самарской области, Территориальным органом федеральной службы государственной статистики, Администрациями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. Самара, Новокуйбышевск, Жигулевск, Отрадный и др. Студенты кафедры проходят различные виды практик в органах государственного,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и муниципального управления, находящихся на территории региона и за его пределами.</w:t>
      </w:r>
    </w:p>
    <w:p w:rsidR="001E3F18" w:rsidRPr="000273F5" w:rsidRDefault="001E3F18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4. Научная работа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На базе кафедры функционирует Научная школа «Прогнозирование, стратегическое планирование и программирование комплексного развития региональных социально-экономических систем», утверждена решением Ученого совета ФГБОУ ВО «СГЭУ». Основные направления научных исследований: стратегическое планирование, проектирование и программирование комплексного развития региональных социально-экономических систем; создание и развитие </w:t>
      </w:r>
      <w:r w:rsidRPr="000273F5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региональных и муниципальных кластеров;</w:t>
      </w:r>
      <w:r w:rsidRPr="000273F5">
        <w:rPr>
          <w:rFonts w:ascii="Times New Roman" w:hAnsi="Times New Roman" w:cs="Times New Roman"/>
          <w:sz w:val="28"/>
          <w:szCs w:val="28"/>
        </w:rPr>
        <w:t xml:space="preserve"> комплексное развитие территорий и проектное управление.</w:t>
      </w:r>
    </w:p>
    <w:p w:rsidR="000273F5" w:rsidRPr="000273F5" w:rsidRDefault="000273F5" w:rsidP="004832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3F5">
        <w:rPr>
          <w:color w:val="000000"/>
          <w:sz w:val="28"/>
          <w:szCs w:val="28"/>
        </w:rPr>
        <w:t xml:space="preserve">За 2016-2020 гг. преподавателями кафедры опубликовано 557 научных работ, из них индексированных в РИНЦ – 495, </w:t>
      </w:r>
      <w:r w:rsidRPr="000273F5">
        <w:rPr>
          <w:sz w:val="28"/>
          <w:szCs w:val="28"/>
        </w:rPr>
        <w:t>издано 20 рецензируемых монографий (с учетом глав в монографиях), получено 1 свидетельство на программу для ЭВМ</w:t>
      </w:r>
      <w:r w:rsidRPr="000273F5">
        <w:rPr>
          <w:color w:val="000000"/>
          <w:sz w:val="28"/>
          <w:szCs w:val="28"/>
        </w:rPr>
        <w:t xml:space="preserve">. За 2019-2020 гг. НПР кафедры опубликованы и приняты в печать 22 научные работы в изданиях, индексируемых в </w:t>
      </w:r>
      <w:proofErr w:type="spellStart"/>
      <w:r w:rsidRPr="000273F5">
        <w:rPr>
          <w:color w:val="000000"/>
          <w:sz w:val="28"/>
          <w:szCs w:val="28"/>
        </w:rPr>
        <w:t>Scopus</w:t>
      </w:r>
      <w:proofErr w:type="spellEnd"/>
      <w:r w:rsidRPr="000273F5">
        <w:rPr>
          <w:color w:val="000000"/>
          <w:sz w:val="28"/>
          <w:szCs w:val="28"/>
        </w:rPr>
        <w:t xml:space="preserve">, </w:t>
      </w:r>
      <w:proofErr w:type="spellStart"/>
      <w:r w:rsidRPr="000273F5">
        <w:rPr>
          <w:color w:val="000000"/>
          <w:sz w:val="28"/>
          <w:szCs w:val="28"/>
        </w:rPr>
        <w:t>WоS</w:t>
      </w:r>
      <w:proofErr w:type="spellEnd"/>
      <w:r w:rsidRPr="000273F5">
        <w:rPr>
          <w:color w:val="000000"/>
          <w:sz w:val="28"/>
          <w:szCs w:val="28"/>
        </w:rPr>
        <w:t>.</w:t>
      </w:r>
      <w:r w:rsidRPr="000273F5">
        <w:rPr>
          <w:sz w:val="28"/>
          <w:szCs w:val="28"/>
        </w:rPr>
        <w:t xml:space="preserve">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В настоящее время 2 преподавателями кафедры ведется подготовка и написание диссертаций на соискание ученой степени кандидата экономических наук.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 2018 году на базе СГЭУ создан Научно-исследовательский институт регионального развития, директором которого является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 На базе НИИ в 2020 году открыт региональный центр национальной и международной сертификации по управлению проектами и программами совместно с Международной ассоциацией по управлению проектами </w:t>
      </w:r>
      <w:r w:rsidRPr="000273F5">
        <w:rPr>
          <w:rFonts w:ascii="Times New Roman" w:hAnsi="Times New Roman" w:cs="Times New Roman"/>
          <w:sz w:val="28"/>
          <w:szCs w:val="28"/>
          <w:lang w:val="en-US"/>
        </w:rPr>
        <w:t>IPMA</w:t>
      </w:r>
      <w:r w:rsidRPr="000273F5">
        <w:rPr>
          <w:rFonts w:ascii="Times New Roman" w:hAnsi="Times New Roman" w:cs="Times New Roman"/>
          <w:sz w:val="28"/>
          <w:szCs w:val="28"/>
        </w:rPr>
        <w:t xml:space="preserve"> и национальным центром оценки и развития проектного управления (ЦОРПУ). ППС кафедры региональной экономики и управления проводит комплексные фундаментальные и прикладные исследования и разработки проблем регионального развития для различных государственных и негосударственных заказчиков, в том числе выполняет проекты на основе грантов (РФФИ, РГНФ, гранты ВОО «Русское географическое общество» и др.). 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bCs/>
          <w:sz w:val="28"/>
          <w:szCs w:val="28"/>
        </w:rPr>
        <w:t>В рамках государственного задания Министерства образования и науки РФ учеными кафедры реализован научно-исследовательский проект «</w:t>
      </w:r>
      <w:r w:rsidRPr="000273F5">
        <w:rPr>
          <w:rFonts w:ascii="Times New Roman" w:hAnsi="Times New Roman" w:cs="Times New Roman"/>
          <w:sz w:val="28"/>
          <w:szCs w:val="28"/>
        </w:rPr>
        <w:t>Разработка методов и информационных технологий макроэкономического моделирования и стратегического планирования энергоэффективного развития топливно-энергетического комплекса субъекта Российской Федерации» (2017-2019 гг.).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Совместно с Аппаратом губернатора, Министерством экономического развития и инвестиций Самарской области, администрациями муниципальных образований Самарской области проводятся масштабные стратегические сессии </w:t>
      </w:r>
      <w:r w:rsidRPr="000273F5">
        <w:rPr>
          <w:rFonts w:ascii="Times New Roman" w:hAnsi="Times New Roman" w:cs="Times New Roman"/>
          <w:sz w:val="28"/>
          <w:szCs w:val="28"/>
        </w:rPr>
        <w:lastRenderedPageBreak/>
        <w:t xml:space="preserve">по разработке и реализации стратегических планов социально-экономического развития, </w:t>
      </w:r>
      <w:r w:rsidRPr="00027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механизмов государственно-частного и </w:t>
      </w:r>
      <w:proofErr w:type="spellStart"/>
      <w:r w:rsidRPr="000273F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proofErr w:type="spellEnd"/>
      <w:r w:rsidRPr="000273F5">
        <w:rPr>
          <w:rFonts w:ascii="Times New Roman" w:hAnsi="Times New Roman" w:cs="Times New Roman"/>
          <w:sz w:val="28"/>
          <w:szCs w:val="28"/>
          <w:shd w:val="clear" w:color="auto" w:fill="FFFFFF"/>
        </w:rPr>
        <w:t>-частного партнерства,</w:t>
      </w:r>
      <w:r w:rsidRPr="000273F5">
        <w:rPr>
          <w:rFonts w:ascii="Times New Roman" w:hAnsi="Times New Roman" w:cs="Times New Roman"/>
          <w:sz w:val="28"/>
          <w:szCs w:val="28"/>
        </w:rPr>
        <w:t xml:space="preserve"> р</w:t>
      </w:r>
      <w:r w:rsidRPr="000273F5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азвития инновационной деятельности в регионе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Учеными кафедры успешно реализованы проекты при финансовой поддержке научных фондов: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 - Грант Российского гуманитарного научного фонда, проект № 14-02-00127а «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Социоэкономическая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роль музеев муниципальных районов в нравственно-патриотическом воспитании молодежи», 2017 г. (руководитель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Н.В.);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- Грант ВОО «Русское географическое общество», проект № 25/2016-Р «Электронный интерактивный атлас «Туристско-рекреационные маршруты и достопримечательности малых городов и сёл Самарской области», 2016-2017 гг. (руководитель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- Грант Российского гуманитарного научного фонда, Основной конкурс 2016 года, тема проекта «Биосферный резерват: системное обоснование процессов, социального, экономического, экологического развития, 2016-2018гг. (руководитель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Хасаев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Г.Р.);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- Грант</w:t>
      </w:r>
      <w:r w:rsidRPr="00027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Cs/>
          <w:sz w:val="28"/>
          <w:szCs w:val="28"/>
        </w:rPr>
        <w:t>Российского фонда фундаментальных исследований, Основной конкурс 2017 года, тема проекта «Инновационное развитие российских регионов в условиях санкций: оценки влияния, дифференциация, возможности опережающего развития», 2017-2018 гг.</w:t>
      </w:r>
      <w:r w:rsidRPr="000273F5">
        <w:rPr>
          <w:rFonts w:ascii="Times New Roman" w:hAnsi="Times New Roman" w:cs="Times New Roman"/>
          <w:sz w:val="28"/>
          <w:szCs w:val="28"/>
        </w:rPr>
        <w:t xml:space="preserve"> (руководитель Хмелева </w:t>
      </w:r>
      <w:proofErr w:type="gramStart"/>
      <w:r w:rsidRPr="000273F5">
        <w:rPr>
          <w:rFonts w:ascii="Times New Roman" w:hAnsi="Times New Roman" w:cs="Times New Roman"/>
          <w:sz w:val="28"/>
          <w:szCs w:val="28"/>
        </w:rPr>
        <w:t>Г.А.</w:t>
      </w:r>
      <w:proofErr w:type="gramEnd"/>
      <w:r w:rsidRPr="000273F5">
        <w:rPr>
          <w:rFonts w:ascii="Times New Roman" w:hAnsi="Times New Roman" w:cs="Times New Roman"/>
          <w:sz w:val="28"/>
          <w:szCs w:val="28"/>
        </w:rPr>
        <w:t>);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- Грант </w:t>
      </w:r>
      <w:r w:rsidRPr="000273F5">
        <w:rPr>
          <w:rFonts w:ascii="Times New Roman" w:hAnsi="Times New Roman" w:cs="Times New Roman"/>
          <w:bCs/>
          <w:sz w:val="28"/>
          <w:szCs w:val="28"/>
        </w:rPr>
        <w:t>Российского фонда фундаментальных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о</w:t>
      </w:r>
      <w:r w:rsidRPr="000273F5">
        <w:rPr>
          <w:rFonts w:ascii="Times New Roman" w:hAnsi="Times New Roman" w:cs="Times New Roman"/>
          <w:bCs/>
          <w:sz w:val="28"/>
          <w:szCs w:val="28"/>
        </w:rPr>
        <w:t xml:space="preserve">сновной конкурс, тема проекта </w:t>
      </w:r>
      <w:r w:rsidRPr="000273F5">
        <w:rPr>
          <w:rFonts w:ascii="Times New Roman" w:hAnsi="Times New Roman" w:cs="Times New Roman"/>
          <w:sz w:val="28"/>
          <w:szCs w:val="28"/>
        </w:rPr>
        <w:t xml:space="preserve">«Теоретические и практические проблемы промышленной политики развития государственно-частного партнерства и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-частного партнерства в инновационной среде» 2018-2019 гг. (руководитель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Бажуткина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Л.П.).</w:t>
      </w:r>
    </w:p>
    <w:p w:rsidR="000273F5" w:rsidRPr="000273F5" w:rsidRDefault="000273F5" w:rsidP="004832CD">
      <w:pPr>
        <w:pStyle w:val="rtejustify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73F5">
        <w:rPr>
          <w:rFonts w:eastAsia="Calibri"/>
          <w:sz w:val="28"/>
          <w:szCs w:val="28"/>
          <w:lang w:eastAsia="en-US"/>
        </w:rPr>
        <w:t>Ежегодно на кафедре выполняются десятки исследований в рамках хоздоговорных НИР по заказам государственных и муниципальных органов власти субъектов РФ и Самарской области. За 2017-2019 гг. НПР кафедры выполнено 78 научно-исследовательских проектов на сумму более 21,5 млн. рублей. В 2020 году заключено и реализуется 6 хоздоговорных НИР на сумму 6578 тыс. рублей (средний объем НИР на 1 НПР составляет 548 тыс. рублей).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На базе кафедры организуется и</w:t>
      </w:r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проводится ежегодная международная научно-практическая конференция «Международное приграничное сотрудничество и туристский потенциал к событиям мирового уровня» (2015-2018 гг.) совместно с ВОО «Русское географическое общество» (</w:t>
      </w:r>
      <w:proofErr w:type="spellStart"/>
      <w:r w:rsidRPr="000273F5">
        <w:rPr>
          <w:rFonts w:ascii="Times New Roman" w:hAnsi="Times New Roman" w:cs="Times New Roman"/>
          <w:bCs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Н.В. является руководителем комиссии по развитию туризма и экспертом Самарского областного отделения РГО). В 2020 году подана заявка на грант РФФИ «Организация и проведение Международной научно-практической конференции «Приграничное сотрудничество в интересах достижения целей устойчивого развития»». Ежегодно кафедра принимает участие в организации и проведении Международной научно-практическ</w:t>
      </w:r>
      <w:r w:rsidR="00680299">
        <w:rPr>
          <w:rFonts w:ascii="Times New Roman" w:hAnsi="Times New Roman" w:cs="Times New Roman"/>
          <w:bCs/>
          <w:sz w:val="28"/>
          <w:szCs w:val="28"/>
        </w:rPr>
        <w:t>ой</w:t>
      </w:r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конференции «Проблемы развития предприятий: теория и практика». В рамках указанной конференции кафедрой открывается и проводится секция «Региональное развитие в условиях </w:t>
      </w:r>
      <w:r w:rsidRPr="000273F5">
        <w:rPr>
          <w:rFonts w:ascii="Times New Roman" w:hAnsi="Times New Roman" w:cs="Times New Roman"/>
          <w:bCs/>
          <w:sz w:val="28"/>
          <w:szCs w:val="28"/>
        </w:rPr>
        <w:lastRenderedPageBreak/>
        <w:t>глобализации». Также НПР кафедры участвует в проведении ежегодной научной конференции СГЭУ для школьников «Первые шаги в науке».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73F5">
        <w:rPr>
          <w:rFonts w:ascii="Times New Roman" w:hAnsi="Times New Roman" w:cs="Times New Roman"/>
          <w:bCs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0273F5">
        <w:rPr>
          <w:rFonts w:ascii="Times New Roman" w:hAnsi="Times New Roman" w:cs="Times New Roman"/>
          <w:sz w:val="28"/>
          <w:szCs w:val="28"/>
        </w:rPr>
        <w:t>автор более 150 научных работ, из них – 87 статей опубликованы в ведущих рецензируемых научных журналах и изданиях, 19 монографий и учебно-методических пособий. У</w:t>
      </w:r>
      <w:r w:rsidRPr="000273F5">
        <w:rPr>
          <w:rFonts w:ascii="Times New Roman" w:hAnsi="Times New Roman" w:cs="Times New Roman"/>
          <w:bCs/>
          <w:sz w:val="28"/>
          <w:szCs w:val="28"/>
        </w:rPr>
        <w:t xml:space="preserve">спешно реализовала в качестве руководителя и исполнителя 80 проектов по заказам государственных, муниципальных органов власти и грантодателей. Сумма внешних НИР, выполненных под руководством </w:t>
      </w:r>
      <w:proofErr w:type="spellStart"/>
      <w:r w:rsidRPr="000273F5">
        <w:rPr>
          <w:rFonts w:ascii="Times New Roman" w:hAnsi="Times New Roman" w:cs="Times New Roman"/>
          <w:bCs/>
          <w:sz w:val="28"/>
          <w:szCs w:val="28"/>
        </w:rPr>
        <w:t>Полянсковой</w:t>
      </w:r>
      <w:proofErr w:type="spellEnd"/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Н.В. более 10,0 млн. рублей. В качестве докладчика ежегодно выступает на конференциях международного, всероссийского и регионального уровней по различным вопросам </w:t>
      </w:r>
      <w:proofErr w:type="spellStart"/>
      <w:r w:rsidRPr="000273F5">
        <w:rPr>
          <w:rFonts w:ascii="Times New Roman" w:hAnsi="Times New Roman" w:cs="Times New Roman"/>
          <w:bCs/>
          <w:sz w:val="28"/>
          <w:szCs w:val="28"/>
        </w:rPr>
        <w:t>стратегирования</w:t>
      </w:r>
      <w:proofErr w:type="spellEnd"/>
      <w:r w:rsidRPr="000273F5">
        <w:rPr>
          <w:rFonts w:ascii="Times New Roman" w:hAnsi="Times New Roman" w:cs="Times New Roman"/>
          <w:bCs/>
          <w:sz w:val="28"/>
          <w:szCs w:val="28"/>
        </w:rPr>
        <w:t xml:space="preserve">, проектирования и программирования регионального и муниципального развития. </w:t>
      </w:r>
    </w:p>
    <w:p w:rsidR="00A027E6" w:rsidRPr="004832CD" w:rsidRDefault="000273F5" w:rsidP="0048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 награждена Почетной грамотой министерства образования и науки Самарской области за большой вклад в социально-экономическое развитие Самарской области № 76/н от 24 июня </w:t>
      </w:r>
      <w:smartTag w:uri="urn:schemas-microsoft-com:office:smarttags" w:element="metricconverter">
        <w:smartTagPr>
          <w:attr w:name="ProductID" w:val="2016 г"/>
        </w:smartTagPr>
        <w:r w:rsidRPr="000273F5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73F5">
        <w:rPr>
          <w:rFonts w:ascii="Times New Roman" w:hAnsi="Times New Roman" w:cs="Times New Roman"/>
          <w:sz w:val="28"/>
          <w:szCs w:val="28"/>
        </w:rPr>
        <w:t xml:space="preserve">.; памятным знаком «За участие в проведении чемпионата мира по футболу 2018 года в городе Самаре», утв. Распоряжением Губернатора Самарской области от 15 июня 2018 года № 291-р.; медалью за заслуги в научной деятельности </w:t>
      </w:r>
      <w:r w:rsidRPr="000273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 ММФС </w:t>
      </w:r>
      <w:r w:rsidRPr="000273F5">
        <w:rPr>
          <w:rFonts w:ascii="Times New Roman" w:hAnsi="Times New Roman" w:cs="Times New Roman"/>
          <w:sz w:val="28"/>
          <w:szCs w:val="28"/>
        </w:rPr>
        <w:t xml:space="preserve">ЮНЕСКО, приказ П-27/19 от 15.03.2019; </w:t>
      </w:r>
      <w:r w:rsidRPr="000273F5">
        <w:rPr>
          <w:rFonts w:ascii="Times New Roman" w:hAnsi="Times New Roman" w:cs="Times New Roman"/>
          <w:bCs/>
          <w:sz w:val="28"/>
          <w:szCs w:val="28"/>
        </w:rPr>
        <w:t xml:space="preserve">почетной грамотой СГЭУ за вклад в развитие научно-исследовательской деятельности университета. </w:t>
      </w:r>
      <w:r w:rsidRPr="000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почетные знаки, грамоты, благодарности и иные поощрения от Самарской Губернской Думы, министерства здравоохранения Самарской области, министерства сельского хозяйства и продовольствия Самарской области, администраций муниципальных образований Самарской области, а также ряда общественных организаций и компаний, с которыми сотрудничает в рамках профессиональной и общественной деятельности.</w:t>
      </w:r>
    </w:p>
    <w:p w:rsidR="001E3F18" w:rsidRPr="000273F5" w:rsidRDefault="001E3F18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5.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 студентов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Под руководством НПР кафедры студенты и магистранты принимают участие в конференциях различного уровня, занимают на них призовые места, готовят научные публикации. За 2017-2020 годы фактическое количество призовых мест студентов и магистрантов составило 88.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Сотрудники кафедры ежегодно организовывают и проводят для студентов заседания круглых столов по различным актуальным вопросам региональной экономики, государственного и муниципального управления с участием практических работников.</w:t>
      </w:r>
    </w:p>
    <w:p w:rsidR="000273F5" w:rsidRPr="000273F5" w:rsidRDefault="000273F5" w:rsidP="004832C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3F5">
        <w:rPr>
          <w:sz w:val="28"/>
          <w:szCs w:val="28"/>
        </w:rPr>
        <w:t xml:space="preserve">Студенты и магистранты под руководством преподавателей кафедры принимают активное участие в проведении научных исследований, реализуемых в рамках грантов и хоздоговорных НИР. Полученные результаты оформляются в виде тезисов докладов, публикаций в журналах ВАК, </w:t>
      </w:r>
      <w:r w:rsidRPr="000273F5">
        <w:rPr>
          <w:sz w:val="28"/>
          <w:szCs w:val="28"/>
          <w:lang w:val="en-US"/>
        </w:rPr>
        <w:t>Scopus</w:t>
      </w:r>
      <w:r w:rsidRPr="000273F5">
        <w:rPr>
          <w:sz w:val="28"/>
          <w:szCs w:val="28"/>
        </w:rPr>
        <w:t xml:space="preserve">, </w:t>
      </w:r>
      <w:r w:rsidRPr="000273F5">
        <w:rPr>
          <w:sz w:val="28"/>
          <w:szCs w:val="28"/>
          <w:lang w:val="en-US"/>
        </w:rPr>
        <w:t>Web</w:t>
      </w:r>
      <w:r w:rsidRPr="000273F5">
        <w:rPr>
          <w:sz w:val="28"/>
          <w:szCs w:val="28"/>
        </w:rPr>
        <w:t xml:space="preserve"> </w:t>
      </w:r>
      <w:r w:rsidRPr="000273F5">
        <w:rPr>
          <w:sz w:val="28"/>
          <w:szCs w:val="28"/>
          <w:lang w:val="en-US"/>
        </w:rPr>
        <w:t>of</w:t>
      </w:r>
      <w:r w:rsidRPr="000273F5">
        <w:rPr>
          <w:sz w:val="28"/>
          <w:szCs w:val="28"/>
        </w:rPr>
        <w:t xml:space="preserve"> </w:t>
      </w:r>
      <w:r w:rsidRPr="000273F5">
        <w:rPr>
          <w:sz w:val="28"/>
          <w:szCs w:val="28"/>
          <w:lang w:val="en-US"/>
        </w:rPr>
        <w:t>Seines</w:t>
      </w:r>
      <w:r w:rsidRPr="000273F5">
        <w:rPr>
          <w:sz w:val="28"/>
          <w:szCs w:val="28"/>
        </w:rPr>
        <w:t>, а также в сборниках всероссийских и международных конференций.</w:t>
      </w:r>
    </w:p>
    <w:p w:rsidR="000273F5" w:rsidRPr="000273F5" w:rsidRDefault="000273F5" w:rsidP="004832C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3F5">
        <w:rPr>
          <w:sz w:val="28"/>
          <w:szCs w:val="28"/>
        </w:rPr>
        <w:t>Студенты представляют кафедру на престижных олимпиадах, конкурсах, конференциях регионального, всероссийского и международного уровней, где становятся победителями и призерами.</w:t>
      </w:r>
    </w:p>
    <w:p w:rsidR="000273F5" w:rsidRPr="000273F5" w:rsidRDefault="000273F5" w:rsidP="004832C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273F5">
        <w:rPr>
          <w:sz w:val="28"/>
          <w:szCs w:val="28"/>
          <w:shd w:val="clear" w:color="auto" w:fill="FFFFFF"/>
        </w:rPr>
        <w:lastRenderedPageBreak/>
        <w:t>Кафедрой регулярно проводятся конференции, олимпиады и иные мероприяти</w:t>
      </w:r>
      <w:r w:rsidR="00680299">
        <w:rPr>
          <w:sz w:val="28"/>
          <w:szCs w:val="28"/>
          <w:shd w:val="clear" w:color="auto" w:fill="FFFFFF"/>
        </w:rPr>
        <w:t>я</w:t>
      </w:r>
      <w:r w:rsidRPr="000273F5">
        <w:rPr>
          <w:sz w:val="28"/>
          <w:szCs w:val="28"/>
          <w:shd w:val="clear" w:color="auto" w:fill="FFFFFF"/>
        </w:rPr>
        <w:t xml:space="preserve"> регионального и всероссийского уровня. Студенты имеют возможность проходить учебную и производственную практику в федеральных, региональных и местных органах власти. </w:t>
      </w:r>
    </w:p>
    <w:p w:rsidR="000273F5" w:rsidRPr="000273F5" w:rsidRDefault="000273F5" w:rsidP="004832C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3F5">
        <w:rPr>
          <w:sz w:val="28"/>
          <w:szCs w:val="28"/>
          <w:shd w:val="clear" w:color="auto" w:fill="FFFFFF"/>
        </w:rPr>
        <w:t>С 2020 года кафедра предоставляет возможность в дополнение к диплому государственного образца бакалавра и магистра получить международный сертификат профессионала по управлению проектами IPMA (</w:t>
      </w:r>
      <w:proofErr w:type="spellStart"/>
      <w:r w:rsidRPr="000273F5">
        <w:rPr>
          <w:sz w:val="28"/>
          <w:szCs w:val="28"/>
          <w:shd w:val="clear" w:color="auto" w:fill="FFFFFF"/>
        </w:rPr>
        <w:t>Level</w:t>
      </w:r>
      <w:proofErr w:type="spellEnd"/>
      <w:r w:rsidRPr="000273F5">
        <w:rPr>
          <w:sz w:val="28"/>
          <w:szCs w:val="28"/>
          <w:shd w:val="clear" w:color="auto" w:fill="FFFFFF"/>
        </w:rPr>
        <w:t xml:space="preserve"> D), который признается в 75 странах мира, входящих в Международную ассоциацию по управлению проектами, а также Национальный сертификат специалиста по управлению проектами ПМ СТАНДАРТ (уровень Базовый).</w:t>
      </w:r>
    </w:p>
    <w:p w:rsidR="000273F5" w:rsidRPr="000273F5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bCs/>
          <w:sz w:val="28"/>
          <w:szCs w:val="28"/>
        </w:rPr>
        <w:t xml:space="preserve">Профессор Королева Е.Н., доценты </w:t>
      </w:r>
      <w:proofErr w:type="spellStart"/>
      <w:r w:rsidRPr="000273F5">
        <w:rPr>
          <w:rFonts w:ascii="Times New Roman" w:hAnsi="Times New Roman" w:cs="Times New Roman"/>
          <w:bCs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bCs/>
          <w:sz w:val="28"/>
          <w:szCs w:val="28"/>
        </w:rPr>
        <w:t xml:space="preserve"> Н.В., Курникова М.В. осуществляют руководство и организацию крупномасштабных студенческих научных экспедиций комплексного характера и экспедиций специального назначения, целью которых является обоснование перспектив развития муниципальных образований Самарской области. </w:t>
      </w:r>
      <w:r w:rsidRPr="000273F5">
        <w:rPr>
          <w:rFonts w:ascii="Times New Roman" w:hAnsi="Times New Roman" w:cs="Times New Roman"/>
          <w:sz w:val="28"/>
          <w:szCs w:val="28"/>
        </w:rPr>
        <w:t>Потенциал студенческих исследовательских команд особо раскрывается в рамках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хоздоговорных научно-исследовательских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3F5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руководит научной деятельностью студентов, которые принимают ежегодное участие и занимают призовые места в различных конференциях, форумах и конкурсах. </w:t>
      </w:r>
    </w:p>
    <w:p w:rsidR="001E3F18" w:rsidRPr="000273F5" w:rsidRDefault="00E5076C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3F18" w:rsidRPr="000273F5">
        <w:rPr>
          <w:rFonts w:ascii="Times New Roman" w:hAnsi="Times New Roman" w:cs="Times New Roman"/>
          <w:b/>
          <w:sz w:val="28"/>
          <w:szCs w:val="28"/>
        </w:rPr>
        <w:t>Внеучебная работа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Преподавателями кафедры осуществляется подготовка студентов к участию во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, межвузовских, областных, международных конференциях и олимпиадах.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 НИР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тезисах докладов,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статьях,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выступлениях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, межвузовских, областных, международных конференциях и олимпиадах, используются при выполнении выпускных квалификационных работ.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В 2016-2019 гг. на кафедре активизирована профориентационная работа. Научно-педагогические работники кафедры неоднократно принимали участие в выставках-форумах «Образование. Наука. Бизнес». Основными формами профориентационной работы являются встречи с выпускниками кафедры, проведение «круглых столов» для школьников, студентов; посещение учебных образовательных учреждений, проведение выездных Дней открытых дверей в общеобразовательных школах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>. Самары. Под руководством НПР кафедры ежегодно проводятся классные часы в школах.</w:t>
      </w:r>
    </w:p>
    <w:p w:rsidR="00A027E6" w:rsidRPr="004832CD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 является: экспертом ВОО «Русское географическое общество», Венчурного фонда Самарской области; членом общественного совета при Губернаторе Самарской области по экологической безопасности; членом</w:t>
      </w:r>
      <w:r w:rsidRPr="000273F5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координационного совета по культуре при Министерстве культуры Самарской области; членом</w:t>
      </w:r>
      <w:r w:rsidRPr="000273F5">
        <w:rPr>
          <w:rFonts w:ascii="Times New Roman" w:hAnsi="Times New Roman" w:cs="Times New Roman"/>
          <w:sz w:val="28"/>
          <w:szCs w:val="28"/>
        </w:rPr>
        <w:t xml:space="preserve"> проектного комитета по региональной составляющей национального проекта «Жилье и городская среда» при министерстве строительства Самарской области; ч</w:t>
      </w:r>
      <w:r w:rsidRPr="000273F5">
        <w:rPr>
          <w:rFonts w:ascii="Times New Roman" w:hAnsi="Times New Roman" w:cs="Times New Roman"/>
          <w:color w:val="000000"/>
          <w:sz w:val="28"/>
          <w:szCs w:val="28"/>
        </w:rPr>
        <w:t xml:space="preserve">леном рабочей группы по реализации проекта развития </w:t>
      </w:r>
      <w:proofErr w:type="spellStart"/>
      <w:r w:rsidRPr="000273F5">
        <w:rPr>
          <w:rFonts w:ascii="Times New Roman" w:hAnsi="Times New Roman" w:cs="Times New Roman"/>
          <w:color w:val="000000"/>
          <w:sz w:val="28"/>
          <w:szCs w:val="28"/>
        </w:rPr>
        <w:t>Самарско</w:t>
      </w:r>
      <w:proofErr w:type="spellEnd"/>
      <w:r w:rsidRPr="000273F5">
        <w:rPr>
          <w:rFonts w:ascii="Times New Roman" w:hAnsi="Times New Roman" w:cs="Times New Roman"/>
          <w:color w:val="000000"/>
          <w:sz w:val="28"/>
          <w:szCs w:val="28"/>
        </w:rPr>
        <w:t xml:space="preserve">-Тольяттинской агломерации при Координационном совете по развитию </w:t>
      </w:r>
      <w:proofErr w:type="spellStart"/>
      <w:r w:rsidRPr="000273F5">
        <w:rPr>
          <w:rFonts w:ascii="Times New Roman" w:hAnsi="Times New Roman" w:cs="Times New Roman"/>
          <w:color w:val="000000"/>
          <w:sz w:val="28"/>
          <w:szCs w:val="28"/>
        </w:rPr>
        <w:t>Самарско</w:t>
      </w:r>
      <w:proofErr w:type="spellEnd"/>
      <w:r w:rsidRPr="000273F5">
        <w:rPr>
          <w:rFonts w:ascii="Times New Roman" w:hAnsi="Times New Roman" w:cs="Times New Roman"/>
          <w:color w:val="000000"/>
          <w:sz w:val="28"/>
          <w:szCs w:val="28"/>
        </w:rPr>
        <w:t xml:space="preserve">-Тольяттинской агломерации; </w:t>
      </w:r>
      <w:r w:rsidRPr="000273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</w:t>
      </w:r>
      <w:r w:rsidRPr="000273F5">
        <w:rPr>
          <w:rFonts w:ascii="Times New Roman" w:hAnsi="Times New Roman" w:cs="Times New Roman"/>
          <w:sz w:val="28"/>
          <w:szCs w:val="28"/>
        </w:rPr>
        <w:t>леном рабочей группы по подготовке заявочных материалов по созданию особой экономической зоны туристско-рекреационного типа в границах национального парка «Самарская Лука» и прилегающих территориях»; членом</w:t>
      </w:r>
      <w:r w:rsidRPr="000273F5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реализации плана развития туристического потенциала села Ширяево городского округа Жигулевск.</w:t>
      </w:r>
    </w:p>
    <w:p w:rsidR="00A027E6" w:rsidRPr="000273F5" w:rsidRDefault="003243C7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0273F5" w:rsidRPr="000273F5" w:rsidRDefault="0040113D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1. Избрать на должность заведующего кафедрой </w:t>
      </w:r>
      <w:r w:rsidR="000273F5" w:rsidRPr="000273F5">
        <w:rPr>
          <w:rFonts w:ascii="Times New Roman" w:hAnsi="Times New Roman" w:cs="Times New Roman"/>
          <w:sz w:val="28"/>
          <w:szCs w:val="28"/>
        </w:rPr>
        <w:t>региональной экономики и управления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D9606C" w:rsidRPr="000273F5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0273F5" w:rsidRPr="000273F5">
        <w:rPr>
          <w:rFonts w:ascii="Times New Roman" w:hAnsi="Times New Roman" w:cs="Times New Roman"/>
          <w:sz w:val="28"/>
          <w:szCs w:val="28"/>
        </w:rPr>
        <w:t>экономических</w:t>
      </w:r>
      <w:r w:rsidRPr="000273F5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9606C" w:rsidRPr="000273F5">
        <w:rPr>
          <w:rFonts w:ascii="Times New Roman" w:hAnsi="Times New Roman" w:cs="Times New Roman"/>
          <w:sz w:val="28"/>
          <w:szCs w:val="28"/>
        </w:rPr>
        <w:t xml:space="preserve">доцента </w:t>
      </w:r>
      <w:proofErr w:type="spellStart"/>
      <w:r w:rsidR="000273F5" w:rsidRPr="000273F5">
        <w:rPr>
          <w:rFonts w:ascii="Times New Roman" w:hAnsi="Times New Roman" w:cs="Times New Roman"/>
          <w:sz w:val="28"/>
          <w:szCs w:val="28"/>
        </w:rPr>
        <w:t>Полянскову</w:t>
      </w:r>
      <w:proofErr w:type="spellEnd"/>
      <w:r w:rsidR="000273F5" w:rsidRPr="000273F5">
        <w:rPr>
          <w:rFonts w:ascii="Times New Roman" w:hAnsi="Times New Roman" w:cs="Times New Roman"/>
          <w:sz w:val="28"/>
          <w:szCs w:val="28"/>
        </w:rPr>
        <w:t xml:space="preserve"> Наталью Вадимовну</w:t>
      </w:r>
      <w:r w:rsidR="004832CD">
        <w:rPr>
          <w:rFonts w:ascii="Times New Roman" w:hAnsi="Times New Roman" w:cs="Times New Roman"/>
          <w:sz w:val="28"/>
          <w:szCs w:val="28"/>
        </w:rPr>
        <w:t xml:space="preserve"> сроком на 5 лет.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 Заведующему кафедрой региональной экономики и управления активизировать работу по следующим направлениям:</w:t>
      </w:r>
    </w:p>
    <w:p w:rsidR="00D9606C" w:rsidRPr="000273F5" w:rsidRDefault="0098528E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1.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Подготовить дорожную карту развития кафедры на 2021-2024 гг.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1.2. Обеспечить выполнение нормативов преподавателями кафедры в части публикационной активности, установленных университетом, в том числе в изданиях, рецензируемых ВАК и включенных в международные базы цитирования </w:t>
      </w:r>
      <w:proofErr w:type="spellStart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Web</w:t>
      </w:r>
      <w:proofErr w:type="spellEnd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Science</w:t>
      </w:r>
      <w:proofErr w:type="spellEnd"/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Scopus</w:t>
      </w:r>
      <w:r w:rsidRPr="000273F5">
        <w:rPr>
          <w:rFonts w:ascii="Times New Roman" w:hAnsi="Times New Roman" w:cs="Times New Roman"/>
          <w:sz w:val="28"/>
          <w:szCs w:val="28"/>
        </w:rPr>
        <w:t>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Активизировать работу по подготовке докторских диссертаций (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Полянскова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Н.В., Чиркунова Е.К., Курникова М.В.,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0273F5">
        <w:rPr>
          <w:rFonts w:ascii="Times New Roman" w:hAnsi="Times New Roman" w:cs="Times New Roman"/>
          <w:sz w:val="28"/>
          <w:szCs w:val="28"/>
        </w:rPr>
        <w:t xml:space="preserve"> Л.К.), кандидатских диссертаций (Павлов Ю.В., Гранкина А.А.), в также по написанию коллективных монографий преподавателями кафедры.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1.4. Обеспечить активное участие в конкурсах грантов РНФ, РФФИ и других фондов (не менее 2 заявок в год), а также в международных конкурсах (не менее 1 заявки в год).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Ежегодно обеспечивать выполнение научных исследований по заказам государственных и муниципальных органов власти, внешних организаций в объемах не ниже установленного вузом норматива.</w:t>
      </w:r>
    </w:p>
    <w:p w:rsidR="00680299" w:rsidRPr="004832CD" w:rsidRDefault="000273F5" w:rsidP="004832C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1.6. Осуществлять подготовку научно-педагогических кадров.</w:t>
      </w:r>
    </w:p>
    <w:p w:rsidR="00F40FDD" w:rsidRPr="000273F5" w:rsidRDefault="003753BB" w:rsidP="004832CD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2.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Учебная и учебно-методическая деятельность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Обеспечить активное использование в учебном процессе цифровых технологий, в том числе технологий дистанционного обучения.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Разработать электронные образовательные курсы по дисциплинам кафедры.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ФГОС ВО.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 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 Расширить географию публикаций учебных изданий кафедры, в том числе в ведущих издательствах страны.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 2.5. Усилить работу по привлечению к образовательному процессу специалистов-практиков, ведущих отечественных и зарубежных ученых.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 2.6. Обеспечить выполнение выпускных квалификационных работ по заказам органов государственной и муниципальной власти, корпораций и организаций.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lastRenderedPageBreak/>
        <w:t>2.7. Разработать магистерские программы совместно с ведущими зарубежными вузами.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2.8. Разработать программы дополнительного профессионального образования по подготовке к сертификации по международному стандарту </w:t>
      </w:r>
      <w:r w:rsidRPr="000273F5">
        <w:rPr>
          <w:rFonts w:ascii="Times New Roman" w:hAnsi="Times New Roman" w:cs="Times New Roman"/>
          <w:sz w:val="28"/>
          <w:szCs w:val="28"/>
          <w:lang w:val="en-US"/>
        </w:rPr>
        <w:t>ICB</w:t>
      </w:r>
      <w:r w:rsidRPr="000273F5">
        <w:rPr>
          <w:rFonts w:ascii="Times New Roman" w:hAnsi="Times New Roman" w:cs="Times New Roman"/>
          <w:sz w:val="28"/>
          <w:szCs w:val="28"/>
        </w:rPr>
        <w:t>4 и национальному стандарту ПМ Стандарт.</w:t>
      </w:r>
    </w:p>
    <w:p w:rsidR="00BB245C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2.9. Активизировать профориентационную работу среди учащихся школ, учреждений СПО, выпускников предыдущих лет обучения в целях продвижения образовательных программ бакалавриата и магистратуры кафедры.</w:t>
      </w:r>
    </w:p>
    <w:p w:rsidR="00FB238A" w:rsidRPr="000273F5" w:rsidRDefault="003753BB" w:rsidP="0048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5">
        <w:rPr>
          <w:rFonts w:ascii="Times New Roman" w:hAnsi="Times New Roman" w:cs="Times New Roman"/>
          <w:b/>
          <w:sz w:val="28"/>
          <w:szCs w:val="28"/>
        </w:rPr>
        <w:t>3.</w:t>
      </w:r>
      <w:r w:rsidR="00E5076C" w:rsidRPr="0002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b/>
          <w:sz w:val="28"/>
          <w:szCs w:val="28"/>
        </w:rPr>
        <w:t>Организационная и воспитательная деятельность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 Усилить профориентационную работу в школах, учреждениях СПО и других организациях в соответствии с планом профориентационной работы кафедры: организовывать олимпиады, конкурсы для школьников (в т.ч. в дистанционном интерактивном формате), открыть зимнюю (летнюю) школу, обеспечить активное участие школьников г. Самары, Самарской области и субъектов </w:t>
      </w:r>
      <w:r w:rsidR="00680299">
        <w:rPr>
          <w:rFonts w:ascii="Times New Roman" w:hAnsi="Times New Roman" w:cs="Times New Roman"/>
          <w:sz w:val="28"/>
          <w:szCs w:val="28"/>
        </w:rPr>
        <w:t>приволжского федерального округа</w:t>
      </w:r>
      <w:r w:rsidRPr="000273F5">
        <w:rPr>
          <w:rFonts w:ascii="Times New Roman" w:hAnsi="Times New Roman" w:cs="Times New Roman"/>
          <w:sz w:val="28"/>
          <w:szCs w:val="28"/>
        </w:rPr>
        <w:t xml:space="preserve"> в кафедральной секции в рамках конференции «Первые шаги в науку».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 xml:space="preserve">Демонстрировать профессиональные и общественные достижения кафедры средствами пресс-центра СГЭУ с привлечением средств массовой информации, включая газету «Экономист» и официальный сайт СГЭУ. 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3.3. Активизировать работу с различными общественными организациями для расширения возможностей воспитательной работы со студентами, в т.ч. с ВОО «Русское географическое общество», Национальной ассоциацией управления проектами СОВНЕТ и др.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3.4. Получить профессионально-общественную аккредитацию</w:t>
      </w:r>
      <w:r w:rsidRPr="000273F5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«Государственное и муниципальное управление», направление подготовки бакалавров 38.03.04 - Государственное и муниципальное управление.</w:t>
      </w:r>
    </w:p>
    <w:p w:rsidR="000273F5" w:rsidRPr="000273F5" w:rsidRDefault="000273F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3.5. Повысить вовлеченность студентов в реализуемые социально-значимые проекты на уровне региона и страны. </w:t>
      </w:r>
    </w:p>
    <w:p w:rsidR="00425FA1" w:rsidRPr="000273F5" w:rsidRDefault="00425FA1" w:rsidP="004832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9711B5" w:rsidP="004832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53BB" w:rsidRPr="000273F5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450055" w:rsidRPr="000273F5">
        <w:rPr>
          <w:rFonts w:ascii="Times New Roman" w:hAnsi="Times New Roman" w:cs="Times New Roman"/>
          <w:sz w:val="28"/>
          <w:szCs w:val="28"/>
        </w:rPr>
        <w:t>решения возложить на проректора по учебной и</w:t>
      </w:r>
      <w:r w:rsidR="00EE1A6C" w:rsidRPr="000273F5">
        <w:rPr>
          <w:rFonts w:ascii="Times New Roman" w:hAnsi="Times New Roman" w:cs="Times New Roman"/>
          <w:sz w:val="28"/>
          <w:szCs w:val="28"/>
        </w:rPr>
        <w:t xml:space="preserve"> воспитательной работе Пискунова</w:t>
      </w:r>
      <w:r w:rsidR="00450055" w:rsidRPr="00027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055" w:rsidRPr="000273F5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="00EE1A6C" w:rsidRPr="000273F5">
        <w:rPr>
          <w:rFonts w:ascii="Times New Roman" w:hAnsi="Times New Roman" w:cs="Times New Roman"/>
          <w:sz w:val="28"/>
          <w:szCs w:val="28"/>
        </w:rPr>
        <w:t xml:space="preserve"> и проректора по научной работе</w:t>
      </w:r>
      <w:r w:rsid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680299">
        <w:rPr>
          <w:rFonts w:ascii="Times New Roman" w:hAnsi="Times New Roman" w:cs="Times New Roman"/>
          <w:sz w:val="28"/>
          <w:szCs w:val="28"/>
        </w:rPr>
        <w:br/>
      </w:r>
      <w:r w:rsidR="00EE1A6C" w:rsidRPr="000273F5">
        <w:rPr>
          <w:rFonts w:ascii="Times New Roman" w:hAnsi="Times New Roman" w:cs="Times New Roman"/>
          <w:sz w:val="28"/>
          <w:szCs w:val="28"/>
        </w:rPr>
        <w:t>Павлову А.В.</w:t>
      </w:r>
    </w:p>
    <w:p w:rsidR="00BB245C" w:rsidRPr="000273F5" w:rsidRDefault="00BB245C" w:rsidP="004832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055" w:rsidRPr="000273F5" w:rsidRDefault="00450055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3753BB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2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С.И.</w:t>
      </w:r>
      <w:r w:rsidR="009711B5"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Pr="000273F5">
        <w:rPr>
          <w:rFonts w:ascii="Times New Roman" w:hAnsi="Times New Roman" w:cs="Times New Roman"/>
          <w:sz w:val="28"/>
          <w:szCs w:val="28"/>
        </w:rPr>
        <w:t>Ашмарина</w:t>
      </w:r>
    </w:p>
    <w:p w:rsidR="00425FA1" w:rsidRPr="000273F5" w:rsidRDefault="00425FA1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2DD" w:rsidRPr="000273F5" w:rsidRDefault="009212DD" w:rsidP="0048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BB" w:rsidRPr="000273F5" w:rsidRDefault="003753BB" w:rsidP="0048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F5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="000273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F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3F5">
        <w:rPr>
          <w:rFonts w:ascii="Times New Roman" w:hAnsi="Times New Roman" w:cs="Times New Roman"/>
          <w:sz w:val="28"/>
          <w:szCs w:val="28"/>
        </w:rPr>
        <w:t xml:space="preserve"> </w:t>
      </w:r>
      <w:r w:rsidR="006802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73F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273F5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3753BB" w:rsidRPr="000273F5" w:rsidSect="001174D4">
      <w:headerReference w:type="default" r:id="rId9"/>
      <w:footerReference w:type="default" r:id="rId10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456" w:rsidRDefault="00C97456" w:rsidP="001B30ED">
      <w:pPr>
        <w:spacing w:after="0" w:line="240" w:lineRule="auto"/>
      </w:pPr>
      <w:r>
        <w:separator/>
      </w:r>
    </w:p>
  </w:endnote>
  <w:endnote w:type="continuationSeparator" w:id="0">
    <w:p w:rsidR="00C97456" w:rsidRDefault="00C97456" w:rsidP="001B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B" w:rsidRPr="001F1B5B" w:rsidRDefault="003753BB">
    <w:pPr>
      <w:pStyle w:val="a6"/>
      <w:jc w:val="center"/>
      <w:rPr>
        <w:color w:val="000000" w:themeColor="text1"/>
      </w:rPr>
    </w:pPr>
  </w:p>
  <w:p w:rsidR="003753BB" w:rsidRDefault="0037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456" w:rsidRDefault="00C97456" w:rsidP="001B30ED">
      <w:pPr>
        <w:spacing w:after="0" w:line="240" w:lineRule="auto"/>
      </w:pPr>
      <w:r>
        <w:separator/>
      </w:r>
    </w:p>
  </w:footnote>
  <w:footnote w:type="continuationSeparator" w:id="0">
    <w:p w:rsidR="00C97456" w:rsidRDefault="00C97456" w:rsidP="001B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0428"/>
      <w:docPartObj>
        <w:docPartGallery w:val="Page Numbers (Top of Page)"/>
        <w:docPartUnique/>
      </w:docPartObj>
    </w:sdtPr>
    <w:sdtEndPr/>
    <w:sdtContent>
      <w:p w:rsidR="00BB245C" w:rsidRDefault="00B022A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019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B245C" w:rsidRDefault="00BB2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16B"/>
    <w:multiLevelType w:val="hybridMultilevel"/>
    <w:tmpl w:val="9CA4E3CA"/>
    <w:lvl w:ilvl="0" w:tplc="E462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34E10"/>
    <w:multiLevelType w:val="hybridMultilevel"/>
    <w:tmpl w:val="DD86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BE9"/>
    <w:multiLevelType w:val="hybridMultilevel"/>
    <w:tmpl w:val="E89416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4A9"/>
    <w:multiLevelType w:val="hybridMultilevel"/>
    <w:tmpl w:val="CC567B08"/>
    <w:lvl w:ilvl="0" w:tplc="A2E22F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54144"/>
    <w:multiLevelType w:val="hybridMultilevel"/>
    <w:tmpl w:val="09960DF0"/>
    <w:lvl w:ilvl="0" w:tplc="C0A6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558"/>
    <w:multiLevelType w:val="hybridMultilevel"/>
    <w:tmpl w:val="546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AB0"/>
    <w:multiLevelType w:val="hybridMultilevel"/>
    <w:tmpl w:val="5DA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674B"/>
    <w:multiLevelType w:val="hybridMultilevel"/>
    <w:tmpl w:val="D9D41CBE"/>
    <w:lvl w:ilvl="0" w:tplc="F3D037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123"/>
    <w:multiLevelType w:val="hybridMultilevel"/>
    <w:tmpl w:val="AE58166A"/>
    <w:lvl w:ilvl="0" w:tplc="C0A63D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D57633A"/>
    <w:multiLevelType w:val="hybridMultilevel"/>
    <w:tmpl w:val="15F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6880"/>
    <w:multiLevelType w:val="hybridMultilevel"/>
    <w:tmpl w:val="5688F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E4E1D"/>
    <w:multiLevelType w:val="hybridMultilevel"/>
    <w:tmpl w:val="49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BC"/>
    <w:rsid w:val="00017635"/>
    <w:rsid w:val="000273F5"/>
    <w:rsid w:val="00060B8B"/>
    <w:rsid w:val="000A27A6"/>
    <w:rsid w:val="000B7C7C"/>
    <w:rsid w:val="000C1657"/>
    <w:rsid w:val="000F1A8D"/>
    <w:rsid w:val="001174D4"/>
    <w:rsid w:val="00154DB5"/>
    <w:rsid w:val="0016293C"/>
    <w:rsid w:val="001774BB"/>
    <w:rsid w:val="0019297A"/>
    <w:rsid w:val="001B30ED"/>
    <w:rsid w:val="001C6A4E"/>
    <w:rsid w:val="001D53E9"/>
    <w:rsid w:val="001D6FED"/>
    <w:rsid w:val="001E3F18"/>
    <w:rsid w:val="001F1B5B"/>
    <w:rsid w:val="00204944"/>
    <w:rsid w:val="00211F61"/>
    <w:rsid w:val="002318E0"/>
    <w:rsid w:val="0026358D"/>
    <w:rsid w:val="002653F9"/>
    <w:rsid w:val="00267514"/>
    <w:rsid w:val="00291081"/>
    <w:rsid w:val="002D6570"/>
    <w:rsid w:val="003014E9"/>
    <w:rsid w:val="00316717"/>
    <w:rsid w:val="0032318A"/>
    <w:rsid w:val="003243C7"/>
    <w:rsid w:val="00353F7B"/>
    <w:rsid w:val="00362A0B"/>
    <w:rsid w:val="0037156F"/>
    <w:rsid w:val="003753BB"/>
    <w:rsid w:val="0037708B"/>
    <w:rsid w:val="003A49C8"/>
    <w:rsid w:val="003B56A7"/>
    <w:rsid w:val="003E5E3D"/>
    <w:rsid w:val="003F767C"/>
    <w:rsid w:val="0040113D"/>
    <w:rsid w:val="00402344"/>
    <w:rsid w:val="00421F9A"/>
    <w:rsid w:val="00425FA1"/>
    <w:rsid w:val="0044010D"/>
    <w:rsid w:val="00440196"/>
    <w:rsid w:val="00446F27"/>
    <w:rsid w:val="00450055"/>
    <w:rsid w:val="004832CD"/>
    <w:rsid w:val="00492D27"/>
    <w:rsid w:val="004A34B0"/>
    <w:rsid w:val="004A54EC"/>
    <w:rsid w:val="004F361A"/>
    <w:rsid w:val="004F56EF"/>
    <w:rsid w:val="00543F8F"/>
    <w:rsid w:val="00554D2E"/>
    <w:rsid w:val="00567C83"/>
    <w:rsid w:val="005B3688"/>
    <w:rsid w:val="005B45FF"/>
    <w:rsid w:val="005C0639"/>
    <w:rsid w:val="005C202D"/>
    <w:rsid w:val="00605CEA"/>
    <w:rsid w:val="00680299"/>
    <w:rsid w:val="00684AF0"/>
    <w:rsid w:val="00694E47"/>
    <w:rsid w:val="006A1D16"/>
    <w:rsid w:val="006B0531"/>
    <w:rsid w:val="006E1105"/>
    <w:rsid w:val="006F0063"/>
    <w:rsid w:val="006F16BE"/>
    <w:rsid w:val="0072674E"/>
    <w:rsid w:val="007416BC"/>
    <w:rsid w:val="00741AF7"/>
    <w:rsid w:val="007460A4"/>
    <w:rsid w:val="007E0DE9"/>
    <w:rsid w:val="007F656F"/>
    <w:rsid w:val="008216A9"/>
    <w:rsid w:val="008432F0"/>
    <w:rsid w:val="0085001D"/>
    <w:rsid w:val="00885F4F"/>
    <w:rsid w:val="00892085"/>
    <w:rsid w:val="008A68BE"/>
    <w:rsid w:val="008D27F8"/>
    <w:rsid w:val="00906979"/>
    <w:rsid w:val="009212DD"/>
    <w:rsid w:val="00925B58"/>
    <w:rsid w:val="00951E48"/>
    <w:rsid w:val="009701D3"/>
    <w:rsid w:val="009711B5"/>
    <w:rsid w:val="009757C5"/>
    <w:rsid w:val="0098167D"/>
    <w:rsid w:val="009841AC"/>
    <w:rsid w:val="0098528E"/>
    <w:rsid w:val="0098668C"/>
    <w:rsid w:val="009B4A43"/>
    <w:rsid w:val="00A01636"/>
    <w:rsid w:val="00A027E6"/>
    <w:rsid w:val="00A03901"/>
    <w:rsid w:val="00A041E8"/>
    <w:rsid w:val="00A1575A"/>
    <w:rsid w:val="00A60F1B"/>
    <w:rsid w:val="00A87D1A"/>
    <w:rsid w:val="00A92A38"/>
    <w:rsid w:val="00AA3A1C"/>
    <w:rsid w:val="00AF533B"/>
    <w:rsid w:val="00B022A6"/>
    <w:rsid w:val="00B26F12"/>
    <w:rsid w:val="00B61CB7"/>
    <w:rsid w:val="00B82EDD"/>
    <w:rsid w:val="00B97BF7"/>
    <w:rsid w:val="00BB245C"/>
    <w:rsid w:val="00BC60E4"/>
    <w:rsid w:val="00BD0176"/>
    <w:rsid w:val="00BE607C"/>
    <w:rsid w:val="00C0726A"/>
    <w:rsid w:val="00C243A0"/>
    <w:rsid w:val="00C96E14"/>
    <w:rsid w:val="00C97456"/>
    <w:rsid w:val="00CE5740"/>
    <w:rsid w:val="00D029C1"/>
    <w:rsid w:val="00D44D5C"/>
    <w:rsid w:val="00D660B6"/>
    <w:rsid w:val="00D83023"/>
    <w:rsid w:val="00D9606C"/>
    <w:rsid w:val="00DC790F"/>
    <w:rsid w:val="00E05792"/>
    <w:rsid w:val="00E32A1C"/>
    <w:rsid w:val="00E449C5"/>
    <w:rsid w:val="00E5076C"/>
    <w:rsid w:val="00E66D8A"/>
    <w:rsid w:val="00E80292"/>
    <w:rsid w:val="00E9462C"/>
    <w:rsid w:val="00EA6F55"/>
    <w:rsid w:val="00EE1A6C"/>
    <w:rsid w:val="00F07BCF"/>
    <w:rsid w:val="00F10E59"/>
    <w:rsid w:val="00F150F6"/>
    <w:rsid w:val="00F16FE7"/>
    <w:rsid w:val="00F227CF"/>
    <w:rsid w:val="00F2488F"/>
    <w:rsid w:val="00F40FDD"/>
    <w:rsid w:val="00F544D9"/>
    <w:rsid w:val="00F85D41"/>
    <w:rsid w:val="00FB238A"/>
    <w:rsid w:val="00FB3E53"/>
    <w:rsid w:val="00FE18E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A04A92-4317-49A9-9C65-43A1F8D5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47"/>
  </w:style>
  <w:style w:type="paragraph" w:styleId="3">
    <w:name w:val="heading 3"/>
    <w:basedOn w:val="a"/>
    <w:link w:val="30"/>
    <w:uiPriority w:val="9"/>
    <w:qFormat/>
    <w:rsid w:val="00231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0ED"/>
  </w:style>
  <w:style w:type="paragraph" w:styleId="a6">
    <w:name w:val="footer"/>
    <w:basedOn w:val="a"/>
    <w:link w:val="a7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0ED"/>
  </w:style>
  <w:style w:type="character" w:styleId="a8">
    <w:name w:val="Strong"/>
    <w:basedOn w:val="a0"/>
    <w:uiPriority w:val="22"/>
    <w:qFormat/>
    <w:rsid w:val="001E3F18"/>
    <w:rPr>
      <w:b/>
      <w:bCs/>
    </w:rPr>
  </w:style>
  <w:style w:type="table" w:styleId="a9">
    <w:name w:val="Table Grid"/>
    <w:basedOn w:val="a1"/>
    <w:uiPriority w:val="59"/>
    <w:rsid w:val="001E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9606C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606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9606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3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02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2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project/project-management-softw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A6E9-3F40-404C-ADFE-77240B90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BashirovaA.S</dc:creator>
  <cp:lastModifiedBy>Иванова1 Наталья Владимировна</cp:lastModifiedBy>
  <cp:revision>6</cp:revision>
  <cp:lastPrinted>2020-09-28T09:50:00Z</cp:lastPrinted>
  <dcterms:created xsi:type="dcterms:W3CDTF">2020-09-13T15:50:00Z</dcterms:created>
  <dcterms:modified xsi:type="dcterms:W3CDTF">2020-11-16T06:21:00Z</dcterms:modified>
</cp:coreProperties>
</file>