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07" w:rsidRPr="00464A3D" w:rsidRDefault="00E93B07" w:rsidP="00E93B07">
      <w:pPr>
        <w:pStyle w:val="a5"/>
        <w:ind w:firstLine="720"/>
        <w:rPr>
          <w:szCs w:val="28"/>
        </w:rPr>
      </w:pPr>
      <w:r>
        <w:rPr>
          <w:szCs w:val="28"/>
        </w:rPr>
        <w:t>О</w:t>
      </w:r>
      <w:r w:rsidRPr="00464A3D">
        <w:rPr>
          <w:szCs w:val="28"/>
        </w:rPr>
        <w:t xml:space="preserve">тчет о деятельности  </w:t>
      </w:r>
    </w:p>
    <w:p w:rsidR="00E93B07" w:rsidRPr="00464A3D" w:rsidRDefault="00E93B07" w:rsidP="00E93B07">
      <w:pPr>
        <w:pStyle w:val="a5"/>
        <w:ind w:firstLine="720"/>
        <w:rPr>
          <w:szCs w:val="28"/>
        </w:rPr>
      </w:pPr>
      <w:r>
        <w:rPr>
          <w:szCs w:val="28"/>
        </w:rPr>
        <w:t>п</w:t>
      </w:r>
      <w:r w:rsidRPr="00464A3D">
        <w:rPr>
          <w:szCs w:val="28"/>
        </w:rPr>
        <w:t>рофсоюзной организации сотрудников Самарского государственного экономического университета за 20</w:t>
      </w:r>
      <w:r w:rsidR="00652EF3">
        <w:rPr>
          <w:szCs w:val="28"/>
        </w:rPr>
        <w:t>20</w:t>
      </w:r>
      <w:r w:rsidRPr="00464A3D">
        <w:rPr>
          <w:szCs w:val="28"/>
        </w:rPr>
        <w:t xml:space="preserve"> год</w:t>
      </w: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Во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сотрудников Самарского государственного экономического университета публикует открытый отчет о своей деятельности.</w:t>
      </w:r>
    </w:p>
    <w:p w:rsidR="00E93B07" w:rsidRPr="00B76E7E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Работа профсоюзной организации проводится в соответствии с Коллективным договором</w:t>
      </w:r>
      <w:r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действующим с 21 апреля 20</w:t>
      </w:r>
      <w:r w:rsidR="00652EF3">
        <w:rPr>
          <w:rFonts w:ascii="Times New Roman" w:hAnsi="Times New Roman"/>
          <w:sz w:val="28"/>
          <w:szCs w:val="28"/>
        </w:rPr>
        <w:t>20</w:t>
      </w:r>
      <w:r w:rsidRPr="00464A3D">
        <w:rPr>
          <w:rFonts w:ascii="Times New Roman" w:hAnsi="Times New Roman"/>
          <w:sz w:val="28"/>
          <w:szCs w:val="28"/>
        </w:rPr>
        <w:t xml:space="preserve"> года по 21 апреля 20</w:t>
      </w:r>
      <w:r>
        <w:rPr>
          <w:rFonts w:ascii="Times New Roman" w:hAnsi="Times New Roman"/>
          <w:sz w:val="28"/>
          <w:szCs w:val="28"/>
        </w:rPr>
        <w:t>2</w:t>
      </w:r>
      <w:r w:rsidR="00652EF3">
        <w:rPr>
          <w:rFonts w:ascii="Times New Roman" w:hAnsi="Times New Roman"/>
          <w:sz w:val="28"/>
          <w:szCs w:val="28"/>
        </w:rPr>
        <w:t>3</w:t>
      </w:r>
      <w:r w:rsidRPr="00464A3D">
        <w:rPr>
          <w:rFonts w:ascii="Times New Roman" w:hAnsi="Times New Roman"/>
          <w:sz w:val="28"/>
          <w:szCs w:val="28"/>
        </w:rPr>
        <w:t xml:space="preserve"> года. Договор составлен в соответствии с Трудовым Кодексом РФ, Федеральным законом от 12.01.1996г №10-ФЗ «О профессиональных союзах, правах и гарантиях их деятельности», № 273-ФЗ от 29.20.2012г. «Об образовании в </w:t>
      </w:r>
      <w:r w:rsidR="00652EF3">
        <w:rPr>
          <w:rFonts w:ascii="Times New Roman" w:hAnsi="Times New Roman"/>
          <w:sz w:val="28"/>
          <w:szCs w:val="28"/>
        </w:rPr>
        <w:t>Р</w:t>
      </w:r>
      <w:r w:rsidRPr="00464A3D">
        <w:rPr>
          <w:rFonts w:ascii="Times New Roman" w:hAnsi="Times New Roman"/>
          <w:sz w:val="28"/>
          <w:szCs w:val="28"/>
        </w:rPr>
        <w:t xml:space="preserve">оссийской Федерации», </w:t>
      </w:r>
      <w:r>
        <w:rPr>
          <w:rFonts w:ascii="Times New Roman" w:hAnsi="Times New Roman"/>
          <w:sz w:val="28"/>
          <w:szCs w:val="28"/>
        </w:rPr>
        <w:t xml:space="preserve">Положением о профсоюзной организации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</w:p>
    <w:p w:rsidR="003805FC" w:rsidRPr="00FF77C2" w:rsidRDefault="00E93B07" w:rsidP="00E93B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работающих 7</w:t>
      </w:r>
      <w:r w:rsidR="00652EF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человек. </w:t>
      </w:r>
      <w:r w:rsidR="003805FC">
        <w:rPr>
          <w:rFonts w:ascii="Times New Roman" w:hAnsi="Times New Roman" w:cs="Times New Roman"/>
          <w:sz w:val="28"/>
          <w:szCs w:val="28"/>
        </w:rPr>
        <w:t>В</w:t>
      </w:r>
      <w:r w:rsidR="003805FC" w:rsidRPr="003805FC">
        <w:rPr>
          <w:rFonts w:ascii="Times New Roman" w:hAnsi="Times New Roman" w:cs="Times New Roman"/>
          <w:sz w:val="28"/>
          <w:szCs w:val="28"/>
        </w:rPr>
        <w:t xml:space="preserve"> 20</w:t>
      </w:r>
      <w:r w:rsidR="00652EF3">
        <w:rPr>
          <w:rFonts w:ascii="Times New Roman" w:hAnsi="Times New Roman" w:cs="Times New Roman"/>
          <w:sz w:val="28"/>
          <w:szCs w:val="28"/>
        </w:rPr>
        <w:t>20</w:t>
      </w:r>
      <w:r w:rsidR="0038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805FC">
        <w:rPr>
          <w:rFonts w:ascii="Times New Roman" w:hAnsi="Times New Roman" w:cs="Times New Roman"/>
          <w:sz w:val="28"/>
          <w:szCs w:val="28"/>
        </w:rPr>
        <w:t xml:space="preserve">ринято в профсоюз – </w:t>
      </w:r>
      <w:r w:rsidR="00652EF3">
        <w:rPr>
          <w:rFonts w:ascii="Times New Roman" w:hAnsi="Times New Roman" w:cs="Times New Roman"/>
          <w:sz w:val="28"/>
          <w:szCs w:val="28"/>
        </w:rPr>
        <w:t>7</w:t>
      </w:r>
      <w:r w:rsidR="003805FC">
        <w:rPr>
          <w:rFonts w:ascii="Times New Roman" w:hAnsi="Times New Roman" w:cs="Times New Roman"/>
          <w:sz w:val="28"/>
          <w:szCs w:val="28"/>
        </w:rPr>
        <w:t xml:space="preserve"> сотрудников, вышли из профсоюза по личному заявлению </w:t>
      </w:r>
      <w:r w:rsidR="00652EF3">
        <w:rPr>
          <w:rFonts w:ascii="Times New Roman" w:hAnsi="Times New Roman" w:cs="Times New Roman"/>
          <w:sz w:val="28"/>
          <w:szCs w:val="28"/>
        </w:rPr>
        <w:t>4</w:t>
      </w:r>
      <w:r w:rsidR="003805FC">
        <w:rPr>
          <w:rFonts w:ascii="Times New Roman" w:hAnsi="Times New Roman" w:cs="Times New Roman"/>
          <w:sz w:val="28"/>
          <w:szCs w:val="28"/>
        </w:rPr>
        <w:t xml:space="preserve"> сотрудников.</w:t>
      </w:r>
      <w:r w:rsidR="003805FC" w:rsidRPr="00380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07" w:rsidRDefault="00E93B07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FD">
        <w:rPr>
          <w:rFonts w:ascii="Times New Roman" w:hAnsi="Times New Roman" w:cs="Times New Roman"/>
          <w:sz w:val="28"/>
          <w:szCs w:val="28"/>
        </w:rPr>
        <w:t>Наиболее важные результаты по защите социально-трудовых прав</w:t>
      </w:r>
      <w:r w:rsidR="00D5443E">
        <w:rPr>
          <w:rFonts w:ascii="Times New Roman" w:hAnsi="Times New Roman" w:cs="Times New Roman"/>
          <w:sz w:val="28"/>
          <w:szCs w:val="28"/>
        </w:rPr>
        <w:t xml:space="preserve"> </w:t>
      </w:r>
      <w:r w:rsidR="00542DFD" w:rsidRPr="00542DFD">
        <w:rPr>
          <w:rFonts w:ascii="Times New Roman" w:hAnsi="Times New Roman" w:cs="Times New Roman"/>
          <w:sz w:val="28"/>
          <w:szCs w:val="28"/>
        </w:rPr>
        <w:t>закреплены в Коллективном договоре.</w:t>
      </w:r>
    </w:p>
    <w:p w:rsidR="00D5443E" w:rsidRPr="00D5443E" w:rsidRDefault="00D5443E" w:rsidP="00D544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3E">
        <w:rPr>
          <w:rFonts w:ascii="Times New Roman" w:hAnsi="Times New Roman" w:cs="Times New Roman"/>
          <w:sz w:val="28"/>
          <w:szCs w:val="28"/>
        </w:rPr>
        <w:t>Самарский государственный экономический университет стал победителем в областном конкурсе «Лучший коллективный договор, соглашение года» в номинации «Лучший коллективный договор учреждений высшего образования» по итогам 2019 года.</w:t>
      </w:r>
    </w:p>
    <w:p w:rsidR="00D5443E" w:rsidRPr="00D5443E" w:rsidRDefault="00D5443E" w:rsidP="00D544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3E">
        <w:rPr>
          <w:rFonts w:ascii="Times New Roman" w:hAnsi="Times New Roman" w:cs="Times New Roman"/>
          <w:sz w:val="28"/>
          <w:szCs w:val="28"/>
        </w:rPr>
        <w:t xml:space="preserve">Одним из критериев оценки представленных коллективных договоров стала полнота их выполнения.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443E">
        <w:rPr>
          <w:rFonts w:ascii="Times New Roman" w:hAnsi="Times New Roman" w:cs="Times New Roman"/>
          <w:sz w:val="28"/>
          <w:szCs w:val="28"/>
        </w:rPr>
        <w:t>условиях нестабильной социально-экономической ситуации роль коллективного договора, как основного инструмента социального партнерства, крайне важна. Мы гордимся тем, что коллективный договор ФГБОУ ВО СГЭУ признан лучшим среди вузов Самарской области.</w:t>
      </w:r>
    </w:p>
    <w:p w:rsidR="00D5443E" w:rsidRDefault="00D5443E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3E">
        <w:rPr>
          <w:rFonts w:ascii="Times New Roman" w:hAnsi="Times New Roman" w:cs="Times New Roman"/>
          <w:sz w:val="28"/>
          <w:szCs w:val="28"/>
        </w:rPr>
        <w:t>Конкурс «Лучший коллективный договор, соглашение года» проводится ежегодно Самарской областной организацией профсоюза работников народного образования и науки РФ. В конкурсе приняли участие первичные профсоюзные организации сотрудников вузов Самарской области.</w:t>
      </w:r>
    </w:p>
    <w:p w:rsidR="00542DFD" w:rsidRPr="00E93B07" w:rsidRDefault="00542DFD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 xml:space="preserve">Одним из главных наших достижений являются скидки на обучение сотрудников и детей сотрудников. 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Сотрудники, чей стаж работы в университете до 5 лет имеют скидки в размере 50%; свыше 5 лет – в размере 70% на весь период обучения.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 имеют скидки на обучение своих детей: имеющие стаж работы от 1 года до 5 лет – 30%; от 5 до 15 лет – 50%; свыше 15 лет – 100%.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Оплата 60% санаторно-курортного лечения, но не более 25 000 рублей.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lastRenderedPageBreak/>
        <w:t xml:space="preserve">Новогодние подарки детям сотрудников, до 14 лет. 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Премии юбилярам.</w:t>
      </w:r>
    </w:p>
    <w:p w:rsid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Надбавки за стаж.</w:t>
      </w:r>
    </w:p>
    <w:p w:rsidR="00542DFD" w:rsidRPr="00E93B07" w:rsidRDefault="00542DFD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52E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2EF3">
        <w:rPr>
          <w:rFonts w:ascii="Times New Roman" w:hAnsi="Times New Roman" w:cs="Times New Roman"/>
          <w:sz w:val="28"/>
          <w:szCs w:val="28"/>
        </w:rPr>
        <w:t>Профком выделил средства на</w:t>
      </w:r>
      <w:r>
        <w:rPr>
          <w:rFonts w:ascii="Times New Roman" w:hAnsi="Times New Roman" w:cs="Times New Roman"/>
          <w:sz w:val="28"/>
          <w:szCs w:val="28"/>
        </w:rPr>
        <w:t xml:space="preserve"> подписк</w:t>
      </w:r>
      <w:r w:rsidR="00652E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профсоюзные издания: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Мой профсоюз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–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</w:t>
      </w:r>
      <w:r w:rsidR="008E1D5B" w:rsidRPr="00FF77C2">
        <w:rPr>
          <w:rFonts w:ascii="Times New Roman" w:hAnsi="Times New Roman" w:cs="Times New Roman"/>
          <w:sz w:val="28"/>
          <w:szCs w:val="28"/>
        </w:rPr>
        <w:t xml:space="preserve"> газета</w:t>
      </w: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8E1D5B" w:rsidRPr="00FF77C2">
        <w:rPr>
          <w:rFonts w:ascii="Times New Roman" w:hAnsi="Times New Roman" w:cs="Times New Roman"/>
          <w:sz w:val="28"/>
          <w:szCs w:val="28"/>
        </w:rPr>
        <w:t>«</w:t>
      </w:r>
      <w:r w:rsidRPr="00FF77C2">
        <w:rPr>
          <w:rFonts w:ascii="Times New Roman" w:hAnsi="Times New Roman" w:cs="Times New Roman"/>
          <w:sz w:val="28"/>
          <w:szCs w:val="28"/>
        </w:rPr>
        <w:t>Солидарность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Народная трибуна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FF77C2" w:rsidRDefault="00FF77C2" w:rsidP="00FF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газета «Самарское обозрение» - 1 </w:t>
      </w:r>
      <w:r w:rsidR="00542DFD">
        <w:rPr>
          <w:rFonts w:ascii="Times New Roman" w:hAnsi="Times New Roman" w:cs="Times New Roman"/>
          <w:sz w:val="28"/>
          <w:szCs w:val="28"/>
        </w:rPr>
        <w:t>экземпляр.</w:t>
      </w:r>
    </w:p>
    <w:p w:rsidR="00FF77C2" w:rsidRPr="00FF77C2" w:rsidRDefault="00FF77C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Количество средств, возвращенных работникам через Коллективный договор за отчетный период 15</w:t>
      </w:r>
      <w:r w:rsidR="00652EF3">
        <w:rPr>
          <w:rFonts w:ascii="Times New Roman" w:hAnsi="Times New Roman" w:cs="Times New Roman"/>
          <w:sz w:val="28"/>
          <w:szCs w:val="28"/>
        </w:rPr>
        <w:t> </w:t>
      </w:r>
      <w:r w:rsidRPr="00FF77C2">
        <w:rPr>
          <w:rFonts w:ascii="Times New Roman" w:hAnsi="Times New Roman" w:cs="Times New Roman"/>
          <w:sz w:val="28"/>
          <w:szCs w:val="28"/>
        </w:rPr>
        <w:t>9</w:t>
      </w:r>
      <w:r w:rsidR="00652EF3">
        <w:rPr>
          <w:rFonts w:ascii="Times New Roman" w:hAnsi="Times New Roman" w:cs="Times New Roman"/>
          <w:sz w:val="28"/>
          <w:szCs w:val="28"/>
        </w:rPr>
        <w:t>44 902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на оздоровление сотрудников          </w:t>
      </w:r>
      <w:r w:rsidR="00652EF3">
        <w:rPr>
          <w:rFonts w:ascii="Times New Roman" w:hAnsi="Times New Roman" w:cs="Times New Roman"/>
          <w:sz w:val="28"/>
          <w:szCs w:val="28"/>
        </w:rPr>
        <w:t>627 016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материальная помощь сотрудникам </w:t>
      </w:r>
      <w:r w:rsidR="00652EF3">
        <w:rPr>
          <w:rFonts w:ascii="Times New Roman" w:hAnsi="Times New Roman" w:cs="Times New Roman"/>
          <w:sz w:val="28"/>
          <w:szCs w:val="28"/>
        </w:rPr>
        <w:t>564 260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</w:t>
      </w:r>
      <w:r w:rsidR="00652EF3">
        <w:rPr>
          <w:rFonts w:ascii="Times New Roman" w:hAnsi="Times New Roman" w:cs="Times New Roman"/>
          <w:sz w:val="28"/>
          <w:szCs w:val="28"/>
        </w:rPr>
        <w:t>ей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культурно-массовые мероприятия   </w:t>
      </w:r>
      <w:r w:rsidR="00652EF3">
        <w:rPr>
          <w:rFonts w:ascii="Times New Roman" w:hAnsi="Times New Roman" w:cs="Times New Roman"/>
          <w:sz w:val="28"/>
          <w:szCs w:val="28"/>
        </w:rPr>
        <w:t>79</w:t>
      </w:r>
      <w:r w:rsidRPr="00FF77C2">
        <w:rPr>
          <w:rFonts w:ascii="Times New Roman" w:hAnsi="Times New Roman" w:cs="Times New Roman"/>
          <w:sz w:val="28"/>
          <w:szCs w:val="28"/>
        </w:rPr>
        <w:t> 000 рублей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 выходное пособие в связи с уходом на пенсию 325 197 рублей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 премии юбилярам    547 082 рубля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 надбавки за стаж работы   7 503 823 рубля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льготы по обучению сотрудников и </w:t>
      </w:r>
    </w:p>
    <w:p w:rsidR="002D7976" w:rsidRPr="00FF77C2" w:rsidRDefault="002D7976" w:rsidP="002D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на обучение детей сотрудников     4 061611 рублей</w:t>
      </w:r>
      <w:r w:rsidR="00D5443E">
        <w:rPr>
          <w:rFonts w:ascii="Times New Roman" w:hAnsi="Times New Roman" w:cs="Times New Roman"/>
          <w:sz w:val="28"/>
          <w:szCs w:val="28"/>
        </w:rPr>
        <w:t>.</w:t>
      </w:r>
    </w:p>
    <w:p w:rsidR="00201A37" w:rsidRPr="00FF77C2" w:rsidRDefault="00201A37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Средняя зарплата штатных сотрудников: 4</w:t>
      </w:r>
      <w:r w:rsidR="00C119D5">
        <w:rPr>
          <w:rFonts w:ascii="Times New Roman" w:hAnsi="Times New Roman" w:cs="Times New Roman"/>
          <w:sz w:val="28"/>
          <w:szCs w:val="28"/>
        </w:rPr>
        <w:t>6 442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19D5">
        <w:rPr>
          <w:rFonts w:ascii="Times New Roman" w:hAnsi="Times New Roman" w:cs="Times New Roman"/>
          <w:sz w:val="28"/>
          <w:szCs w:val="28"/>
        </w:rPr>
        <w:t>я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ППС: 6</w:t>
      </w:r>
      <w:r w:rsidR="00C119D5">
        <w:rPr>
          <w:rFonts w:ascii="Times New Roman" w:hAnsi="Times New Roman" w:cs="Times New Roman"/>
          <w:sz w:val="28"/>
          <w:szCs w:val="28"/>
        </w:rPr>
        <w:t>8 137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19D5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ППС СПО: 34</w:t>
      </w:r>
      <w:r w:rsidR="00C119D5">
        <w:rPr>
          <w:rFonts w:ascii="Times New Roman" w:hAnsi="Times New Roman" w:cs="Times New Roman"/>
          <w:sz w:val="28"/>
          <w:szCs w:val="28"/>
        </w:rPr>
        <w:t xml:space="preserve"> 674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Прочий персонал: 28 </w:t>
      </w:r>
      <w:r w:rsidR="00C119D5">
        <w:rPr>
          <w:rFonts w:ascii="Times New Roman" w:hAnsi="Times New Roman" w:cs="Times New Roman"/>
          <w:sz w:val="28"/>
          <w:szCs w:val="28"/>
        </w:rPr>
        <w:t>364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542DFD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5CB3" w:rsidRPr="00FF77C2">
        <w:rPr>
          <w:rFonts w:ascii="Times New Roman" w:hAnsi="Times New Roman" w:cs="Times New Roman"/>
          <w:sz w:val="28"/>
          <w:szCs w:val="28"/>
        </w:rPr>
        <w:t>редний объем загруженности работников</w:t>
      </w:r>
      <w:r w:rsidR="00C40049" w:rsidRPr="00FF77C2">
        <w:rPr>
          <w:rFonts w:ascii="Times New Roman" w:hAnsi="Times New Roman" w:cs="Times New Roman"/>
          <w:sz w:val="28"/>
          <w:szCs w:val="28"/>
        </w:rPr>
        <w:t>: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ППС – 36 часов в неделю.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Прочий персонал – 40 часов в неделю. </w:t>
      </w:r>
    </w:p>
    <w:p w:rsidR="00565CB3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3E" w:rsidRPr="00D5443E" w:rsidRDefault="00D5443E" w:rsidP="00D5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3E">
        <w:rPr>
          <w:rFonts w:ascii="Times New Roman" w:hAnsi="Times New Roman"/>
          <w:sz w:val="28"/>
          <w:szCs w:val="28"/>
        </w:rPr>
        <w:t>Профсоюзная организация сотрудников Самарского государственного экономического университета Профсоюза работников народного образования и науки занял</w:t>
      </w:r>
      <w:r>
        <w:rPr>
          <w:rFonts w:ascii="Times New Roman" w:hAnsi="Times New Roman"/>
          <w:sz w:val="28"/>
          <w:szCs w:val="28"/>
        </w:rPr>
        <w:t>а</w:t>
      </w:r>
      <w:r w:rsidRPr="00D5443E">
        <w:rPr>
          <w:rFonts w:ascii="Times New Roman" w:hAnsi="Times New Roman"/>
          <w:sz w:val="28"/>
          <w:szCs w:val="28"/>
        </w:rPr>
        <w:t xml:space="preserve"> третье место в областном смотре конкурсе «</w:t>
      </w:r>
      <w:r>
        <w:rPr>
          <w:rFonts w:ascii="Times New Roman" w:hAnsi="Times New Roman"/>
          <w:sz w:val="28"/>
          <w:szCs w:val="28"/>
        </w:rPr>
        <w:t>Л</w:t>
      </w:r>
      <w:r w:rsidRPr="00D5443E">
        <w:rPr>
          <w:rFonts w:ascii="Times New Roman" w:hAnsi="Times New Roman"/>
          <w:sz w:val="28"/>
          <w:szCs w:val="28"/>
        </w:rPr>
        <w:t>учшая первичная профсоюзная организация» в 2019 году в категории «Бюджетные организации 101 – 500 членов профсоюза».</w:t>
      </w:r>
    </w:p>
    <w:p w:rsidR="00D5443E" w:rsidRPr="00D5443E" w:rsidRDefault="00D5443E" w:rsidP="00D5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5443E">
        <w:rPr>
          <w:rFonts w:ascii="Times New Roman" w:hAnsi="Times New Roman"/>
          <w:sz w:val="28"/>
          <w:szCs w:val="28"/>
        </w:rPr>
        <w:t>этом году в конкурсе принимали участие первичные профсоюзные организации всех отраслей. Авторитетное жюри оценивало такие показатели как стабильность или рост численности членов профсоюзов, защита социально-трудовых прав, производственных, профессиональных, экономических и социальных интересов членов профсоюзов, информационная работа и многие другие.</w:t>
      </w:r>
    </w:p>
    <w:p w:rsidR="00D5443E" w:rsidRDefault="00D5443E" w:rsidP="00D5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3E">
        <w:rPr>
          <w:rFonts w:ascii="Times New Roman" w:hAnsi="Times New Roman"/>
          <w:sz w:val="28"/>
          <w:szCs w:val="28"/>
        </w:rPr>
        <w:t xml:space="preserve">Областной смотр-конкурс «Лучшая первичная профсоюзная организация» проводится ежегодно среди первичных профсоюзных организаций членских организаций Федерации профсоюзов Самарской </w:t>
      </w:r>
      <w:r w:rsidRPr="00D5443E">
        <w:rPr>
          <w:rFonts w:ascii="Times New Roman" w:hAnsi="Times New Roman"/>
          <w:sz w:val="28"/>
          <w:szCs w:val="28"/>
        </w:rPr>
        <w:lastRenderedPageBreak/>
        <w:t>области. Его основной целью является выявление и распространение (пропаганда) наиболее эффективной деятельности первичных профсоюзных организаций Самарской области.</w:t>
      </w:r>
    </w:p>
    <w:p w:rsidR="004A4CBE" w:rsidRDefault="004A4CB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A4CBE">
        <w:rPr>
          <w:rFonts w:ascii="Times New Roman" w:hAnsi="Times New Roman"/>
          <w:sz w:val="28"/>
          <w:szCs w:val="28"/>
        </w:rPr>
        <w:t>Самарской областной организации профсоюза работников народного образования и науки РФ состоялся X Областной Конкурс «Лучший молодой преподаватель вуза - 2020». Конкурс проходит</w:t>
      </w:r>
      <w:r>
        <w:rPr>
          <w:rFonts w:ascii="Times New Roman" w:hAnsi="Times New Roman"/>
          <w:sz w:val="28"/>
          <w:szCs w:val="28"/>
        </w:rPr>
        <w:t>ся</w:t>
      </w:r>
      <w:r w:rsidRPr="004A4CBE">
        <w:rPr>
          <w:rFonts w:ascii="Times New Roman" w:hAnsi="Times New Roman"/>
          <w:sz w:val="28"/>
          <w:szCs w:val="28"/>
        </w:rPr>
        <w:t xml:space="preserve"> среди молодых преподавателей высших учебных заведений Самарской области и направлен на повышение престижа преподавательской деятельности, пропаганду и распространение инновационных технологий обучения в системе высшего образования. Во время проведения Конкурса были соблюдены все необходимые санитарно-гигиенические нормы и рекомендации </w:t>
      </w:r>
      <w:proofErr w:type="spellStart"/>
      <w:r w:rsidRPr="004A4CBE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4A4CBE">
        <w:rPr>
          <w:rFonts w:ascii="Times New Roman" w:hAnsi="Times New Roman"/>
          <w:sz w:val="28"/>
          <w:szCs w:val="28"/>
        </w:rPr>
        <w:t xml:space="preserve"> в условиях пандемии.</w:t>
      </w:r>
    </w:p>
    <w:p w:rsidR="004A4CBE" w:rsidRDefault="004A4CB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A4CBE">
        <w:rPr>
          <w:rFonts w:ascii="Times New Roman" w:hAnsi="Times New Roman"/>
          <w:sz w:val="28"/>
          <w:szCs w:val="28"/>
        </w:rPr>
        <w:t>чредителями Конкурса являются Самарская областная организация профсоюза работников народного образования и науки РФ, Совет ректоров вузов Самарской области, Министерство образования и науки Самарской области, Федерация профсоюзов Самарской области, Координационный совет председателей профсоюзных организаций работников вузов Самарской области.</w:t>
      </w:r>
    </w:p>
    <w:p w:rsidR="004A4CBE" w:rsidRDefault="004A4CB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4A4CBE">
        <w:rPr>
          <w:rFonts w:ascii="Times New Roman" w:hAnsi="Times New Roman"/>
          <w:sz w:val="28"/>
          <w:szCs w:val="28"/>
        </w:rPr>
        <w:t>елями конкурса являются формирование общественного мнения о развитии современного высшего образования, совершенствование методик и технологий преподавания в области гуманитарного, медицинского, педагогического, экономического, социального, культурного, естественно-научного образования, раскрытие творческих и профессиональных возможностей молодых преподавателей высшей школы для эффективной работы в современной образовательной среде вузов.</w:t>
      </w:r>
    </w:p>
    <w:p w:rsidR="004A4CBE" w:rsidRPr="004A4CBE" w:rsidRDefault="004A4CB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4CBE">
        <w:rPr>
          <w:rFonts w:ascii="Times New Roman" w:hAnsi="Times New Roman"/>
          <w:sz w:val="28"/>
          <w:szCs w:val="28"/>
        </w:rPr>
        <w:t>сновные задачи конкурса решают вопросы стимулирования творческих поисков преподавателей, их дальнейшего интеллектуального и профессионального роста, выявления, отбора и рекомендаций по внедрению в учебный процесс актуальных, практически значимых авторских образовательных инноваций.</w:t>
      </w:r>
    </w:p>
    <w:p w:rsidR="004A4CBE" w:rsidRPr="004A4CBE" w:rsidRDefault="004A4CBE" w:rsidP="004A4CB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A4CBE">
        <w:rPr>
          <w:rFonts w:ascii="Times New Roman" w:hAnsi="Times New Roman"/>
          <w:sz w:val="28"/>
          <w:szCs w:val="28"/>
        </w:rPr>
        <w:t>Конкурс проводился в два этапа:</w:t>
      </w:r>
    </w:p>
    <w:p w:rsidR="004A4CBE" w:rsidRPr="004A4CBE" w:rsidRDefault="004A4CBE" w:rsidP="004A4CB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A4CBE">
        <w:rPr>
          <w:rFonts w:ascii="Times New Roman" w:hAnsi="Times New Roman"/>
          <w:sz w:val="28"/>
          <w:szCs w:val="28"/>
        </w:rPr>
        <w:t>На заочном этапе оценивалось содержание представленных проектов по разработке и внедрению в учебный процесс инновационных образовательных технологий.</w:t>
      </w:r>
    </w:p>
    <w:p w:rsidR="004A4CBE" w:rsidRPr="004A4CBE" w:rsidRDefault="004A4CBE" w:rsidP="004A4CBE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A4CBE">
        <w:rPr>
          <w:rFonts w:ascii="Times New Roman" w:hAnsi="Times New Roman"/>
          <w:sz w:val="28"/>
          <w:szCs w:val="28"/>
        </w:rPr>
        <w:t>Очный этап состоял из двух конкурсов: «Визитная карточка в форме презентации участника» и мастер-класса.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A4CBE" w:rsidRPr="004A4CBE" w:rsidTr="004A4CBE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CBE" w:rsidRPr="004A4CBE" w:rsidRDefault="004A4CBE" w:rsidP="004A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4CBE" w:rsidRPr="004A4CBE" w:rsidRDefault="004A4CBE" w:rsidP="004A4C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CBE" w:rsidRDefault="004A4CB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CBE">
        <w:rPr>
          <w:rFonts w:ascii="Times New Roman" w:hAnsi="Times New Roman"/>
          <w:sz w:val="28"/>
          <w:szCs w:val="28"/>
        </w:rPr>
        <w:t>Результаты конкурса определяло авторитетное жюри, состоявшее из представителей профсоюза работников высшего образования, Министерства образования и науки, депутатов Самарской Губернской Думы, Федерации профсоюзов Самарской области.</w:t>
      </w:r>
    </w:p>
    <w:p w:rsidR="004A4CBE" w:rsidRDefault="004A4CB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A4CBE">
        <w:rPr>
          <w:rFonts w:ascii="Times New Roman" w:hAnsi="Times New Roman"/>
          <w:sz w:val="28"/>
          <w:szCs w:val="28"/>
        </w:rPr>
        <w:t xml:space="preserve">аш университет представляла к.э.н., доцент кафедры учета, анализа и экономической безопасности Наумова Ольга Александровна с проектом </w:t>
      </w:r>
      <w:r w:rsidRPr="004A4CBE">
        <w:rPr>
          <w:rFonts w:ascii="Times New Roman" w:hAnsi="Times New Roman"/>
          <w:sz w:val="28"/>
          <w:szCs w:val="28"/>
        </w:rPr>
        <w:lastRenderedPageBreak/>
        <w:t xml:space="preserve">«Оценка инвестиционных рисков: бизнес без розовых очков», которая вышла в тройку финалистов, заняв второе место. </w:t>
      </w:r>
    </w:p>
    <w:p w:rsidR="004A4CBE" w:rsidRDefault="004A4CB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CBE">
        <w:rPr>
          <w:rFonts w:ascii="Times New Roman" w:hAnsi="Times New Roman"/>
          <w:sz w:val="28"/>
          <w:szCs w:val="28"/>
        </w:rPr>
        <w:t>В преддверии дня Великой Победы профсоюзная организация сотрудников поздравила наших дорогих и, к большому сожалению, уже немногочисленных ветеранов. Председатель профсоюзной организации, Мост Елена Сергеевна, посетила каждого ветерана Великой Отечественной Войны, вручив им цветы и ценные подарки.</w:t>
      </w:r>
    </w:p>
    <w:p w:rsidR="00542DFD" w:rsidRDefault="00542DFD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Профкоме сотрудников СГЭУ существует рабочая комиссия по социальным вопросам в составе трех человек, председатель – </w:t>
      </w:r>
      <w:proofErr w:type="spellStart"/>
      <w:r>
        <w:rPr>
          <w:rFonts w:ascii="Times New Roman" w:hAnsi="Times New Roman"/>
          <w:sz w:val="28"/>
          <w:szCs w:val="28"/>
        </w:rPr>
        <w:t>Тербалян</w:t>
      </w:r>
      <w:proofErr w:type="spellEnd"/>
      <w:r>
        <w:rPr>
          <w:rFonts w:ascii="Times New Roman" w:hAnsi="Times New Roman"/>
          <w:sz w:val="28"/>
          <w:szCs w:val="28"/>
        </w:rPr>
        <w:t xml:space="preserve"> Д.С., члены комиссии Мост Е.С., Иванова Ю.С.).</w:t>
      </w:r>
    </w:p>
    <w:p w:rsidR="00542DFD" w:rsidRPr="00476A62" w:rsidRDefault="00542DFD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заседаниях профкома рассматривались вопросы по пенсионной реформе, по новой форме оформления больничных листов, по увеличению средств матерям, находящимся в отпуске по уходу за ребенком до 3-х лет.</w:t>
      </w:r>
    </w:p>
    <w:p w:rsidR="00542DFD" w:rsidRPr="00476A62" w:rsidRDefault="00542DFD" w:rsidP="0054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проводится медицинский осмотр сотрудников СГЭУ, дважды в год проводится флюорографическое обследование, ежегодная вакцинация сотрудников от гриппа.</w:t>
      </w:r>
    </w:p>
    <w:p w:rsidR="00CC32FD" w:rsidRPr="00542DFD" w:rsidRDefault="00CC32FD" w:rsidP="0054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FD">
        <w:rPr>
          <w:rFonts w:ascii="Times New Roman" w:hAnsi="Times New Roman"/>
          <w:sz w:val="28"/>
          <w:szCs w:val="28"/>
        </w:rPr>
        <w:t>В 20</w:t>
      </w:r>
      <w:r w:rsidR="00C119D5">
        <w:rPr>
          <w:rFonts w:ascii="Times New Roman" w:hAnsi="Times New Roman"/>
          <w:sz w:val="28"/>
          <w:szCs w:val="28"/>
        </w:rPr>
        <w:t>20</w:t>
      </w:r>
      <w:r w:rsidRPr="00542DFD">
        <w:rPr>
          <w:rFonts w:ascii="Times New Roman" w:hAnsi="Times New Roman"/>
          <w:sz w:val="28"/>
          <w:szCs w:val="28"/>
        </w:rPr>
        <w:t xml:space="preserve"> году медицинское обследование прошли </w:t>
      </w:r>
      <w:r w:rsidR="00C119D5">
        <w:rPr>
          <w:rFonts w:ascii="Times New Roman" w:hAnsi="Times New Roman"/>
          <w:sz w:val="28"/>
          <w:szCs w:val="28"/>
        </w:rPr>
        <w:t>288</w:t>
      </w:r>
      <w:r w:rsidRPr="00542DFD">
        <w:rPr>
          <w:rFonts w:ascii="Times New Roman" w:hAnsi="Times New Roman"/>
          <w:sz w:val="28"/>
          <w:szCs w:val="28"/>
        </w:rPr>
        <w:t xml:space="preserve"> сотрудника,</w:t>
      </w:r>
      <w:r w:rsidR="00542DFD" w:rsidRPr="00542DFD">
        <w:rPr>
          <w:rFonts w:ascii="Times New Roman" w:hAnsi="Times New Roman"/>
          <w:sz w:val="28"/>
          <w:szCs w:val="28"/>
        </w:rPr>
        <w:t xml:space="preserve"> </w:t>
      </w:r>
      <w:r w:rsidRPr="00542DFD">
        <w:rPr>
          <w:rFonts w:ascii="Times New Roman" w:hAnsi="Times New Roman"/>
          <w:sz w:val="28"/>
          <w:szCs w:val="28"/>
        </w:rPr>
        <w:t xml:space="preserve">выделенная сумма </w:t>
      </w:r>
      <w:r w:rsidR="009F5475">
        <w:rPr>
          <w:rFonts w:ascii="Times New Roman" w:hAnsi="Times New Roman"/>
          <w:sz w:val="28"/>
          <w:szCs w:val="28"/>
        </w:rPr>
        <w:t xml:space="preserve">- </w:t>
      </w:r>
      <w:r w:rsidRPr="00542DFD">
        <w:rPr>
          <w:rFonts w:ascii="Times New Roman" w:hAnsi="Times New Roman"/>
          <w:sz w:val="28"/>
          <w:szCs w:val="28"/>
        </w:rPr>
        <w:t>14</w:t>
      </w:r>
      <w:r w:rsidR="00C119D5">
        <w:rPr>
          <w:rFonts w:ascii="Times New Roman" w:hAnsi="Times New Roman"/>
          <w:sz w:val="28"/>
          <w:szCs w:val="28"/>
        </w:rPr>
        <w:t>2</w:t>
      </w:r>
      <w:r w:rsidRPr="00542DFD">
        <w:rPr>
          <w:rFonts w:ascii="Times New Roman" w:hAnsi="Times New Roman"/>
          <w:sz w:val="28"/>
          <w:szCs w:val="28"/>
        </w:rPr>
        <w:t> </w:t>
      </w:r>
      <w:r w:rsidR="00C119D5">
        <w:rPr>
          <w:rFonts w:ascii="Times New Roman" w:hAnsi="Times New Roman"/>
          <w:sz w:val="28"/>
          <w:szCs w:val="28"/>
        </w:rPr>
        <w:t>66</w:t>
      </w:r>
      <w:r w:rsidRPr="00542DFD">
        <w:rPr>
          <w:rFonts w:ascii="Times New Roman" w:hAnsi="Times New Roman"/>
          <w:sz w:val="28"/>
          <w:szCs w:val="28"/>
        </w:rPr>
        <w:t>0 рублей.</w:t>
      </w:r>
    </w:p>
    <w:p w:rsidR="00565CB3" w:rsidRPr="00FF77C2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FD">
        <w:rPr>
          <w:rFonts w:ascii="Times New Roman" w:hAnsi="Times New Roman"/>
          <w:sz w:val="28"/>
          <w:szCs w:val="28"/>
        </w:rPr>
        <w:t>В 20</w:t>
      </w:r>
      <w:r w:rsidR="00C119D5">
        <w:rPr>
          <w:rFonts w:ascii="Times New Roman" w:hAnsi="Times New Roman"/>
          <w:sz w:val="28"/>
          <w:szCs w:val="28"/>
        </w:rPr>
        <w:t>20</w:t>
      </w:r>
      <w:r w:rsidRPr="00542DF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 w:rsidR="00162736" w:rsidRPr="00FF77C2">
        <w:rPr>
          <w:rFonts w:ascii="Times New Roman" w:hAnsi="Times New Roman" w:cs="Times New Roman"/>
          <w:sz w:val="28"/>
          <w:szCs w:val="28"/>
        </w:rPr>
        <w:t>с</w:t>
      </w:r>
      <w:r w:rsidR="00565CB3" w:rsidRPr="00FF77C2">
        <w:rPr>
          <w:rFonts w:ascii="Times New Roman" w:hAnsi="Times New Roman" w:cs="Times New Roman"/>
          <w:sz w:val="28"/>
          <w:szCs w:val="28"/>
        </w:rPr>
        <w:t>пециальная оценка условий труда</w:t>
      </w:r>
      <w:r w:rsidR="00162736" w:rsidRPr="00FF77C2">
        <w:rPr>
          <w:rFonts w:ascii="Times New Roman" w:hAnsi="Times New Roman" w:cs="Times New Roman"/>
          <w:sz w:val="28"/>
          <w:szCs w:val="28"/>
        </w:rPr>
        <w:t>:</w:t>
      </w:r>
    </w:p>
    <w:p w:rsidR="00565CB3" w:rsidRPr="00FF77C2" w:rsidRDefault="00565CB3" w:rsidP="00481DA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всего рабочих мест </w:t>
      </w:r>
      <w:r w:rsidR="003805FC">
        <w:rPr>
          <w:rFonts w:ascii="Times New Roman" w:hAnsi="Times New Roman" w:cs="Times New Roman"/>
          <w:sz w:val="28"/>
          <w:szCs w:val="28"/>
        </w:rPr>
        <w:t>7</w:t>
      </w:r>
      <w:r w:rsidR="00C119D5">
        <w:rPr>
          <w:rFonts w:ascii="Times New Roman" w:hAnsi="Times New Roman" w:cs="Times New Roman"/>
          <w:sz w:val="28"/>
          <w:szCs w:val="28"/>
        </w:rPr>
        <w:t>00</w:t>
      </w:r>
      <w:r w:rsidR="00CC32FD">
        <w:rPr>
          <w:rFonts w:ascii="Times New Roman" w:hAnsi="Times New Roman" w:cs="Times New Roman"/>
          <w:sz w:val="28"/>
          <w:szCs w:val="28"/>
        </w:rPr>
        <w:t>;</w:t>
      </w:r>
    </w:p>
    <w:p w:rsidR="00565CB3" w:rsidRPr="00FF77C2" w:rsidRDefault="00565CB3" w:rsidP="00481DA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аттестовано в 20</w:t>
      </w:r>
      <w:r w:rsidR="00C119D5">
        <w:rPr>
          <w:rFonts w:ascii="Times New Roman" w:hAnsi="Times New Roman" w:cs="Times New Roman"/>
          <w:sz w:val="28"/>
          <w:szCs w:val="28"/>
        </w:rPr>
        <w:t>20</w:t>
      </w:r>
      <w:r w:rsidRPr="00FF77C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91162">
        <w:rPr>
          <w:rFonts w:ascii="Times New Roman" w:hAnsi="Times New Roman" w:cs="Times New Roman"/>
          <w:sz w:val="28"/>
          <w:szCs w:val="28"/>
        </w:rPr>
        <w:t>110</w:t>
      </w:r>
      <w:r w:rsidR="00CC32FD">
        <w:rPr>
          <w:rFonts w:ascii="Times New Roman" w:hAnsi="Times New Roman" w:cs="Times New Roman"/>
          <w:sz w:val="28"/>
          <w:szCs w:val="28"/>
        </w:rPr>
        <w:t>;</w:t>
      </w:r>
    </w:p>
    <w:p w:rsidR="00565CB3" w:rsidRPr="00FF77C2" w:rsidRDefault="00565CB3" w:rsidP="00481DA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сумма затрат на аттестацию </w:t>
      </w:r>
      <w:r w:rsidR="00091162">
        <w:rPr>
          <w:rFonts w:ascii="Times New Roman" w:hAnsi="Times New Roman" w:cs="Times New Roman"/>
          <w:sz w:val="28"/>
          <w:szCs w:val="28"/>
        </w:rPr>
        <w:t xml:space="preserve">49885,00 </w:t>
      </w:r>
      <w:r w:rsidR="00920743" w:rsidRPr="00FF77C2">
        <w:rPr>
          <w:rFonts w:ascii="Times New Roman" w:hAnsi="Times New Roman" w:cs="Times New Roman"/>
          <w:sz w:val="28"/>
          <w:szCs w:val="28"/>
        </w:rPr>
        <w:t>рублей</w:t>
      </w:r>
      <w:r w:rsidR="00CC32FD">
        <w:rPr>
          <w:rFonts w:ascii="Times New Roman" w:hAnsi="Times New Roman" w:cs="Times New Roman"/>
          <w:sz w:val="28"/>
          <w:szCs w:val="28"/>
        </w:rPr>
        <w:t>.</w:t>
      </w:r>
    </w:p>
    <w:p w:rsidR="00565CB3" w:rsidRPr="00FF77C2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5A29" w:rsidRPr="00FF77C2">
        <w:rPr>
          <w:rFonts w:ascii="Times New Roman" w:hAnsi="Times New Roman" w:cs="Times New Roman"/>
          <w:sz w:val="28"/>
          <w:szCs w:val="28"/>
        </w:rPr>
        <w:t>а</w:t>
      </w:r>
      <w:r w:rsidR="005F1AA6">
        <w:rPr>
          <w:rFonts w:ascii="Times New Roman" w:hAnsi="Times New Roman" w:cs="Times New Roman"/>
          <w:sz w:val="28"/>
          <w:szCs w:val="28"/>
        </w:rPr>
        <w:t xml:space="preserve"> выполнение мероприятий по Соглашению по </w:t>
      </w:r>
      <w:r w:rsidR="00795A29" w:rsidRPr="00FF77C2">
        <w:rPr>
          <w:rFonts w:ascii="Times New Roman" w:hAnsi="Times New Roman" w:cs="Times New Roman"/>
          <w:sz w:val="28"/>
          <w:szCs w:val="28"/>
        </w:rPr>
        <w:t>охран</w:t>
      </w:r>
      <w:r w:rsidR="005F1AA6">
        <w:rPr>
          <w:rFonts w:ascii="Times New Roman" w:hAnsi="Times New Roman" w:cs="Times New Roman"/>
          <w:sz w:val="28"/>
          <w:szCs w:val="28"/>
        </w:rPr>
        <w:t>е</w:t>
      </w:r>
      <w:r w:rsidR="00795A29" w:rsidRPr="00FF77C2">
        <w:rPr>
          <w:rFonts w:ascii="Times New Roman" w:hAnsi="Times New Roman" w:cs="Times New Roman"/>
          <w:sz w:val="28"/>
          <w:szCs w:val="28"/>
        </w:rPr>
        <w:t xml:space="preserve"> труда в 20</w:t>
      </w:r>
      <w:r w:rsidR="00C119D5">
        <w:rPr>
          <w:rFonts w:ascii="Times New Roman" w:hAnsi="Times New Roman" w:cs="Times New Roman"/>
          <w:sz w:val="28"/>
          <w:szCs w:val="28"/>
        </w:rPr>
        <w:t>20</w:t>
      </w:r>
      <w:r w:rsidR="00565CB3" w:rsidRPr="00FF77C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</w:t>
      </w:r>
      <w:r w:rsidR="00920743"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C119D5">
        <w:rPr>
          <w:rFonts w:ascii="Times New Roman" w:hAnsi="Times New Roman" w:cs="Times New Roman"/>
          <w:sz w:val="28"/>
          <w:szCs w:val="28"/>
        </w:rPr>
        <w:t xml:space="preserve">7 748 072 </w:t>
      </w:r>
      <w:r w:rsidR="00920743" w:rsidRPr="00FF77C2">
        <w:rPr>
          <w:rFonts w:ascii="Times New Roman" w:hAnsi="Times New Roman" w:cs="Times New Roman"/>
          <w:sz w:val="28"/>
          <w:szCs w:val="28"/>
        </w:rPr>
        <w:t>рубл</w:t>
      </w:r>
      <w:r w:rsidR="00C119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CB3" w:rsidRPr="00CC32FD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F77C2">
        <w:rPr>
          <w:rFonts w:ascii="Times New Roman" w:hAnsi="Times New Roman" w:cs="Times New Roman"/>
          <w:sz w:val="28"/>
          <w:szCs w:val="28"/>
        </w:rPr>
        <w:t xml:space="preserve">з Фонда социального страхования </w:t>
      </w:r>
      <w:r>
        <w:rPr>
          <w:rFonts w:ascii="Times New Roman" w:hAnsi="Times New Roman" w:cs="Times New Roman"/>
          <w:sz w:val="28"/>
          <w:szCs w:val="28"/>
        </w:rPr>
        <w:t>произведен возврат</w:t>
      </w: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565CB3" w:rsidRPr="00FF77C2">
        <w:rPr>
          <w:rFonts w:ascii="Times New Roman" w:hAnsi="Times New Roman" w:cs="Times New Roman"/>
          <w:sz w:val="28"/>
          <w:szCs w:val="28"/>
        </w:rPr>
        <w:t>20% на предупредительные меры по охране труда</w:t>
      </w:r>
      <w:r w:rsidR="00CC32FD">
        <w:rPr>
          <w:rFonts w:ascii="Times New Roman" w:hAnsi="Times New Roman" w:cs="Times New Roman"/>
          <w:sz w:val="28"/>
          <w:szCs w:val="28"/>
        </w:rPr>
        <w:t xml:space="preserve"> в</w:t>
      </w:r>
      <w:r w:rsidR="00565CB3" w:rsidRPr="00FF7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CB3" w:rsidRPr="00CC32FD">
        <w:rPr>
          <w:rFonts w:ascii="Times New Roman" w:hAnsi="Times New Roman" w:cs="Times New Roman"/>
          <w:sz w:val="28"/>
          <w:szCs w:val="28"/>
        </w:rPr>
        <w:t>сумм</w:t>
      </w:r>
      <w:r w:rsidR="00CC32FD" w:rsidRPr="00CC32FD">
        <w:rPr>
          <w:rFonts w:ascii="Times New Roman" w:hAnsi="Times New Roman" w:cs="Times New Roman"/>
          <w:sz w:val="28"/>
          <w:szCs w:val="28"/>
        </w:rPr>
        <w:t>е</w:t>
      </w:r>
      <w:r w:rsidR="00920743" w:rsidRPr="00CC32FD">
        <w:rPr>
          <w:rFonts w:ascii="Times New Roman" w:hAnsi="Times New Roman" w:cs="Times New Roman"/>
          <w:sz w:val="28"/>
          <w:szCs w:val="28"/>
        </w:rPr>
        <w:t xml:space="preserve"> </w:t>
      </w:r>
      <w:r w:rsidR="00C119D5">
        <w:rPr>
          <w:rFonts w:ascii="Times New Roman" w:hAnsi="Times New Roman" w:cs="Times New Roman"/>
          <w:sz w:val="28"/>
          <w:szCs w:val="28"/>
        </w:rPr>
        <w:t>163 78</w:t>
      </w:r>
      <w:r w:rsidR="00C119D5" w:rsidRPr="001C5413">
        <w:rPr>
          <w:rFonts w:ascii="Times New Roman" w:hAnsi="Times New Roman" w:cs="Times New Roman"/>
          <w:sz w:val="28"/>
          <w:szCs w:val="28"/>
        </w:rPr>
        <w:t>0</w:t>
      </w:r>
      <w:r w:rsidR="00C119D5">
        <w:rPr>
          <w:rFonts w:ascii="Times New Roman" w:hAnsi="Times New Roman" w:cs="Times New Roman"/>
          <w:sz w:val="28"/>
          <w:szCs w:val="28"/>
        </w:rPr>
        <w:t xml:space="preserve"> </w:t>
      </w:r>
      <w:r w:rsidR="00920743" w:rsidRPr="00CC32FD">
        <w:rPr>
          <w:rFonts w:ascii="Times New Roman" w:hAnsi="Times New Roman" w:cs="Times New Roman"/>
          <w:sz w:val="28"/>
          <w:szCs w:val="28"/>
        </w:rPr>
        <w:t>рублей.</w:t>
      </w:r>
    </w:p>
    <w:p w:rsidR="00565CB3" w:rsidRPr="00FF77C2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119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C119D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получили компенсацию на санаторно-курортное лечение на сумму </w:t>
      </w:r>
      <w:r w:rsidR="00C119D5">
        <w:rPr>
          <w:rFonts w:ascii="Times New Roman" w:hAnsi="Times New Roman" w:cs="Times New Roman"/>
          <w:sz w:val="28"/>
          <w:szCs w:val="28"/>
        </w:rPr>
        <w:t>627 016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65CB3" w:rsidRPr="00F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При Профкоме сотрудников функционируют </w:t>
      </w:r>
      <w:r w:rsidR="00374A95">
        <w:rPr>
          <w:rFonts w:ascii="Times New Roman" w:hAnsi="Times New Roman" w:cs="Times New Roman"/>
          <w:sz w:val="28"/>
          <w:szCs w:val="28"/>
        </w:rPr>
        <w:t>семь</w:t>
      </w:r>
      <w:r w:rsidRPr="00FF77C2">
        <w:rPr>
          <w:rFonts w:ascii="Times New Roman" w:hAnsi="Times New Roman" w:cs="Times New Roman"/>
          <w:sz w:val="28"/>
          <w:szCs w:val="28"/>
        </w:rPr>
        <w:t xml:space="preserve"> комиссий:      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охране труда,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организационной и спортивно-массовой работе,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организации досуга и отдыха,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жилищно-бытовым вопросам,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социальной работе, </w:t>
      </w:r>
    </w:p>
    <w:p w:rsidR="00076222" w:rsidRDefault="00374A9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трудовым спорам,</w:t>
      </w:r>
    </w:p>
    <w:p w:rsidR="00374A95" w:rsidRDefault="00374A9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A95">
        <w:rPr>
          <w:rFonts w:ascii="Times New Roman" w:hAnsi="Times New Roman" w:cs="Times New Roman"/>
          <w:sz w:val="28"/>
          <w:szCs w:val="28"/>
        </w:rPr>
        <w:t>Комиссия по молодёжной политике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370" w:rsidRPr="00FF77C2" w:rsidRDefault="004F6370" w:rsidP="00CB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Существует договор с ФОК «Чайка» о 50% скидке на абонементы для сотрудников СГЭУ, Договор с санаторием «Матрешка Плаза» о 5% скидке на лечение и обследование, Договор с госпиталем Ветеранов Войн о 5% скидке на лечение и обследование сотрудников СГЭУ. 63 сотрудника СГЭУ имеют карту Профсоюзный дисконт.</w:t>
      </w:r>
    </w:p>
    <w:p w:rsidR="004F6370" w:rsidRDefault="00374A9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Профсоюзная организация поздравляет юбиляров, которым исполнилось женщинам 50 лет, мужчинам 60 лет, и каждые последующие 5 лет. </w:t>
      </w:r>
      <w:r w:rsidR="00AD4554">
        <w:rPr>
          <w:rFonts w:ascii="Times New Roman" w:hAnsi="Times New Roman" w:cs="Times New Roman"/>
          <w:sz w:val="28"/>
          <w:szCs w:val="28"/>
        </w:rPr>
        <w:t xml:space="preserve">На поздравления юбиляров выделена сумма в размере 74000 руб. </w:t>
      </w:r>
      <w:r w:rsidR="001E4536">
        <w:rPr>
          <w:rFonts w:ascii="Times New Roman" w:hAnsi="Times New Roman" w:cs="Times New Roman"/>
          <w:sz w:val="28"/>
          <w:szCs w:val="28"/>
        </w:rPr>
        <w:t xml:space="preserve">На </w:t>
      </w:r>
      <w:r w:rsidR="001E4536">
        <w:rPr>
          <w:rFonts w:ascii="Times New Roman" w:hAnsi="Times New Roman" w:cs="Times New Roman"/>
          <w:sz w:val="28"/>
          <w:szCs w:val="28"/>
        </w:rPr>
        <w:lastRenderedPageBreak/>
        <w:t xml:space="preserve">похороны близких родственников выделяется сумма по 4000 рублей. </w:t>
      </w:r>
      <w:r w:rsidR="00E702F8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702F8">
        <w:rPr>
          <w:rFonts w:ascii="Times New Roman" w:hAnsi="Times New Roman" w:cs="Times New Roman"/>
          <w:sz w:val="28"/>
          <w:szCs w:val="28"/>
        </w:rPr>
        <w:t xml:space="preserve"> год компенсация на приобретение абоне</w:t>
      </w:r>
      <w:r>
        <w:rPr>
          <w:rFonts w:ascii="Times New Roman" w:hAnsi="Times New Roman" w:cs="Times New Roman"/>
          <w:sz w:val="28"/>
          <w:szCs w:val="28"/>
        </w:rPr>
        <w:t>ментов в ФОК «Чайка» составила 4 540</w:t>
      </w:r>
      <w:r w:rsidR="00E702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374A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на посещение болеющих сотрудников выделено </w:t>
      </w:r>
      <w:r w:rsidR="00374A95">
        <w:rPr>
          <w:rFonts w:ascii="Times New Roman" w:hAnsi="Times New Roman" w:cs="Times New Roman"/>
          <w:sz w:val="28"/>
          <w:szCs w:val="28"/>
        </w:rPr>
        <w:t xml:space="preserve">13 000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74A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материальная помощь из профсоюзного бюджета составила </w:t>
      </w:r>
      <w:r w:rsidR="001E4536">
        <w:rPr>
          <w:rFonts w:ascii="Times New Roman" w:hAnsi="Times New Roman" w:cs="Times New Roman"/>
          <w:sz w:val="28"/>
          <w:szCs w:val="28"/>
        </w:rPr>
        <w:t>6</w:t>
      </w:r>
      <w:r w:rsidR="00E24293">
        <w:rPr>
          <w:rFonts w:ascii="Times New Roman" w:hAnsi="Times New Roman" w:cs="Times New Roman"/>
          <w:sz w:val="28"/>
          <w:szCs w:val="28"/>
        </w:rPr>
        <w:t>52 500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AD4554">
        <w:rPr>
          <w:rFonts w:ascii="Times New Roman" w:hAnsi="Times New Roman" w:cs="Times New Roman"/>
          <w:sz w:val="28"/>
          <w:szCs w:val="28"/>
        </w:rPr>
        <w:t xml:space="preserve"> Материальную помощь получили 28</w:t>
      </w:r>
      <w:r w:rsidR="00E24293">
        <w:rPr>
          <w:rFonts w:ascii="Times New Roman" w:hAnsi="Times New Roman" w:cs="Times New Roman"/>
          <w:sz w:val="28"/>
          <w:szCs w:val="28"/>
        </w:rPr>
        <w:t>9</w:t>
      </w:r>
      <w:r w:rsidR="00AD4554">
        <w:rPr>
          <w:rFonts w:ascii="Times New Roman" w:hAnsi="Times New Roman" w:cs="Times New Roman"/>
          <w:sz w:val="28"/>
          <w:szCs w:val="28"/>
        </w:rPr>
        <w:t xml:space="preserve"> сотрудников СГЭУ.</w:t>
      </w:r>
    </w:p>
    <w:p w:rsidR="00E702F8" w:rsidRDefault="004A4CBE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Нового года профсоюзной организацией сотрудников было организовано вручение д</w:t>
      </w:r>
      <w:r w:rsidR="001E4536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ям</w:t>
      </w:r>
      <w:r w:rsidR="001E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красочных</w:t>
      </w:r>
      <w:r w:rsidR="00E702F8">
        <w:rPr>
          <w:rFonts w:ascii="Times New Roman" w:hAnsi="Times New Roman"/>
          <w:sz w:val="28"/>
          <w:szCs w:val="28"/>
        </w:rPr>
        <w:t xml:space="preserve"> новогод</w:t>
      </w:r>
      <w:r w:rsidR="00374A95">
        <w:rPr>
          <w:rFonts w:ascii="Times New Roman" w:hAnsi="Times New Roman"/>
          <w:sz w:val="28"/>
          <w:szCs w:val="28"/>
        </w:rPr>
        <w:t xml:space="preserve">них подарков. На средства профсоюзной организации </w:t>
      </w:r>
      <w:r w:rsidR="008B6481">
        <w:rPr>
          <w:rFonts w:ascii="Times New Roman" w:hAnsi="Times New Roman"/>
          <w:sz w:val="28"/>
          <w:szCs w:val="28"/>
        </w:rPr>
        <w:t xml:space="preserve">приобретены праздничные наборы </w:t>
      </w:r>
      <w:r w:rsidR="00374A95">
        <w:rPr>
          <w:rFonts w:ascii="Times New Roman" w:hAnsi="Times New Roman"/>
          <w:sz w:val="28"/>
          <w:szCs w:val="28"/>
        </w:rPr>
        <w:t xml:space="preserve">для </w:t>
      </w:r>
      <w:r w:rsidR="008B6481">
        <w:rPr>
          <w:rFonts w:ascii="Times New Roman" w:hAnsi="Times New Roman"/>
          <w:sz w:val="28"/>
          <w:szCs w:val="28"/>
        </w:rPr>
        <w:t xml:space="preserve">всех </w:t>
      </w:r>
      <w:r w:rsidR="00374A95">
        <w:rPr>
          <w:rFonts w:ascii="Times New Roman" w:hAnsi="Times New Roman"/>
          <w:sz w:val="28"/>
          <w:szCs w:val="28"/>
        </w:rPr>
        <w:t>кафедр и структурных подразделений.</w:t>
      </w:r>
    </w:p>
    <w:p w:rsidR="001A0442" w:rsidRDefault="001A0442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января 2021 года проведено заседание Балансовой комиссии по итогам работы ППОР ВУЗов Самарской области.</w:t>
      </w:r>
    </w:p>
    <w:p w:rsidR="001A0442" w:rsidRDefault="001A0442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Балансовой комиссии состоялось под председательством Гудковой А.В. В работе Балансовой комиссии приняли участие специалисты аппарата Самарской областной организации профсоюза работников народного образования и науки РФ. Основные вопросы, рассмотренные на Заседании – итоги производственной и финансово-хозяйственной деятельности, задачи по повышению эффективности и результативности работы, усиление взаимодействия с социальными партнерами в современных условиях, утверждение сметы и плана работы П</w:t>
      </w:r>
      <w:r w:rsidR="00C9440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на 2021 год.</w:t>
      </w:r>
    </w:p>
    <w:p w:rsidR="001A0442" w:rsidRDefault="001A0442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анализа рассмотренных вопросов, сформирована общая оценка результат</w:t>
      </w:r>
      <w:r w:rsidR="00C9440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деятельности организации в целом.</w:t>
      </w:r>
    </w:p>
    <w:p w:rsidR="00C94407" w:rsidRDefault="00C94407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A95" w:rsidRDefault="00374A95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4A95" w:rsidRDefault="00374A95" w:rsidP="00E702F8">
      <w:pPr>
        <w:rPr>
          <w:rFonts w:ascii="Times New Roman" w:hAnsi="Times New Roman"/>
          <w:sz w:val="28"/>
          <w:szCs w:val="28"/>
        </w:rPr>
      </w:pPr>
    </w:p>
    <w:p w:rsidR="00E702F8" w:rsidRPr="006910EB" w:rsidRDefault="00E702F8" w:rsidP="00E702F8">
      <w:pPr>
        <w:rPr>
          <w:rFonts w:ascii="Times New Roman" w:hAnsi="Times New Roman"/>
          <w:sz w:val="28"/>
          <w:szCs w:val="28"/>
        </w:rPr>
      </w:pPr>
      <w:r w:rsidRPr="006910EB">
        <w:rPr>
          <w:rFonts w:ascii="Times New Roman" w:hAnsi="Times New Roman"/>
          <w:sz w:val="28"/>
          <w:szCs w:val="28"/>
        </w:rPr>
        <w:t>Председатель профсоюзной организации сотрудников</w:t>
      </w:r>
      <w:r>
        <w:rPr>
          <w:rFonts w:ascii="Times New Roman" w:hAnsi="Times New Roman"/>
          <w:sz w:val="28"/>
          <w:szCs w:val="28"/>
        </w:rPr>
        <w:t xml:space="preserve">                       Е.С. Мост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2F8" w:rsidRPr="00FF77C2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0F2E" w:rsidRPr="002672C5" w:rsidSect="0040690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D4" w:rsidRDefault="00715ED4" w:rsidP="0040690F">
      <w:pPr>
        <w:spacing w:after="0" w:line="240" w:lineRule="auto"/>
      </w:pPr>
      <w:r>
        <w:separator/>
      </w:r>
    </w:p>
  </w:endnote>
  <w:endnote w:type="continuationSeparator" w:id="0">
    <w:p w:rsidR="00715ED4" w:rsidRDefault="00715ED4" w:rsidP="004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335315"/>
      <w:docPartObj>
        <w:docPartGallery w:val="Page Numbers (Bottom of Page)"/>
        <w:docPartUnique/>
      </w:docPartObj>
    </w:sdtPr>
    <w:sdtEndPr/>
    <w:sdtContent>
      <w:p w:rsidR="00FF77C2" w:rsidRDefault="00634BD9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44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77C2" w:rsidRDefault="00FF77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D4" w:rsidRDefault="00715ED4" w:rsidP="0040690F">
      <w:pPr>
        <w:spacing w:after="0" w:line="240" w:lineRule="auto"/>
      </w:pPr>
      <w:r>
        <w:separator/>
      </w:r>
    </w:p>
  </w:footnote>
  <w:footnote w:type="continuationSeparator" w:id="0">
    <w:p w:rsidR="00715ED4" w:rsidRDefault="00715ED4" w:rsidP="0040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5F6"/>
    <w:multiLevelType w:val="multilevel"/>
    <w:tmpl w:val="264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811EC"/>
    <w:multiLevelType w:val="hybridMultilevel"/>
    <w:tmpl w:val="96C23BF6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10BB077C"/>
    <w:multiLevelType w:val="multilevel"/>
    <w:tmpl w:val="BF8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67A3"/>
    <w:multiLevelType w:val="singleLevel"/>
    <w:tmpl w:val="01FEC3C2"/>
    <w:lvl w:ilvl="0">
      <w:start w:val="2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CC25CD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E60"/>
    <w:multiLevelType w:val="hybridMultilevel"/>
    <w:tmpl w:val="5AC479E2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1E282CC1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714EE7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27AF117B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973FCE"/>
    <w:multiLevelType w:val="hybridMultilevel"/>
    <w:tmpl w:val="659EFC32"/>
    <w:lvl w:ilvl="0" w:tplc="0419000F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1126"/>
    <w:multiLevelType w:val="hybridMultilevel"/>
    <w:tmpl w:val="D2A22F10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77CA5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51076C"/>
    <w:multiLevelType w:val="multilevel"/>
    <w:tmpl w:val="EBA0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D3FE5"/>
    <w:multiLevelType w:val="multilevel"/>
    <w:tmpl w:val="0034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7324B"/>
    <w:multiLevelType w:val="hybridMultilevel"/>
    <w:tmpl w:val="D39C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1327"/>
    <w:multiLevelType w:val="hybridMultilevel"/>
    <w:tmpl w:val="0144C650"/>
    <w:lvl w:ilvl="0" w:tplc="BDECA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4FA24418"/>
    <w:multiLevelType w:val="singleLevel"/>
    <w:tmpl w:val="2AFA199C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99C754B"/>
    <w:multiLevelType w:val="multilevel"/>
    <w:tmpl w:val="2C3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B0396"/>
    <w:multiLevelType w:val="hybridMultilevel"/>
    <w:tmpl w:val="20723730"/>
    <w:lvl w:ilvl="0" w:tplc="4064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AB1655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96059E"/>
    <w:multiLevelType w:val="multilevel"/>
    <w:tmpl w:val="713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915668"/>
    <w:multiLevelType w:val="hybridMultilevel"/>
    <w:tmpl w:val="4A8C734E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6B9B644D"/>
    <w:multiLevelType w:val="hybridMultilevel"/>
    <w:tmpl w:val="C0A6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E56866"/>
    <w:multiLevelType w:val="hybridMultilevel"/>
    <w:tmpl w:val="F1E0D6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9E4640"/>
    <w:multiLevelType w:val="multilevel"/>
    <w:tmpl w:val="90EE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A413F5"/>
    <w:multiLevelType w:val="hybridMultilevel"/>
    <w:tmpl w:val="91782168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04FD4"/>
    <w:multiLevelType w:val="hybridMultilevel"/>
    <w:tmpl w:val="686204AA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0A0A6F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</w:num>
  <w:num w:numId="5">
    <w:abstractNumId w:val="23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20"/>
    </w:lvlOverride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29"/>
  </w:num>
  <w:num w:numId="28">
    <w:abstractNumId w:val="28"/>
  </w:num>
  <w:num w:numId="29">
    <w:abstractNumId w:val="10"/>
  </w:num>
  <w:num w:numId="30">
    <w:abstractNumId w:val="24"/>
  </w:num>
  <w:num w:numId="31">
    <w:abstractNumId w:val="1"/>
  </w:num>
  <w:num w:numId="32">
    <w:abstractNumId w:val="16"/>
  </w:num>
  <w:num w:numId="33">
    <w:abstractNumId w:val="7"/>
  </w:num>
  <w:num w:numId="34">
    <w:abstractNumId w:val="30"/>
  </w:num>
  <w:num w:numId="35">
    <w:abstractNumId w:val="4"/>
  </w:num>
  <w:num w:numId="36">
    <w:abstractNumId w:val="20"/>
  </w:num>
  <w:num w:numId="37">
    <w:abstractNumId w:val="15"/>
  </w:num>
  <w:num w:numId="38">
    <w:abstractNumId w:val="18"/>
  </w:num>
  <w:num w:numId="39">
    <w:abstractNumId w:val="0"/>
  </w:num>
  <w:num w:numId="40">
    <w:abstractNumId w:val="14"/>
  </w:num>
  <w:num w:numId="41">
    <w:abstractNumId w:val="27"/>
  </w:num>
  <w:num w:numId="42">
    <w:abstractNumId w:val="13"/>
  </w:num>
  <w:num w:numId="43">
    <w:abstractNumId w:val="2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B3"/>
    <w:rsid w:val="0000245F"/>
    <w:rsid w:val="00006F69"/>
    <w:rsid w:val="00015B1A"/>
    <w:rsid w:val="00033E5C"/>
    <w:rsid w:val="00045288"/>
    <w:rsid w:val="00076222"/>
    <w:rsid w:val="00091162"/>
    <w:rsid w:val="00096EAF"/>
    <w:rsid w:val="000C1193"/>
    <w:rsid w:val="000E195F"/>
    <w:rsid w:val="000E3030"/>
    <w:rsid w:val="000E515D"/>
    <w:rsid w:val="001160E6"/>
    <w:rsid w:val="00123C26"/>
    <w:rsid w:val="0014660A"/>
    <w:rsid w:val="00154B09"/>
    <w:rsid w:val="00162736"/>
    <w:rsid w:val="00181EE3"/>
    <w:rsid w:val="001A0442"/>
    <w:rsid w:val="001C0C2C"/>
    <w:rsid w:val="001C35FA"/>
    <w:rsid w:val="001E4536"/>
    <w:rsid w:val="001E50C9"/>
    <w:rsid w:val="00201225"/>
    <w:rsid w:val="00201A37"/>
    <w:rsid w:val="00216F41"/>
    <w:rsid w:val="00221761"/>
    <w:rsid w:val="002672C5"/>
    <w:rsid w:val="00286FA5"/>
    <w:rsid w:val="002D7976"/>
    <w:rsid w:val="003115AF"/>
    <w:rsid w:val="0031332D"/>
    <w:rsid w:val="0031470D"/>
    <w:rsid w:val="00323B6E"/>
    <w:rsid w:val="0033303B"/>
    <w:rsid w:val="0034388F"/>
    <w:rsid w:val="00360620"/>
    <w:rsid w:val="00374A95"/>
    <w:rsid w:val="003805FC"/>
    <w:rsid w:val="00391E74"/>
    <w:rsid w:val="003B4366"/>
    <w:rsid w:val="003D1D9B"/>
    <w:rsid w:val="003D7911"/>
    <w:rsid w:val="003F5A13"/>
    <w:rsid w:val="0040690F"/>
    <w:rsid w:val="00416BB2"/>
    <w:rsid w:val="004276B4"/>
    <w:rsid w:val="00464269"/>
    <w:rsid w:val="00477394"/>
    <w:rsid w:val="00481DAE"/>
    <w:rsid w:val="004A336C"/>
    <w:rsid w:val="004A4CBE"/>
    <w:rsid w:val="004A7DF0"/>
    <w:rsid w:val="004B73A0"/>
    <w:rsid w:val="004C0AE9"/>
    <w:rsid w:val="004E3FFC"/>
    <w:rsid w:val="004F6370"/>
    <w:rsid w:val="00512A79"/>
    <w:rsid w:val="00534757"/>
    <w:rsid w:val="00542DFD"/>
    <w:rsid w:val="00565CB3"/>
    <w:rsid w:val="0057261E"/>
    <w:rsid w:val="005B1434"/>
    <w:rsid w:val="005C3E1D"/>
    <w:rsid w:val="005D5A64"/>
    <w:rsid w:val="005F1AA6"/>
    <w:rsid w:val="00606B60"/>
    <w:rsid w:val="00611428"/>
    <w:rsid w:val="00634BD9"/>
    <w:rsid w:val="00645FF9"/>
    <w:rsid w:val="00652EF3"/>
    <w:rsid w:val="006536C1"/>
    <w:rsid w:val="006612E8"/>
    <w:rsid w:val="00662421"/>
    <w:rsid w:val="006B678A"/>
    <w:rsid w:val="006D2696"/>
    <w:rsid w:val="006E58F9"/>
    <w:rsid w:val="006F6243"/>
    <w:rsid w:val="00714FF4"/>
    <w:rsid w:val="00715ED4"/>
    <w:rsid w:val="00787D89"/>
    <w:rsid w:val="00794C0C"/>
    <w:rsid w:val="00795A29"/>
    <w:rsid w:val="00796D9B"/>
    <w:rsid w:val="007C5CB9"/>
    <w:rsid w:val="007E4AEA"/>
    <w:rsid w:val="00803FB5"/>
    <w:rsid w:val="0087343D"/>
    <w:rsid w:val="008A0BB9"/>
    <w:rsid w:val="008B6481"/>
    <w:rsid w:val="008C1E70"/>
    <w:rsid w:val="008E1D5B"/>
    <w:rsid w:val="008F5989"/>
    <w:rsid w:val="009055C8"/>
    <w:rsid w:val="00920743"/>
    <w:rsid w:val="0092762D"/>
    <w:rsid w:val="00932C0D"/>
    <w:rsid w:val="00940DC7"/>
    <w:rsid w:val="009A0F2E"/>
    <w:rsid w:val="009A631F"/>
    <w:rsid w:val="009D1106"/>
    <w:rsid w:val="009E3486"/>
    <w:rsid w:val="009F5475"/>
    <w:rsid w:val="009F7429"/>
    <w:rsid w:val="00A0077F"/>
    <w:rsid w:val="00A1143B"/>
    <w:rsid w:val="00A114E7"/>
    <w:rsid w:val="00A148F0"/>
    <w:rsid w:val="00A274F2"/>
    <w:rsid w:val="00A30EBF"/>
    <w:rsid w:val="00A46F06"/>
    <w:rsid w:val="00A563B3"/>
    <w:rsid w:val="00A77CF6"/>
    <w:rsid w:val="00A868A7"/>
    <w:rsid w:val="00A93555"/>
    <w:rsid w:val="00AB0EF7"/>
    <w:rsid w:val="00AC2B80"/>
    <w:rsid w:val="00AC6C5F"/>
    <w:rsid w:val="00AD4554"/>
    <w:rsid w:val="00AE78A8"/>
    <w:rsid w:val="00B46BB8"/>
    <w:rsid w:val="00B70F90"/>
    <w:rsid w:val="00B91EAA"/>
    <w:rsid w:val="00BC3478"/>
    <w:rsid w:val="00BC51DB"/>
    <w:rsid w:val="00BC7318"/>
    <w:rsid w:val="00BD701A"/>
    <w:rsid w:val="00BE5BC1"/>
    <w:rsid w:val="00BF6A11"/>
    <w:rsid w:val="00C119D5"/>
    <w:rsid w:val="00C27BB0"/>
    <w:rsid w:val="00C40049"/>
    <w:rsid w:val="00C61DEF"/>
    <w:rsid w:val="00C746AA"/>
    <w:rsid w:val="00C94407"/>
    <w:rsid w:val="00CB1583"/>
    <w:rsid w:val="00CC32FD"/>
    <w:rsid w:val="00D31583"/>
    <w:rsid w:val="00D47D81"/>
    <w:rsid w:val="00D5443E"/>
    <w:rsid w:val="00D6028C"/>
    <w:rsid w:val="00DB1F06"/>
    <w:rsid w:val="00DC29D9"/>
    <w:rsid w:val="00DF0757"/>
    <w:rsid w:val="00E24293"/>
    <w:rsid w:val="00E458E2"/>
    <w:rsid w:val="00E53E3E"/>
    <w:rsid w:val="00E702F8"/>
    <w:rsid w:val="00E806A3"/>
    <w:rsid w:val="00E86927"/>
    <w:rsid w:val="00E93B07"/>
    <w:rsid w:val="00EE13CE"/>
    <w:rsid w:val="00EF07B6"/>
    <w:rsid w:val="00FB3EFF"/>
    <w:rsid w:val="00FF728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DBBEA-687D-4EFD-B2F5-36DDA1EF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C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C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65C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65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65CB3"/>
    <w:pPr>
      <w:ind w:left="720"/>
      <w:contextualSpacing/>
    </w:pPr>
  </w:style>
  <w:style w:type="table" w:styleId="a8">
    <w:name w:val="Table Grid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690F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076222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CC32F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93B07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37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5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5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obkom1</dc:creator>
  <cp:lastModifiedBy>Моисеенко Ольга Дмитриевна</cp:lastModifiedBy>
  <cp:revision>8</cp:revision>
  <cp:lastPrinted>2021-01-18T08:23:00Z</cp:lastPrinted>
  <dcterms:created xsi:type="dcterms:W3CDTF">2020-12-23T12:32:00Z</dcterms:created>
  <dcterms:modified xsi:type="dcterms:W3CDTF">2021-01-18T08:23:00Z</dcterms:modified>
</cp:coreProperties>
</file>