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8" w:type="dxa"/>
        <w:tblInd w:w="-685" w:type="dxa"/>
        <w:tblLayout w:type="fixed"/>
        <w:tblLook w:val="04A0"/>
      </w:tblPr>
      <w:tblGrid>
        <w:gridCol w:w="935"/>
        <w:gridCol w:w="4820"/>
        <w:gridCol w:w="2268"/>
        <w:gridCol w:w="1276"/>
        <w:gridCol w:w="1276"/>
        <w:gridCol w:w="283"/>
      </w:tblGrid>
      <w:tr w:rsidR="002E7F8C" w:rsidRPr="002E7F8C" w:rsidTr="002E7F8C">
        <w:trPr>
          <w:trHeight w:val="34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ПромИнфоКонсалт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ПКК "Весна"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"СМАРТС"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Центральный банк Российской Федерации в лице Главного управления Банка России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Волжский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Маслосыровая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база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развития, инвестиций и торговли Самарской области</w:t>
            </w:r>
          </w:p>
          <w:p w:rsidR="002E7F8C" w:rsidRPr="002E7F8C" w:rsidRDefault="002E7F8C" w:rsidP="002E7F8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2) Министерство сельского хозяйства и продовольствия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09.08.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"Корпорация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Берлускони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некомерческая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ПАО "Кузнецов"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Ботанический сад Самарского государственного университета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EA0336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Европлан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"Самарская инновационная компания" (ОАО СИНКО)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Метида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Медгард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Промсвязь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"Компания 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СамЗАС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"Время-С"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Исаклинский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Сергеевский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"Комбинат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Юнимилк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Филиал "Молочный комбинат "САМАРАЛАКТО""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РИХ "Абсолют"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МУМЦФМ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СМФ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Верола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"Уран"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"Аудиторская фирма Константа"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России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Автоспецстрой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"Самарский Булочно-Кондитерский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Компания "БИО-ТОН"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областной баскетбольный спортивный клуб "Самара"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КуйбышевАзот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.о. Тольятти "Бизнес-Гарант"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РОО "Центр экологической политики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"НИЦ "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ФОРС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МБОУ ДОД ЦВО "Творчество"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открытого акционерного общества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РЕСО-Гарантия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г.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"Инвестиционная компания "</w:t>
            </w:r>
            <w:proofErr w:type="spellStart"/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Капитал-Инком</w:t>
            </w:r>
            <w:proofErr w:type="spellEnd"/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г.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"Национальный парк "Самарская Лука"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ИФНС России №3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РН-Учет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Банк ВТБ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Геостройизыскания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"ГК "Электрощит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ТМ 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"Страховая Компания "Согласие"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"Актив Индустрия"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"ПК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Технолоджи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"Ракетно-космический Центр "Прогресс"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ЦОК "Ладья"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Минина"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ЭнергоСтандарт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Консалтингова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"Партнер-С" "ВОЛГА ЛИГАЛ"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"Самарский комбинат керамических материалов"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5.03.20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"Землеустроитель"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"Независимый кадровый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"Территориальное агентство оценки"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Средневолжское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аэрогеодезическое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16.11.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"Станция агрохимической службы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Точка присутствия Российского экспортного центра при Самарском региональном отделении Общероссийской общественной организации «Деловая Россия»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мясокомбинат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Управляющая компания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Криста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Межмуниципальное управление МВД РФ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13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БТИ-ГАРАНТ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ПАО «финансовая корпорация Открытие»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Адвокатское бюро «Истина» (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Веритас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«Туристическая компания Антарес»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Самараинтур-С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ГБУК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историко-культурного наследия Самарской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Альта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Хлебозавод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1A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академический театр оперы и балета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МБОУ СОШ №93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ТЛТ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экономического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Тяжмаш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АНО Чистые водоемы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Страховая компания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Металлист-Самара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Сеть Связной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Поволжье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Офицеры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Автоцентр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Заводском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АктивКапитал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ООО Компания БИО-ТОН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население 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Отделение пенсионного фонда РФ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ГАПОУ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Самарский государственный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Поволжский строительно-энергетический колледж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им.П.Мачнева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Ассоциация Некоммерческое партнерство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«Поволжский межрегиональный центр регулирования деятельности в сфере 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Приволжская региональная ассоциация проектировщиков и архитекторов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Ассоциация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СредВолгСтрой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металлургический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Коллегия адвокатов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Де-юра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Ника-Гарант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СТАР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ТРАВЕЛ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Агентство ипотеки и недвижимости ВИП Компания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№ 6 Самарской областной коллегии адвокатов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ПКК Весна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Территориальный орган Федеральной службы государственной статистики по самарской области (САМАРАСТАТ)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Интегра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Новокуйбышевская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нефтехимическая компания» (АО ННК)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ВОЛГАТРАНССТРОЙ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СТАРТ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Феникс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Жигулевский известняковый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Интернет студия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Вебровер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ГАУ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экспертиза проектов в строительстве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Нефтегорский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Электрощит ТМ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Новокуйбышевский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Самарский завод электромонтажных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ГБПОУ Самарский энергетический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ТоргМаркет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Союз 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«Минерал групп»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«777»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Поволжский государственный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Ротор-Лизинг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оценки квалификаций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ГВ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ПромБизнес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Сфера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Представительств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 ООО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Еврогейт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«Урал-Пресс Поволжье»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Агроторг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 (пятерочка г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осква)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 Связь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Формикс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«Аналитическая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АКОФ «Аудит-Центр»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«Корпорация развития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Айти-Куб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Агентство стратегических инициатив  по продвижению новых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Самарский булочно-кондитерский комбинат (БКК)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Нотариус </w:t>
            </w:r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Самара области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Кынтикова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Зинаида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Самарский колледж сервиса производственного оборудования имени Героя РФ Е.В.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Золотухина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МВД (Министерство внутренних дел РФ по Самарской области) (</w:t>
            </w:r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старый</w:t>
            </w:r>
            <w:proofErr w:type="gram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судебного департамента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Школа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Управление Федерального казначейства по Самарской </w:t>
            </w:r>
            <w:proofErr w:type="spellStart"/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НОУ средняя образовательная школа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Меморандум о взаимопонимании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Стокгольской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школы экономики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учреждение Администрация </w:t>
            </w:r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</w:t>
            </w:r>
            <w:proofErr w:type="gram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ООО «Регион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2E7F8C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36F" w:rsidRDefault="0053436F"/>
    <w:sectPr w:rsidR="0053436F" w:rsidSect="005343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8C" w:rsidRDefault="002E7F8C" w:rsidP="002E7F8C">
      <w:pPr>
        <w:spacing w:after="0" w:line="240" w:lineRule="auto"/>
      </w:pPr>
      <w:r>
        <w:separator/>
      </w:r>
    </w:p>
  </w:endnote>
  <w:endnote w:type="continuationSeparator" w:id="0">
    <w:p w:rsidR="002E7F8C" w:rsidRDefault="002E7F8C" w:rsidP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8C" w:rsidRDefault="002E7F8C" w:rsidP="002E7F8C">
      <w:pPr>
        <w:spacing w:after="0" w:line="240" w:lineRule="auto"/>
      </w:pPr>
      <w:r>
        <w:separator/>
      </w:r>
    </w:p>
  </w:footnote>
  <w:footnote w:type="continuationSeparator" w:id="0">
    <w:p w:rsidR="002E7F8C" w:rsidRDefault="002E7F8C" w:rsidP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C" w:rsidRPr="002E7F8C" w:rsidRDefault="002E7F8C" w:rsidP="002E7F8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E7F8C">
      <w:rPr>
        <w:rFonts w:ascii="Times New Roman" w:hAnsi="Times New Roman" w:cs="Times New Roman"/>
        <w:sz w:val="24"/>
        <w:szCs w:val="24"/>
      </w:rPr>
      <w:t>СТРАТЕГИЧЕСКИЕ ПАРТНЕРЫ ФГБОУ ВО СГЭУ</w:t>
    </w:r>
  </w:p>
  <w:p w:rsidR="002E7F8C" w:rsidRPr="002E7F8C" w:rsidRDefault="001A2D29" w:rsidP="002E7F8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 состоянию 05</w:t>
    </w:r>
    <w:r w:rsidR="002E7F8C" w:rsidRPr="002E7F8C">
      <w:rPr>
        <w:rFonts w:ascii="Times New Roman" w:hAnsi="Times New Roman" w:cs="Times New Roman"/>
        <w:sz w:val="24"/>
        <w:szCs w:val="24"/>
      </w:rPr>
      <w:t xml:space="preserve"> МАРТА 2021 г</w:t>
    </w:r>
  </w:p>
  <w:p w:rsidR="002E7F8C" w:rsidRDefault="002E7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2382"/>
    <w:multiLevelType w:val="hybridMultilevel"/>
    <w:tmpl w:val="E5B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7623"/>
    <w:multiLevelType w:val="hybridMultilevel"/>
    <w:tmpl w:val="DA60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8C"/>
    <w:rsid w:val="001A2D29"/>
    <w:rsid w:val="002E7F8C"/>
    <w:rsid w:val="0053436F"/>
    <w:rsid w:val="00587882"/>
    <w:rsid w:val="008A3C0C"/>
    <w:rsid w:val="009B7E1C"/>
    <w:rsid w:val="00DB3A45"/>
    <w:rsid w:val="00E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F8C"/>
  </w:style>
  <w:style w:type="paragraph" w:styleId="a5">
    <w:name w:val="footer"/>
    <w:basedOn w:val="a"/>
    <w:link w:val="a6"/>
    <w:uiPriority w:val="99"/>
    <w:semiHidden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F8C"/>
  </w:style>
  <w:style w:type="paragraph" w:styleId="a7">
    <w:name w:val="List Paragraph"/>
    <w:basedOn w:val="a"/>
    <w:uiPriority w:val="34"/>
    <w:qFormat/>
    <w:rsid w:val="002E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70DD-31C4-4660-A7D1-BBFF5AFC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BulyshevaA.O</dc:creator>
  <cp:lastModifiedBy>BulyshevaA.O</cp:lastModifiedBy>
  <cp:revision>1</cp:revision>
  <dcterms:created xsi:type="dcterms:W3CDTF">2021-03-04T06:11:00Z</dcterms:created>
  <dcterms:modified xsi:type="dcterms:W3CDTF">2021-03-04T07:26:00Z</dcterms:modified>
</cp:coreProperties>
</file>