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8" w:type="dxa"/>
        <w:tblInd w:w="-685" w:type="dxa"/>
        <w:tblLayout w:type="fixed"/>
        <w:tblLook w:val="04A0" w:firstRow="1" w:lastRow="0" w:firstColumn="1" w:lastColumn="0" w:noHBand="0" w:noVBand="1"/>
      </w:tblPr>
      <w:tblGrid>
        <w:gridCol w:w="935"/>
        <w:gridCol w:w="4820"/>
        <w:gridCol w:w="2268"/>
        <w:gridCol w:w="1276"/>
        <w:gridCol w:w="1276"/>
        <w:gridCol w:w="283"/>
      </w:tblGrid>
      <w:tr w:rsidR="002E7F8C" w:rsidRPr="002E7F8C" w:rsidTr="00177AEB">
        <w:trPr>
          <w:trHeight w:val="340"/>
        </w:trPr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договора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ПромИнфоКонсалт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15.09.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"СМАРТС"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02.06.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Администрации г.о.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13.02.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ОАО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Маслосыровая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база "Самарская"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13.02.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AF2C2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сельского хозяйства и </w:t>
            </w:r>
            <w:r w:rsidR="00AF2C2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продовольствия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09.08.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"Корпорация "Берлускони"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05.05.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некомерческая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"Академия современного образования Ливингстон"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Ботанический сад Самарского государственного университета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EA0336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ГУК "Самарский областной историко-краеведческий музей им. П.В. Алабина"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ЗАО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Европлан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23.08.20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"Самарская инновационная компания" (ОАО СИНКО)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Метида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Медгард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561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Промсвязь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F75549">
              <w:rPr>
                <w:rFonts w:ascii="Times New Roman" w:hAnsi="Times New Roman" w:cs="Times New Roman"/>
                <w:sz w:val="18"/>
                <w:szCs w:val="18"/>
              </w:rPr>
              <w:t xml:space="preserve"> банк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"Компания 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ЗАО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СамЗАС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23.07.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511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"Время-С"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Красноярский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Исаклинский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Сергеевский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ОАО "Комбинат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Юнимилк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 Филиал "Молочный комбинат "САМАРАЛАКТО""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РИХ "Абсолют"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МУМЦФМ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"СТФ"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Хворостянский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ЗАО СМФ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Верола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"Уран"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"Аудиторская фирма Константа"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24.06.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антимонопольной службы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Приволжский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Автоспецстрой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Министерство промышленности, энергетики и технологий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ЗАО "Самарский Булочно-Кондитерский Комбинат"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Компания "БИО-ТОН"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Самарский областной баскетбольный спортивный клуб "Самара"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КуйбышевАзот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Муниципальный фонд поддержки и развития субъектов малого и среднего предпринимательства г.о. Тольятти "Бизнес-Гарант"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РОО "Центр экологической политики России"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Департамент информационных технологий и связи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"НИЦ "ФОРС"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Государственное казенное учреждение Самарской области "Самарский региональный ресурсный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МБОУ ДОД ЦВО "Творчество" г.о.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Филиал открытого акционерного общества "РЕСО-Гарантия" г. Тольятти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"Инвестиционная компания "Капитал-Инком" г.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ФГБУ "Национальный парк "Самарская Лука"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ИФНС России №3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АвтоЛитМаш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городского округа Тольятти "Агентство экономического развития"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"РН-Учет"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Банк ВТБ ПАО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"Эксперт"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Министерство управления финансами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11.07.20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Геостройизыскания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09.06.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"Страховая Компания "Согласие"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Международной общественной организацией "Российская ассоциация содействия ООН"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"Актив Индустрия"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Сызрань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"ПК Технолоджи"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ИК "СИБИНТЕК"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ЦОК "Ладья"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1A2D29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ФГБОУ ВО "Нижегородский государственный педагогический университет имени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Козьмы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Минина"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Ассоциация "Развитие квалификаций и компетенций в Поволжском регионе"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05.06.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ЭнергоСтандарт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1A2D29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Государственная инспекция труда в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30.03.201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Сызранский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грузовой автокомбинат"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25.07.20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ЗАО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Консалтингова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 "Партнер-С" "ВОЛГА ЛИГАЛ"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"Самарский комбинат керамических материалов"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"Новый Город"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5.03.20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"Землеустроитель"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"Независимый кадровый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"Территориальное агентство оценки"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Средневолжское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аэрогеодезическое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8A3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16.11.</w:t>
            </w:r>
            <w:r w:rsidR="008A3C0C"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"Волжский научно-исследовательский и проектно-изыскательский институт по землеустройству"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8A3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21.11.</w:t>
            </w:r>
            <w:r w:rsidR="008A3C0C"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ФГБУ "Станция агрохимической службы "Самарская"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8A3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ОАО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Сызранский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мясокомбинат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8A3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25.07.</w:t>
            </w:r>
            <w:r w:rsidR="008A3C0C"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Управляющая компания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Криста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8A3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27.07.</w:t>
            </w:r>
            <w:r w:rsidR="008A3C0C"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D6A" w:rsidRPr="002E7F8C" w:rsidTr="00177AEB">
        <w:trPr>
          <w:trHeight w:val="340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4D6A" w:rsidRPr="002E7F8C" w:rsidRDefault="00EA4D6A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Межмуниципальное управление МВД РФ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Сызранское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D6A" w:rsidRPr="002E7F8C" w:rsidRDefault="00EA4D6A" w:rsidP="008A3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D6A" w:rsidRPr="002E7F8C" w:rsidTr="00177AEB">
        <w:trPr>
          <w:trHeight w:val="132"/>
        </w:trPr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6A" w:rsidRPr="00EA4D6A" w:rsidRDefault="00EA4D6A" w:rsidP="00EA4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6A" w:rsidRPr="002E7F8C" w:rsidRDefault="00EA4D6A" w:rsidP="002E7F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D6A" w:rsidRPr="002E7F8C" w:rsidTr="00177AEB">
        <w:trPr>
          <w:trHeight w:val="19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D6A" w:rsidRPr="002E7F8C" w:rsidRDefault="00EA4D6A" w:rsidP="002E7F8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БТИ-ГАРАНТ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13.12.2018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D6A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6A" w:rsidRPr="002E7F8C" w:rsidRDefault="00EA4D6A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D6A" w:rsidRPr="002E7F8C" w:rsidRDefault="00EA4D6A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ПАО «финансовая корпорация Открытие»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Адвокатское бюро «Истина» (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Веритас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«Туристическая компания Антарес»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Самараинтур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-С»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07.03.2019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ГБУК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Агенство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по сохранению историко-культурного наследия Самарской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Альта Персонал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26.04.2019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Самарский Хлебозавод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1A2D29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1A2D29" w:rsidP="001A2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Россельхозбанк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Самарский академический театр оперы и балета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МБОУ СОШ №93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06.05.2013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Сызрань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ТЛТ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Тяжмаш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27.07.2012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АНО Чистые водоемы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Страховая компания ПАРИ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Министерство экономического развития и инвестиций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Металлист-Самара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Сеть Связной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Поволжье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Офицеры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Автоцентр на Заводском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ОАО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АктивКапитал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Банк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Центр занятости население городского округа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«Университет национальной технологической инициативы 2035»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Отделение пенсионного фонда РФ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ГАПОУ СО Самарский государственный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Поволжский строительно-энергетический колледж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им.П.Мачнева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Ассоциация Некоммерческое партнерство Саморегулируемая организация «Поволжский межрегиональный центр регулирования деятельности в сфере 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28.11.2018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1A2D29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Саморегулируемая организация Приволжская региональная ассоциация проектировщиков и архитекторов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1A2D29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Ассоциация Саморегулируемая организация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СредВолгСтрой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1A2D29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металлургический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893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3" w:rsidRPr="002E7F8C" w:rsidRDefault="00A54893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3" w:rsidRDefault="00A54893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информационно вычислительный центр </w:t>
            </w:r>
          </w:p>
          <w:p w:rsidR="00A54893" w:rsidRPr="002E7F8C" w:rsidRDefault="00A54893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893" w:rsidRPr="002E7F8C" w:rsidRDefault="00A54893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893" w:rsidRPr="002E7F8C" w:rsidRDefault="00A54893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54893" w:rsidRPr="002E7F8C" w:rsidRDefault="00A54893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893" w:rsidRPr="002E7F8C" w:rsidRDefault="00A54893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Коллегия адвокатов Де-юр</w:t>
            </w:r>
            <w:r w:rsidR="002A4B0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Ника-Гарант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Фонд социальных исследований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СТАР ТРАВЕЛ</w:t>
            </w:r>
            <w:r w:rsidR="00FB6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Агентство ипотеки и недвижимости ВИП Компания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Филиал № 6 Самарской областной коллегии адвокатов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Коллегия адвокатов №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Росинфо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ПКК Весна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43B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3B" w:rsidRPr="002E7F8C" w:rsidRDefault="00D3743B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3B" w:rsidRPr="002E7F8C" w:rsidRDefault="00D3743B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САМАРАСТАТ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3B" w:rsidRPr="002E7F8C" w:rsidRDefault="00D3743B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AD2">
              <w:rPr>
                <w:rFonts w:ascii="Times New Roman" w:hAnsi="Times New Roman" w:cs="Times New Roman"/>
                <w:sz w:val="18"/>
                <w:szCs w:val="24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3B" w:rsidRPr="002E7F8C" w:rsidRDefault="00D3743B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743B" w:rsidRPr="002E7F8C" w:rsidRDefault="00D3743B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3B" w:rsidRPr="002E7F8C" w:rsidRDefault="00D3743B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Интегра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«Новокуйбышевская нефтехимическая компания» (АО ННК)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ВОЛГАТРАНССТРОЙ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30.10.2020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СТАРТ</w:t>
            </w:r>
            <w:r w:rsidR="00467B9E">
              <w:rPr>
                <w:rFonts w:ascii="Times New Roman" w:hAnsi="Times New Roman" w:cs="Times New Roman"/>
                <w:sz w:val="18"/>
                <w:szCs w:val="18"/>
              </w:rPr>
              <w:t xml:space="preserve">  7 Авеню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Феникс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Жигулевский известняковый завод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23F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3F" w:rsidRPr="002E7F8C" w:rsidRDefault="002F423F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3F" w:rsidRPr="002E7F8C" w:rsidRDefault="002F423F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«Интернет студия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Вебровер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23F" w:rsidRPr="002E7F8C" w:rsidRDefault="002F423F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23F" w:rsidRPr="002E7F8C" w:rsidRDefault="002F423F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F423F" w:rsidRPr="002E7F8C" w:rsidRDefault="002F423F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23F" w:rsidRPr="002E7F8C" w:rsidRDefault="002F423F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ГАУ СО Государственная экспертиза проектов в строительстве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05.11.2020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Нефтегорский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Автолитмаш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Государственная жилищная инспекция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Электрощит ТМ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Новокуйбышевский гуманитарно-технологический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27.11.2020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Самарский завод электромонтажных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01.12.2020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ГБПОУ Самарский энергетический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01.12.2020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1A2D29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ТоргМаркет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Союз Торгово-промышленная палата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«Минерал групп»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«777»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Поволжский государственный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07.12.2020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1A2D29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Ротор-Лизинг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Центр оценки квалификаций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ГВ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Ассет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менеджмент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ВиК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ПромБизнес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Сфера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Представительство ООО </w:t>
            </w:r>
            <w:r w:rsidR="00B1119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Еврогейт</w:t>
            </w:r>
            <w:proofErr w:type="spellEnd"/>
            <w:r w:rsidR="00B1119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«Урал-Пресс Поволжье»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«Агроторг» (пятерочка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Формикс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«Аналитическая группа»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АКОФ «Аудит-Центр»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«Корпорация развития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Государственное бюджетное образовательное учреждение дополнительного образования Самарской области Самарский областной центр детско-юношеского технического творчества (</w:t>
            </w:r>
            <w:proofErr w:type="spellStart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Айти</w:t>
            </w:r>
            <w:proofErr w:type="spellEnd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-Куб)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Отделение по Самарской области Волго-Вятского Главного управления Центрального Банка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Городского округа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Агентство стратегических инициатив  по продвижению новых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23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3F" w:rsidRPr="002E7F8C" w:rsidRDefault="002F423F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3F" w:rsidRPr="002E7F8C" w:rsidRDefault="002F423F" w:rsidP="002E7F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ЗАО «Самарский БКК»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23F" w:rsidRPr="002E7F8C" w:rsidRDefault="002F423F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23F" w:rsidRPr="002E7F8C" w:rsidRDefault="002F423F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F423F" w:rsidRPr="002E7F8C" w:rsidRDefault="002F423F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23F" w:rsidRPr="002E7F8C" w:rsidRDefault="002F423F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Нотариус г. Самара области </w:t>
            </w:r>
            <w:proofErr w:type="spellStart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Кынтикова</w:t>
            </w:r>
            <w:proofErr w:type="spellEnd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Зинаида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Самарский колледж сервиса производственного оборудования имени Героя РФ Е.В. Золотухина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C" w:rsidRPr="002E7F8C" w:rsidRDefault="004474AC" w:rsidP="006B295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Главное управление МВД России по Самаркой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10.02.2020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Судебного департамента в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МБОУ СОШ Школа №3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01.04.2017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Федерального казначейства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НОУ средняя образовательная школа «Творчество»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20.10.2008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Ассоциация участников финансового рынка «Совет по профессиональным квалификациям финансового рынка»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ПАО СБЕРБАНК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10.10.2019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B3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B3" w:rsidRPr="002E7F8C" w:rsidRDefault="00C500B3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Уполномоченным по защите прав предпринимателей в Самаркой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00B3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B3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B3" w:rsidRPr="002E7F8C" w:rsidRDefault="00C500B3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Министерство образования и науки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РФ,банком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области предоставления государственной поддержки образовательного кредитования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12.03.2015г.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00B3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Меморандум о взаимопонимании </w:t>
            </w:r>
            <w:proofErr w:type="spellStart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Стокгольской</w:t>
            </w:r>
            <w:proofErr w:type="spellEnd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школы экономики в Санкт-Петербурге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08.06.2017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B3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B3" w:rsidRPr="002E7F8C" w:rsidRDefault="00C500B3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МУ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Тереньгульский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00B3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ООО «Регион Строй»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B3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B3" w:rsidRPr="002E7F8C" w:rsidRDefault="00C500B3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Отделение по Самарской области Волго-Вятского управления Центрального банка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00B3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0B3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Федеральной службы государственной регистрации, кадастра и картографии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Интернет студия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Вебровер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Pr="002E7F8C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ИЛАДА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  <w:r w:rsidRPr="00135DB5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DB5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Леруа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Мерлен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135DB5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Фонд «Агентство по привлечению инвестиций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61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«Частная клиника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Косма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5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«АФРУС БИЗ-ГРУП»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C500B3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63F9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«Ленин»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A63F9B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53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«Стандарт ЭКО»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A63F9B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ПортСтрой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A63F9B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«Самарский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Стройфарфор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A63F9B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«Управляющая компания холдинга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Волгопромгаз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«ППСО-ИНВЕСТ»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Авиакор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-Железобетон»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«Научно-производственная компания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Маджента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Девелопмент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«Самарский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Электропроект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АО «Инвестиционная компания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Риком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-Траст», «Компания»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«Ай-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Лаборатория учета»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Автономное учреждение «Центр инновационного развития и кластерных инициатив»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ЖилЭнерго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«АИ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Технолоджис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СПЛайн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«ТЛТ-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Штолле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ГБОУ СОШ №2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Усть-Кинельский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ГБОУ школа имени ветерана ВОВ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Танчука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И.А.</w:t>
            </w:r>
          </w:p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Муниципальный р.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Федерального казначейства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Служба мировых судей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Спутник Медицина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ФГБУ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Майс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«Раздолье»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"Ракетно-космический Центр "Прогресс"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ФинАктив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«Бизнес-Грант»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малого и среднего предпринимательства «ОПОРА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«Деловая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«Поляна»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Школа «Дневной пансион-84»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АФ «Аудит-С»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</w:p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 Национальной технологической инициативы»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«Яндекс»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«Нестле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«Пегас-Агро»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«Институт по проектированию и исследовательским работам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Гипровостокнефть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«БВК-Групп»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«НПЦ «ИТС»»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«Транс-Флот»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«БТС»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б/с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«Инвест ТЭК»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2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«ЦОСЭ»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«Пикта»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-услуги»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«Альянс-движения»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Самаранефтегеофизика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«Минимакс-Волга»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автономное учреждение Самарской области «Организационный центр спортивных мероприятий»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«Регион Связь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СО «Самарское областное вещательное агентство» (СОВА)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«Спутник-Гермес»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 ДПО СО «Сергиевский РЦ»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«Национальный рекламный Альянс» (НРА)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«ДХЛ Интернешнл»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«ДСК Пластик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Омниум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Инержи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(ДИПО)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учреждение – Отдел Пенсионного фонда Российской Федерации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ФГКУ УВО ВНГ России по Самарской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Хэдхантер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ГКУ СО «ГУСЗН Самарского округа»</w:t>
            </w:r>
            <w:r w:rsidR="00D742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74277">
              <w:rPr>
                <w:rFonts w:ascii="Times New Roman" w:hAnsi="Times New Roman" w:cs="Times New Roman"/>
                <w:sz w:val="18"/>
                <w:szCs w:val="18"/>
              </w:rPr>
              <w:t>( оригинал</w:t>
            </w:r>
            <w:proofErr w:type="gramEnd"/>
            <w:r w:rsidR="00D74277">
              <w:rPr>
                <w:rFonts w:ascii="Times New Roman" w:hAnsi="Times New Roman" w:cs="Times New Roman"/>
                <w:sz w:val="18"/>
                <w:szCs w:val="18"/>
              </w:rPr>
              <w:t xml:space="preserve"> отдали  Петроградской СПО)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«Самарский медико-технический лицей» городского округа Самара (МАОУ СМТЛ г.о. 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88F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F" w:rsidRPr="002E7F8C" w:rsidRDefault="0096388F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 «Самарский гипсовый комбинат»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388F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88F" w:rsidRPr="002E7F8C" w:rsidRDefault="0096388F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13D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3D" w:rsidRPr="002E7F8C" w:rsidRDefault="001A013D" w:rsidP="0096388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3D" w:rsidRDefault="001A013D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«Клуб экспортеров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13D" w:rsidRDefault="001A013D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13D" w:rsidRDefault="001A013D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A013D" w:rsidRDefault="001A013D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13D" w:rsidRPr="002E7F8C" w:rsidRDefault="001A013D" w:rsidP="00963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591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91" w:rsidRPr="002E7F8C" w:rsidRDefault="00691591" w:rsidP="0069159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«ИНБОНДС»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591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91" w:rsidRPr="002E7F8C" w:rsidRDefault="00691591" w:rsidP="0069159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КЛСРОО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Альянсез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Франсез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591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91" w:rsidRPr="002E7F8C" w:rsidRDefault="00691591" w:rsidP="0069159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«Северсталь-Центр Единого Сервиса»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591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91" w:rsidRPr="002E7F8C" w:rsidRDefault="00691591" w:rsidP="0069159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«Юридическая компания «Зенит»»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591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91" w:rsidRPr="002E7F8C" w:rsidRDefault="00691591" w:rsidP="0069159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«РН-Пожарная безопасность»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591" w:rsidRPr="002E7F8C" w:rsidTr="002C0076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91" w:rsidRPr="002E7F8C" w:rsidRDefault="00691591" w:rsidP="0069159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1" w:rsidRPr="00DA3AD2" w:rsidRDefault="00691591" w:rsidP="00691591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«РН-Ремонт НПО»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Pr="00DA3AD2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10.03.22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1591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591" w:rsidRPr="002E7F8C" w:rsidRDefault="00691591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E0" w:rsidRPr="002E7F8C" w:rsidTr="002C0076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E0" w:rsidRPr="002E7F8C" w:rsidRDefault="00017EE0" w:rsidP="0069159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E0" w:rsidRDefault="00017EE0" w:rsidP="00691591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«Бизнес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E0" w:rsidRDefault="00017EE0" w:rsidP="0069159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E0" w:rsidRDefault="00017EE0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EE0" w:rsidRDefault="00017EE0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E0" w:rsidRPr="002E7F8C" w:rsidRDefault="00017EE0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E0" w:rsidRPr="002E7F8C" w:rsidTr="002C0076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E0" w:rsidRPr="002E7F8C" w:rsidRDefault="00017EE0" w:rsidP="0069159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E0" w:rsidRDefault="00017EE0" w:rsidP="00691591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Фармперспектива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E0" w:rsidRDefault="00017EE0" w:rsidP="0069159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01.02.2022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E0" w:rsidRDefault="00017EE0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EE0" w:rsidRDefault="00017EE0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E0" w:rsidRPr="002E7F8C" w:rsidRDefault="00017EE0" w:rsidP="0069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7B4E" w:rsidRDefault="006F7B4E"/>
    <w:p w:rsidR="006F7B4E" w:rsidRDefault="006F7B4E" w:rsidP="006F7B4E"/>
    <w:p w:rsidR="0053436F" w:rsidRPr="006F7B4E" w:rsidRDefault="0053436F" w:rsidP="006F7B4E">
      <w:pPr>
        <w:jc w:val="center"/>
      </w:pPr>
    </w:p>
    <w:sectPr w:rsidR="0053436F" w:rsidRPr="006F7B4E" w:rsidSect="005343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B1" w:rsidRDefault="00EE59B1" w:rsidP="002E7F8C">
      <w:pPr>
        <w:spacing w:after="0" w:line="240" w:lineRule="auto"/>
      </w:pPr>
      <w:r>
        <w:separator/>
      </w:r>
    </w:p>
  </w:endnote>
  <w:endnote w:type="continuationSeparator" w:id="0">
    <w:p w:rsidR="00EE59B1" w:rsidRDefault="00EE59B1" w:rsidP="002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B1" w:rsidRDefault="00EE59B1" w:rsidP="002E7F8C">
      <w:pPr>
        <w:spacing w:after="0" w:line="240" w:lineRule="auto"/>
      </w:pPr>
      <w:r>
        <w:separator/>
      </w:r>
    </w:p>
  </w:footnote>
  <w:footnote w:type="continuationSeparator" w:id="0">
    <w:p w:rsidR="00EE59B1" w:rsidRDefault="00EE59B1" w:rsidP="002E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3F" w:rsidRPr="002E7F8C" w:rsidRDefault="002F423F" w:rsidP="000911FE">
    <w:pPr>
      <w:pStyle w:val="a3"/>
      <w:tabs>
        <w:tab w:val="left" w:pos="43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СТРАТЕГИЧЕСКИЕ ПАРТНЕРЫ ФГА</w:t>
    </w:r>
    <w:r w:rsidRPr="002E7F8C">
      <w:rPr>
        <w:rFonts w:ascii="Times New Roman" w:hAnsi="Times New Roman" w:cs="Times New Roman"/>
        <w:sz w:val="24"/>
        <w:szCs w:val="24"/>
      </w:rPr>
      <w:t>ОУ ВО СГЭУ</w:t>
    </w:r>
    <w:r>
      <w:rPr>
        <w:rFonts w:ascii="Times New Roman" w:hAnsi="Times New Roman" w:cs="Times New Roman"/>
        <w:sz w:val="24"/>
        <w:szCs w:val="24"/>
      </w:rPr>
      <w:tab/>
    </w:r>
  </w:p>
  <w:p w:rsidR="002F423F" w:rsidRPr="002E7F8C" w:rsidRDefault="00907C88" w:rsidP="007E1F3C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По состоянию </w:t>
    </w:r>
    <w:proofErr w:type="gramStart"/>
    <w:r>
      <w:rPr>
        <w:rFonts w:ascii="Times New Roman" w:hAnsi="Times New Roman" w:cs="Times New Roman"/>
        <w:sz w:val="24"/>
        <w:szCs w:val="24"/>
      </w:rPr>
      <w:t>на  18</w:t>
    </w:r>
    <w:proofErr w:type="gramEnd"/>
    <w:r w:rsidR="0090060B">
      <w:rPr>
        <w:rFonts w:ascii="Times New Roman" w:hAnsi="Times New Roman" w:cs="Times New Roman"/>
        <w:sz w:val="24"/>
        <w:szCs w:val="24"/>
      </w:rPr>
      <w:t xml:space="preserve"> апреля</w:t>
    </w:r>
    <w:r w:rsidR="002F423F">
      <w:rPr>
        <w:rFonts w:ascii="Times New Roman" w:hAnsi="Times New Roman" w:cs="Times New Roman"/>
        <w:sz w:val="24"/>
        <w:szCs w:val="24"/>
      </w:rPr>
      <w:t xml:space="preserve">  2022</w:t>
    </w:r>
    <w:r w:rsidR="002F423F" w:rsidRPr="002E7F8C">
      <w:rPr>
        <w:rFonts w:ascii="Times New Roman" w:hAnsi="Times New Roman" w:cs="Times New Roman"/>
        <w:sz w:val="24"/>
        <w:szCs w:val="24"/>
      </w:rPr>
      <w:t xml:space="preserve"> г</w:t>
    </w:r>
  </w:p>
  <w:p w:rsidR="002F423F" w:rsidRDefault="0090060B" w:rsidP="0090060B">
    <w:pPr>
      <w:pStyle w:val="a3"/>
      <w:tabs>
        <w:tab w:val="clear" w:pos="4677"/>
        <w:tab w:val="clear" w:pos="9355"/>
        <w:tab w:val="left" w:pos="76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C2382"/>
    <w:multiLevelType w:val="hybridMultilevel"/>
    <w:tmpl w:val="E5B6F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77623"/>
    <w:multiLevelType w:val="hybridMultilevel"/>
    <w:tmpl w:val="DA60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8C"/>
    <w:rsid w:val="00011E91"/>
    <w:rsid w:val="00017EE0"/>
    <w:rsid w:val="0002626F"/>
    <w:rsid w:val="00034548"/>
    <w:rsid w:val="00042E66"/>
    <w:rsid w:val="00061451"/>
    <w:rsid w:val="000911FE"/>
    <w:rsid w:val="000A0615"/>
    <w:rsid w:val="000A570B"/>
    <w:rsid w:val="000B2B73"/>
    <w:rsid w:val="000B3579"/>
    <w:rsid w:val="000D0E71"/>
    <w:rsid w:val="000D6FE7"/>
    <w:rsid w:val="000E31F4"/>
    <w:rsid w:val="000F5070"/>
    <w:rsid w:val="00103BAE"/>
    <w:rsid w:val="001059B6"/>
    <w:rsid w:val="00111A03"/>
    <w:rsid w:val="00111D4E"/>
    <w:rsid w:val="0013515E"/>
    <w:rsid w:val="00135DB5"/>
    <w:rsid w:val="00152828"/>
    <w:rsid w:val="00157ACC"/>
    <w:rsid w:val="00160FFE"/>
    <w:rsid w:val="001615DF"/>
    <w:rsid w:val="00170769"/>
    <w:rsid w:val="00175BA4"/>
    <w:rsid w:val="00177AEB"/>
    <w:rsid w:val="0018690D"/>
    <w:rsid w:val="00190722"/>
    <w:rsid w:val="0019381B"/>
    <w:rsid w:val="001A013D"/>
    <w:rsid w:val="001A223F"/>
    <w:rsid w:val="001A2D29"/>
    <w:rsid w:val="001D76EB"/>
    <w:rsid w:val="001E4837"/>
    <w:rsid w:val="001E650E"/>
    <w:rsid w:val="00214526"/>
    <w:rsid w:val="00223E65"/>
    <w:rsid w:val="002439A9"/>
    <w:rsid w:val="0024436A"/>
    <w:rsid w:val="00252BE0"/>
    <w:rsid w:val="002831E5"/>
    <w:rsid w:val="002A4B0C"/>
    <w:rsid w:val="002A7A6C"/>
    <w:rsid w:val="002B5496"/>
    <w:rsid w:val="002C0076"/>
    <w:rsid w:val="002D1CB0"/>
    <w:rsid w:val="002D5AF4"/>
    <w:rsid w:val="002E7F8C"/>
    <w:rsid w:val="002F423F"/>
    <w:rsid w:val="003022B1"/>
    <w:rsid w:val="0031472D"/>
    <w:rsid w:val="00325D65"/>
    <w:rsid w:val="00332237"/>
    <w:rsid w:val="00342223"/>
    <w:rsid w:val="00364BE4"/>
    <w:rsid w:val="003752FD"/>
    <w:rsid w:val="00377CD6"/>
    <w:rsid w:val="0038624E"/>
    <w:rsid w:val="0039298E"/>
    <w:rsid w:val="003A7A53"/>
    <w:rsid w:val="003C3C90"/>
    <w:rsid w:val="003E0D3D"/>
    <w:rsid w:val="003F1BEF"/>
    <w:rsid w:val="003F5A3C"/>
    <w:rsid w:val="003F6153"/>
    <w:rsid w:val="00433CC4"/>
    <w:rsid w:val="004474AC"/>
    <w:rsid w:val="004676D2"/>
    <w:rsid w:val="00467B9E"/>
    <w:rsid w:val="00482765"/>
    <w:rsid w:val="0049147B"/>
    <w:rsid w:val="004B37C5"/>
    <w:rsid w:val="004D321D"/>
    <w:rsid w:val="004E4C94"/>
    <w:rsid w:val="004F2F40"/>
    <w:rsid w:val="00507A49"/>
    <w:rsid w:val="005250B2"/>
    <w:rsid w:val="0053436F"/>
    <w:rsid w:val="00564B8A"/>
    <w:rsid w:val="00587882"/>
    <w:rsid w:val="005911FF"/>
    <w:rsid w:val="0059606C"/>
    <w:rsid w:val="00597675"/>
    <w:rsid w:val="005A053A"/>
    <w:rsid w:val="005A1363"/>
    <w:rsid w:val="005A39AF"/>
    <w:rsid w:val="005C7918"/>
    <w:rsid w:val="005D2058"/>
    <w:rsid w:val="005D2A4A"/>
    <w:rsid w:val="005E0608"/>
    <w:rsid w:val="005E1E36"/>
    <w:rsid w:val="005F5D79"/>
    <w:rsid w:val="00600E94"/>
    <w:rsid w:val="00637AA5"/>
    <w:rsid w:val="006402CE"/>
    <w:rsid w:val="00647063"/>
    <w:rsid w:val="006573FD"/>
    <w:rsid w:val="00673858"/>
    <w:rsid w:val="00691591"/>
    <w:rsid w:val="006A10F8"/>
    <w:rsid w:val="006B2955"/>
    <w:rsid w:val="006B3DBA"/>
    <w:rsid w:val="006D7DAC"/>
    <w:rsid w:val="006F7B4E"/>
    <w:rsid w:val="007112D1"/>
    <w:rsid w:val="00714AD2"/>
    <w:rsid w:val="00737D69"/>
    <w:rsid w:val="007516A6"/>
    <w:rsid w:val="00795B36"/>
    <w:rsid w:val="007A292B"/>
    <w:rsid w:val="007A7AC2"/>
    <w:rsid w:val="007E1F3C"/>
    <w:rsid w:val="00804C6D"/>
    <w:rsid w:val="00821433"/>
    <w:rsid w:val="00836F2B"/>
    <w:rsid w:val="00863503"/>
    <w:rsid w:val="00863C2E"/>
    <w:rsid w:val="008708B5"/>
    <w:rsid w:val="008777A2"/>
    <w:rsid w:val="00884854"/>
    <w:rsid w:val="008858A4"/>
    <w:rsid w:val="008A3C0C"/>
    <w:rsid w:val="008A703C"/>
    <w:rsid w:val="008C335E"/>
    <w:rsid w:val="008D2521"/>
    <w:rsid w:val="008D461A"/>
    <w:rsid w:val="008D6799"/>
    <w:rsid w:val="008E3F9D"/>
    <w:rsid w:val="008E6131"/>
    <w:rsid w:val="008F5EAF"/>
    <w:rsid w:val="00900421"/>
    <w:rsid w:val="0090060B"/>
    <w:rsid w:val="009014B9"/>
    <w:rsid w:val="00907C88"/>
    <w:rsid w:val="0091074F"/>
    <w:rsid w:val="009155F8"/>
    <w:rsid w:val="00923FBB"/>
    <w:rsid w:val="00933012"/>
    <w:rsid w:val="00937CA8"/>
    <w:rsid w:val="009420BB"/>
    <w:rsid w:val="009429EF"/>
    <w:rsid w:val="0096388F"/>
    <w:rsid w:val="00971B83"/>
    <w:rsid w:val="00977A5B"/>
    <w:rsid w:val="00984183"/>
    <w:rsid w:val="0099480D"/>
    <w:rsid w:val="009B1E0F"/>
    <w:rsid w:val="009B2B8A"/>
    <w:rsid w:val="009B5DF5"/>
    <w:rsid w:val="009B7E1C"/>
    <w:rsid w:val="009C7186"/>
    <w:rsid w:val="009D56A8"/>
    <w:rsid w:val="00A03845"/>
    <w:rsid w:val="00A0755E"/>
    <w:rsid w:val="00A136A6"/>
    <w:rsid w:val="00A21296"/>
    <w:rsid w:val="00A33239"/>
    <w:rsid w:val="00A33DC6"/>
    <w:rsid w:val="00A34FAA"/>
    <w:rsid w:val="00A358F0"/>
    <w:rsid w:val="00A408A1"/>
    <w:rsid w:val="00A43CC7"/>
    <w:rsid w:val="00A45BF1"/>
    <w:rsid w:val="00A46E54"/>
    <w:rsid w:val="00A52A50"/>
    <w:rsid w:val="00A54893"/>
    <w:rsid w:val="00A63F9B"/>
    <w:rsid w:val="00A720F5"/>
    <w:rsid w:val="00A75D58"/>
    <w:rsid w:val="00A92FA7"/>
    <w:rsid w:val="00AA3B87"/>
    <w:rsid w:val="00AD1D4C"/>
    <w:rsid w:val="00AE17DC"/>
    <w:rsid w:val="00AE2CEE"/>
    <w:rsid w:val="00AF0A73"/>
    <w:rsid w:val="00AF2C28"/>
    <w:rsid w:val="00B03288"/>
    <w:rsid w:val="00B06066"/>
    <w:rsid w:val="00B103D2"/>
    <w:rsid w:val="00B11199"/>
    <w:rsid w:val="00B16F80"/>
    <w:rsid w:val="00B5026E"/>
    <w:rsid w:val="00B54B4C"/>
    <w:rsid w:val="00B70175"/>
    <w:rsid w:val="00B7528A"/>
    <w:rsid w:val="00B85A15"/>
    <w:rsid w:val="00B93370"/>
    <w:rsid w:val="00B94CDB"/>
    <w:rsid w:val="00BA720C"/>
    <w:rsid w:val="00BB17C6"/>
    <w:rsid w:val="00BB25B0"/>
    <w:rsid w:val="00BD3039"/>
    <w:rsid w:val="00BE311E"/>
    <w:rsid w:val="00C2381A"/>
    <w:rsid w:val="00C500B3"/>
    <w:rsid w:val="00C6218B"/>
    <w:rsid w:val="00C636FD"/>
    <w:rsid w:val="00C72868"/>
    <w:rsid w:val="00C77E5B"/>
    <w:rsid w:val="00C803AA"/>
    <w:rsid w:val="00C94D08"/>
    <w:rsid w:val="00C969C6"/>
    <w:rsid w:val="00CD5C1E"/>
    <w:rsid w:val="00D01442"/>
    <w:rsid w:val="00D05AD5"/>
    <w:rsid w:val="00D06252"/>
    <w:rsid w:val="00D22D18"/>
    <w:rsid w:val="00D30652"/>
    <w:rsid w:val="00D31156"/>
    <w:rsid w:val="00D31C27"/>
    <w:rsid w:val="00D3743B"/>
    <w:rsid w:val="00D42B3A"/>
    <w:rsid w:val="00D47F96"/>
    <w:rsid w:val="00D57954"/>
    <w:rsid w:val="00D74277"/>
    <w:rsid w:val="00D8252D"/>
    <w:rsid w:val="00D82888"/>
    <w:rsid w:val="00DA0049"/>
    <w:rsid w:val="00DA28B1"/>
    <w:rsid w:val="00DB0A96"/>
    <w:rsid w:val="00DB3A45"/>
    <w:rsid w:val="00DD6BA2"/>
    <w:rsid w:val="00DE6B43"/>
    <w:rsid w:val="00DF562B"/>
    <w:rsid w:val="00E063D1"/>
    <w:rsid w:val="00E071A8"/>
    <w:rsid w:val="00E07C6C"/>
    <w:rsid w:val="00E22115"/>
    <w:rsid w:val="00E26842"/>
    <w:rsid w:val="00E37B59"/>
    <w:rsid w:val="00E7579F"/>
    <w:rsid w:val="00E84945"/>
    <w:rsid w:val="00EA0336"/>
    <w:rsid w:val="00EA0A8D"/>
    <w:rsid w:val="00EA4D6A"/>
    <w:rsid w:val="00EA4F0E"/>
    <w:rsid w:val="00EA7757"/>
    <w:rsid w:val="00EC208E"/>
    <w:rsid w:val="00EC6CD6"/>
    <w:rsid w:val="00ED4D1A"/>
    <w:rsid w:val="00EE55AD"/>
    <w:rsid w:val="00EE59B1"/>
    <w:rsid w:val="00F003C4"/>
    <w:rsid w:val="00F23E0F"/>
    <w:rsid w:val="00F433B1"/>
    <w:rsid w:val="00F7078F"/>
    <w:rsid w:val="00F75549"/>
    <w:rsid w:val="00F80282"/>
    <w:rsid w:val="00F845DA"/>
    <w:rsid w:val="00F8504B"/>
    <w:rsid w:val="00FA36EA"/>
    <w:rsid w:val="00FB6BD7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B612B-88AF-401B-886B-7830410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8C"/>
  </w:style>
  <w:style w:type="paragraph" w:styleId="a5">
    <w:name w:val="footer"/>
    <w:basedOn w:val="a"/>
    <w:link w:val="a6"/>
    <w:uiPriority w:val="99"/>
    <w:unhideWhenUsed/>
    <w:rsid w:val="002E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8C"/>
  </w:style>
  <w:style w:type="paragraph" w:styleId="a7">
    <w:name w:val="List Paragraph"/>
    <w:basedOn w:val="a"/>
    <w:uiPriority w:val="34"/>
    <w:qFormat/>
    <w:rsid w:val="002E7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D8CFF-3A36-4814-81BE-900E0CE9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Аплеснева Ольга Дмитриевна</dc:creator>
  <cp:lastModifiedBy>Баранова Светлана Михайловна</cp:lastModifiedBy>
  <cp:revision>15</cp:revision>
  <cp:lastPrinted>2022-01-14T10:57:00Z</cp:lastPrinted>
  <dcterms:created xsi:type="dcterms:W3CDTF">2022-03-22T09:55:00Z</dcterms:created>
  <dcterms:modified xsi:type="dcterms:W3CDTF">2022-04-18T11:06:00Z</dcterms:modified>
</cp:coreProperties>
</file>