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55" w:rsidRPr="004B23D4" w:rsidRDefault="00EF7355" w:rsidP="00EF7355">
      <w:pPr>
        <w:spacing w:line="360" w:lineRule="auto"/>
        <w:jc w:val="center"/>
        <w:rPr>
          <w:b/>
          <w:sz w:val="28"/>
          <w:szCs w:val="28"/>
        </w:rPr>
      </w:pPr>
      <w:r w:rsidRPr="004B23D4"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>науки и высшего образования</w:t>
      </w:r>
      <w:r w:rsidRPr="004B23D4">
        <w:rPr>
          <w:b/>
          <w:sz w:val="28"/>
          <w:szCs w:val="28"/>
        </w:rPr>
        <w:t xml:space="preserve"> Российской Федерации</w:t>
      </w:r>
    </w:p>
    <w:p w:rsidR="00EF7355" w:rsidRPr="004B23D4" w:rsidRDefault="00EF7355" w:rsidP="00EF7355">
      <w:pPr>
        <w:jc w:val="center"/>
        <w:rPr>
          <w:sz w:val="28"/>
          <w:szCs w:val="28"/>
        </w:rPr>
      </w:pPr>
      <w:r w:rsidRPr="004B23D4">
        <w:rPr>
          <w:sz w:val="28"/>
          <w:szCs w:val="28"/>
        </w:rPr>
        <w:t xml:space="preserve">Федеральное государственное </w:t>
      </w:r>
      <w:r>
        <w:rPr>
          <w:sz w:val="28"/>
          <w:szCs w:val="28"/>
        </w:rPr>
        <w:t>автономное</w:t>
      </w:r>
      <w:r w:rsidRPr="004B23D4">
        <w:rPr>
          <w:sz w:val="28"/>
          <w:szCs w:val="28"/>
        </w:rPr>
        <w:t xml:space="preserve"> образовательное учреждение</w:t>
      </w:r>
    </w:p>
    <w:p w:rsidR="00EF7355" w:rsidRPr="004B23D4" w:rsidRDefault="00EF7355" w:rsidP="00EF7355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4B23D4">
        <w:rPr>
          <w:sz w:val="28"/>
          <w:szCs w:val="28"/>
        </w:rPr>
        <w:t>ысшего образования</w:t>
      </w:r>
    </w:p>
    <w:p w:rsidR="00EF7355" w:rsidRDefault="00EF7355" w:rsidP="00EF7355">
      <w:pPr>
        <w:jc w:val="center"/>
        <w:rPr>
          <w:b/>
          <w:sz w:val="28"/>
          <w:szCs w:val="28"/>
        </w:rPr>
      </w:pPr>
      <w:r w:rsidRPr="004B23D4">
        <w:rPr>
          <w:b/>
          <w:sz w:val="28"/>
          <w:szCs w:val="28"/>
        </w:rPr>
        <w:t>«Самарский государственный экономический университет»</w:t>
      </w:r>
    </w:p>
    <w:p w:rsidR="00EF7355" w:rsidRDefault="00EF7355" w:rsidP="00EF7355">
      <w:pPr>
        <w:jc w:val="center"/>
        <w:rPr>
          <w:b/>
          <w:sz w:val="28"/>
          <w:szCs w:val="28"/>
        </w:rPr>
      </w:pPr>
    </w:p>
    <w:p w:rsidR="00EF7355" w:rsidRPr="004B23D4" w:rsidRDefault="00EF7355" w:rsidP="00EF735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B23D4">
        <w:rPr>
          <w:b/>
          <w:sz w:val="28"/>
          <w:szCs w:val="28"/>
        </w:rPr>
        <w:t>ПРИКАЗ</w:t>
      </w:r>
    </w:p>
    <w:p w:rsidR="00EF7355" w:rsidRPr="004B23D4" w:rsidRDefault="00EF7355" w:rsidP="00EF7355">
      <w:pPr>
        <w:spacing w:line="360" w:lineRule="auto"/>
        <w:jc w:val="center"/>
      </w:pPr>
      <w:r w:rsidRPr="004B23D4">
        <w:t>Самара</w:t>
      </w:r>
    </w:p>
    <w:p w:rsidR="00EF7355" w:rsidRDefault="00EF7355" w:rsidP="00EF73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№ _____-ОВ</w:t>
      </w:r>
      <w:r w:rsidRPr="004B23D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</w:t>
      </w:r>
      <w:r w:rsidRPr="004B23D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____»___________ 20___ </w:t>
      </w:r>
      <w:r w:rsidRPr="004B23D4">
        <w:rPr>
          <w:sz w:val="28"/>
          <w:szCs w:val="28"/>
        </w:rPr>
        <w:t>года</w:t>
      </w:r>
    </w:p>
    <w:p w:rsidR="00EF7355" w:rsidRDefault="00EF7355" w:rsidP="00EF7355">
      <w:pPr>
        <w:spacing w:line="360" w:lineRule="auto"/>
        <w:ind w:left="567" w:right="284" w:firstLine="426"/>
        <w:jc w:val="both"/>
        <w:rPr>
          <w:sz w:val="28"/>
          <w:szCs w:val="28"/>
        </w:rPr>
      </w:pPr>
    </w:p>
    <w:p w:rsidR="00EF7355" w:rsidRDefault="00EF7355" w:rsidP="00EF7355">
      <w:pPr>
        <w:spacing w:line="440" w:lineRule="exact"/>
        <w:ind w:left="-142" w:right="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387DB4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387DB4">
        <w:rPr>
          <w:sz w:val="28"/>
          <w:szCs w:val="28"/>
        </w:rPr>
        <w:t xml:space="preserve"> </w:t>
      </w:r>
      <w:proofErr w:type="spellStart"/>
      <w:r w:rsidRPr="00387DB4">
        <w:rPr>
          <w:sz w:val="28"/>
          <w:szCs w:val="28"/>
        </w:rPr>
        <w:t>Минобрнауки</w:t>
      </w:r>
      <w:proofErr w:type="spellEnd"/>
      <w:r w:rsidRPr="00387DB4">
        <w:rPr>
          <w:sz w:val="28"/>
          <w:szCs w:val="28"/>
        </w:rPr>
        <w:t xml:space="preserve"> России от </w:t>
      </w:r>
      <w:r>
        <w:rPr>
          <w:sz w:val="28"/>
          <w:szCs w:val="28"/>
        </w:rPr>
        <w:t>17</w:t>
      </w:r>
      <w:r w:rsidRPr="00387DB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387DB4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№</w:t>
      </w:r>
      <w:r w:rsidRPr="00387DB4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387DB4">
        <w:rPr>
          <w:sz w:val="28"/>
          <w:szCs w:val="28"/>
        </w:rPr>
        <w:t xml:space="preserve"> "Об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</w:t>
      </w:r>
    </w:p>
    <w:p w:rsidR="00EF7355" w:rsidRDefault="00EF7355" w:rsidP="00EF7355">
      <w:pPr>
        <w:spacing w:line="440" w:lineRule="exact"/>
        <w:ind w:left="-142" w:right="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F7355" w:rsidRDefault="00EF7355" w:rsidP="000576F4">
      <w:pPr>
        <w:numPr>
          <w:ilvl w:val="0"/>
          <w:numId w:val="1"/>
        </w:numPr>
        <w:spacing w:line="440" w:lineRule="exact"/>
        <w:ind w:left="0" w:right="284" w:firstLine="360"/>
        <w:jc w:val="both"/>
        <w:rPr>
          <w:color w:val="000000"/>
          <w:sz w:val="28"/>
          <w:szCs w:val="28"/>
        </w:rPr>
      </w:pPr>
      <w:r w:rsidRPr="001106DA">
        <w:rPr>
          <w:sz w:val="28"/>
          <w:szCs w:val="28"/>
        </w:rPr>
        <w:t xml:space="preserve">Утвердить </w:t>
      </w:r>
      <w:r w:rsidRPr="001106DA">
        <w:rPr>
          <w:color w:val="000000"/>
          <w:sz w:val="28"/>
          <w:szCs w:val="28"/>
        </w:rPr>
        <w:t>Перечень должностей ФГ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ОУ ВО "СГЭУ"</w:t>
      </w:r>
      <w:r w:rsidRPr="001106DA">
        <w:rPr>
          <w:color w:val="000000"/>
          <w:sz w:val="28"/>
          <w:szCs w:val="28"/>
        </w:rPr>
        <w:t xml:space="preserve"> </w:t>
      </w:r>
      <w:r w:rsidRPr="00387DB4">
        <w:rPr>
          <w:sz w:val="28"/>
          <w:szCs w:val="28"/>
        </w:rPr>
        <w:t>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 за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год:</w:t>
      </w:r>
    </w:p>
    <w:p w:rsidR="00EF7355" w:rsidRDefault="00EF7355" w:rsidP="000576F4">
      <w:pPr>
        <w:spacing w:line="440" w:lineRule="exact"/>
        <w:ind w:right="284" w:firstLine="360"/>
        <w:jc w:val="both"/>
        <w:rPr>
          <w:color w:val="000000"/>
          <w:sz w:val="28"/>
          <w:szCs w:val="28"/>
        </w:rPr>
      </w:pPr>
      <w:r w:rsidRPr="001106DA">
        <w:rPr>
          <w:color w:val="000000"/>
          <w:sz w:val="28"/>
          <w:szCs w:val="28"/>
        </w:rPr>
        <w:t>ректор</w:t>
      </w:r>
      <w:r>
        <w:rPr>
          <w:color w:val="000000"/>
          <w:sz w:val="28"/>
          <w:szCs w:val="28"/>
        </w:rPr>
        <w:t>;</w:t>
      </w:r>
    </w:p>
    <w:p w:rsidR="00EF7355" w:rsidRDefault="00EF7355" w:rsidP="000576F4">
      <w:pPr>
        <w:spacing w:line="440" w:lineRule="exact"/>
        <w:ind w:right="28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проректор по учебной и воспитательной работе;</w:t>
      </w:r>
    </w:p>
    <w:p w:rsidR="00EF7355" w:rsidRDefault="00EF7355" w:rsidP="000576F4">
      <w:pPr>
        <w:spacing w:line="440" w:lineRule="exact"/>
        <w:ind w:right="28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проректор по административной работе;</w:t>
      </w:r>
    </w:p>
    <w:p w:rsidR="00EF7355" w:rsidRDefault="00EF7355" w:rsidP="000576F4">
      <w:pPr>
        <w:spacing w:line="440" w:lineRule="exact"/>
        <w:ind w:right="28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проректор по научной работе и инновационному развитию;</w:t>
      </w:r>
    </w:p>
    <w:p w:rsidR="00EF7355" w:rsidRDefault="00EF7355" w:rsidP="000576F4">
      <w:pPr>
        <w:spacing w:line="440" w:lineRule="exact"/>
        <w:ind w:right="28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проректор по взаимодействию с государственными и корпоративными структурами;</w:t>
      </w:r>
    </w:p>
    <w:p w:rsidR="00EF7355" w:rsidRDefault="00EF7355" w:rsidP="000576F4">
      <w:pPr>
        <w:spacing w:line="440" w:lineRule="exact"/>
        <w:ind w:right="28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проректор по безопасности и </w:t>
      </w:r>
      <w:r w:rsidRPr="007F08BB">
        <w:rPr>
          <w:color w:val="000000"/>
          <w:sz w:val="28"/>
          <w:szCs w:val="28"/>
        </w:rPr>
        <w:t>управлению хозяйственным комплексом</w:t>
      </w:r>
      <w:r>
        <w:rPr>
          <w:color w:val="000000"/>
          <w:sz w:val="28"/>
          <w:szCs w:val="28"/>
        </w:rPr>
        <w:t>;</w:t>
      </w:r>
      <w:r w:rsidRPr="007F08BB">
        <w:rPr>
          <w:color w:val="000000"/>
          <w:sz w:val="28"/>
          <w:szCs w:val="28"/>
        </w:rPr>
        <w:t xml:space="preserve"> </w:t>
      </w:r>
    </w:p>
    <w:p w:rsidR="00EF7355" w:rsidRDefault="00EF7355" w:rsidP="000576F4">
      <w:pPr>
        <w:spacing w:line="360" w:lineRule="auto"/>
        <w:ind w:right="28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бухгалтер;</w:t>
      </w:r>
    </w:p>
    <w:p w:rsidR="00EF7355" w:rsidRDefault="00EF7355" w:rsidP="000576F4">
      <w:pPr>
        <w:spacing w:line="360" w:lineRule="auto"/>
        <w:ind w:right="28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главного бухгалтера;</w:t>
      </w:r>
    </w:p>
    <w:p w:rsidR="00EF7355" w:rsidRDefault="00EF7355" w:rsidP="000576F4">
      <w:pPr>
        <w:spacing w:line="360" w:lineRule="auto"/>
        <w:ind w:right="28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директор </w:t>
      </w:r>
      <w:proofErr w:type="spellStart"/>
      <w:r>
        <w:rPr>
          <w:color w:val="000000"/>
          <w:sz w:val="28"/>
          <w:szCs w:val="28"/>
        </w:rPr>
        <w:t>Сызранского</w:t>
      </w:r>
      <w:proofErr w:type="spellEnd"/>
      <w:r>
        <w:rPr>
          <w:color w:val="000000"/>
          <w:sz w:val="28"/>
          <w:szCs w:val="28"/>
        </w:rPr>
        <w:t xml:space="preserve"> филиала ФГАОУ ВО «СГЭУ»;</w:t>
      </w:r>
    </w:p>
    <w:p w:rsidR="00EF7355" w:rsidRDefault="00EF7355" w:rsidP="000576F4">
      <w:pPr>
        <w:spacing w:line="360" w:lineRule="auto"/>
        <w:ind w:right="28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директора </w:t>
      </w:r>
      <w:proofErr w:type="spellStart"/>
      <w:r>
        <w:rPr>
          <w:color w:val="000000"/>
          <w:sz w:val="28"/>
          <w:szCs w:val="28"/>
        </w:rPr>
        <w:t>Сызранского</w:t>
      </w:r>
      <w:proofErr w:type="spellEnd"/>
      <w:r>
        <w:rPr>
          <w:color w:val="000000"/>
          <w:sz w:val="28"/>
          <w:szCs w:val="28"/>
        </w:rPr>
        <w:t xml:space="preserve"> филиала ФГАОУ ВО «СГЭУ» по административно</w:t>
      </w:r>
      <w:r>
        <w:rPr>
          <w:color w:val="000000"/>
          <w:sz w:val="28"/>
          <w:szCs w:val="28"/>
        </w:rPr>
        <w:t>-хозяйственной работе</w:t>
      </w:r>
      <w:r>
        <w:rPr>
          <w:color w:val="000000"/>
          <w:sz w:val="28"/>
          <w:szCs w:val="28"/>
        </w:rPr>
        <w:t>;</w:t>
      </w:r>
    </w:p>
    <w:p w:rsidR="00EF7355" w:rsidRDefault="00EF7355" w:rsidP="000576F4">
      <w:pPr>
        <w:spacing w:line="360" w:lineRule="auto"/>
        <w:ind w:right="28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</w:t>
      </w:r>
      <w:r w:rsidR="00CA13A7">
        <w:rPr>
          <w:color w:val="000000"/>
          <w:sz w:val="28"/>
          <w:szCs w:val="28"/>
        </w:rPr>
        <w:t xml:space="preserve"> по осуществлению конкурентной закупки</w:t>
      </w:r>
      <w:r>
        <w:rPr>
          <w:color w:val="000000"/>
          <w:sz w:val="28"/>
          <w:szCs w:val="28"/>
        </w:rPr>
        <w:t xml:space="preserve">, </w:t>
      </w:r>
      <w:r w:rsidR="00CA13A7">
        <w:rPr>
          <w:color w:val="000000"/>
          <w:sz w:val="28"/>
          <w:szCs w:val="28"/>
        </w:rPr>
        <w:t xml:space="preserve">состав которой </w:t>
      </w:r>
      <w:r>
        <w:rPr>
          <w:color w:val="000000"/>
          <w:sz w:val="28"/>
          <w:szCs w:val="28"/>
        </w:rPr>
        <w:t>утвержден приказом ректора.</w:t>
      </w:r>
    </w:p>
    <w:p w:rsidR="00EF7355" w:rsidRPr="004D7216" w:rsidRDefault="00EF7355" w:rsidP="00EF7355">
      <w:pPr>
        <w:spacing w:line="360" w:lineRule="auto"/>
        <w:ind w:left="426" w:right="142"/>
        <w:jc w:val="both"/>
        <w:rPr>
          <w:color w:val="000000"/>
          <w:sz w:val="28"/>
          <w:szCs w:val="28"/>
        </w:rPr>
      </w:pPr>
    </w:p>
    <w:p w:rsidR="00EF7355" w:rsidRDefault="00EF7355" w:rsidP="00EF7355">
      <w:pPr>
        <w:spacing w:line="360" w:lineRule="auto"/>
        <w:ind w:left="-284" w:right="284"/>
        <w:jc w:val="both"/>
        <w:rPr>
          <w:bCs/>
          <w:kern w:val="36"/>
          <w:sz w:val="28"/>
          <w:szCs w:val="28"/>
        </w:rPr>
      </w:pPr>
    </w:p>
    <w:p w:rsidR="00EF7355" w:rsidRDefault="00EF7355" w:rsidP="00EF7355">
      <w:pPr>
        <w:spacing w:line="360" w:lineRule="auto"/>
        <w:ind w:left="-284"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ректора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Е.А.Кандрашина</w:t>
      </w:r>
      <w:proofErr w:type="spellEnd"/>
    </w:p>
    <w:p w:rsidR="00EF7355" w:rsidRDefault="00EF7355" w:rsidP="00EF7355">
      <w:pPr>
        <w:spacing w:line="360" w:lineRule="auto"/>
        <w:ind w:left="-284"/>
        <w:jc w:val="center"/>
        <w:rPr>
          <w:sz w:val="28"/>
          <w:szCs w:val="28"/>
        </w:rPr>
      </w:pPr>
    </w:p>
    <w:p w:rsidR="00EF7355" w:rsidRDefault="00EF7355" w:rsidP="00EF7355">
      <w:pPr>
        <w:spacing w:line="360" w:lineRule="auto"/>
        <w:ind w:left="-284"/>
        <w:jc w:val="center"/>
        <w:rPr>
          <w:sz w:val="28"/>
          <w:szCs w:val="28"/>
        </w:rPr>
      </w:pPr>
    </w:p>
    <w:p w:rsidR="00EF7355" w:rsidRDefault="00EF7355" w:rsidP="00EF7355">
      <w:pPr>
        <w:spacing w:line="360" w:lineRule="auto"/>
        <w:ind w:left="-284"/>
        <w:jc w:val="center"/>
        <w:rPr>
          <w:sz w:val="28"/>
          <w:szCs w:val="28"/>
        </w:rPr>
      </w:pPr>
    </w:p>
    <w:p w:rsidR="00EF7355" w:rsidRDefault="00EF7355" w:rsidP="00EF7355">
      <w:pPr>
        <w:spacing w:line="360" w:lineRule="auto"/>
        <w:ind w:left="-284"/>
        <w:jc w:val="center"/>
        <w:rPr>
          <w:sz w:val="28"/>
          <w:szCs w:val="28"/>
        </w:rPr>
      </w:pPr>
    </w:p>
    <w:p w:rsidR="00EF7355" w:rsidRDefault="00EF7355" w:rsidP="00EF7355">
      <w:pPr>
        <w:spacing w:line="360" w:lineRule="auto"/>
        <w:ind w:left="-284"/>
        <w:jc w:val="center"/>
        <w:rPr>
          <w:sz w:val="28"/>
          <w:szCs w:val="28"/>
        </w:rPr>
      </w:pPr>
    </w:p>
    <w:p w:rsidR="00EF7355" w:rsidRDefault="00EF7355" w:rsidP="00EF7355">
      <w:pPr>
        <w:spacing w:line="360" w:lineRule="auto"/>
        <w:ind w:left="-284"/>
        <w:jc w:val="center"/>
        <w:rPr>
          <w:sz w:val="28"/>
          <w:szCs w:val="28"/>
        </w:rPr>
      </w:pPr>
    </w:p>
    <w:p w:rsidR="00EF7355" w:rsidRDefault="00EF7355" w:rsidP="00EF7355">
      <w:pPr>
        <w:spacing w:line="360" w:lineRule="auto"/>
        <w:ind w:left="-284"/>
        <w:jc w:val="center"/>
        <w:rPr>
          <w:sz w:val="28"/>
          <w:szCs w:val="28"/>
        </w:rPr>
      </w:pPr>
    </w:p>
    <w:p w:rsidR="00EF7355" w:rsidRDefault="00EF7355" w:rsidP="00EF7355">
      <w:pPr>
        <w:spacing w:line="360" w:lineRule="auto"/>
        <w:ind w:left="-284"/>
        <w:jc w:val="center"/>
        <w:rPr>
          <w:sz w:val="28"/>
          <w:szCs w:val="28"/>
        </w:rPr>
      </w:pPr>
    </w:p>
    <w:p w:rsidR="00EF7355" w:rsidRDefault="00EF7355" w:rsidP="00EF7355">
      <w:pPr>
        <w:spacing w:line="360" w:lineRule="auto"/>
        <w:ind w:left="-284"/>
        <w:jc w:val="center"/>
        <w:rPr>
          <w:sz w:val="28"/>
          <w:szCs w:val="28"/>
        </w:rPr>
      </w:pPr>
    </w:p>
    <w:p w:rsidR="00EF7355" w:rsidRDefault="00EF7355" w:rsidP="00EF7355">
      <w:pPr>
        <w:spacing w:line="360" w:lineRule="auto"/>
        <w:ind w:left="-284"/>
        <w:jc w:val="center"/>
        <w:rPr>
          <w:sz w:val="28"/>
          <w:szCs w:val="28"/>
        </w:rPr>
      </w:pPr>
    </w:p>
    <w:p w:rsidR="00EF7355" w:rsidRDefault="00EF7355" w:rsidP="00EF7355">
      <w:pPr>
        <w:spacing w:line="360" w:lineRule="auto"/>
        <w:ind w:left="-284"/>
        <w:jc w:val="center"/>
        <w:rPr>
          <w:sz w:val="28"/>
          <w:szCs w:val="28"/>
        </w:rPr>
      </w:pPr>
    </w:p>
    <w:p w:rsidR="00EF7355" w:rsidRDefault="00EF7355" w:rsidP="00EF7355">
      <w:pPr>
        <w:spacing w:line="360" w:lineRule="auto"/>
        <w:ind w:left="-284"/>
        <w:jc w:val="center"/>
        <w:rPr>
          <w:sz w:val="28"/>
          <w:szCs w:val="28"/>
        </w:rPr>
      </w:pPr>
    </w:p>
    <w:p w:rsidR="00EF7355" w:rsidRDefault="00EF7355" w:rsidP="00EF7355">
      <w:pPr>
        <w:spacing w:line="360" w:lineRule="auto"/>
        <w:ind w:left="-284"/>
        <w:rPr>
          <w:sz w:val="22"/>
          <w:szCs w:val="22"/>
        </w:rPr>
      </w:pPr>
    </w:p>
    <w:p w:rsidR="00EF7355" w:rsidRDefault="00EF7355" w:rsidP="00EF7355">
      <w:pPr>
        <w:spacing w:line="360" w:lineRule="auto"/>
        <w:ind w:left="-284"/>
        <w:rPr>
          <w:sz w:val="22"/>
          <w:szCs w:val="22"/>
        </w:rPr>
      </w:pPr>
    </w:p>
    <w:p w:rsidR="00EF7355" w:rsidRDefault="00EF7355" w:rsidP="00EF7355">
      <w:pPr>
        <w:spacing w:line="360" w:lineRule="auto"/>
        <w:ind w:left="-284"/>
        <w:rPr>
          <w:sz w:val="22"/>
          <w:szCs w:val="22"/>
        </w:rPr>
      </w:pPr>
    </w:p>
    <w:p w:rsidR="00EF7355" w:rsidRDefault="00EF7355" w:rsidP="00EF7355">
      <w:pPr>
        <w:spacing w:line="360" w:lineRule="auto"/>
        <w:ind w:left="-284"/>
        <w:rPr>
          <w:sz w:val="22"/>
          <w:szCs w:val="22"/>
        </w:rPr>
      </w:pPr>
    </w:p>
    <w:p w:rsidR="00EF7355" w:rsidRDefault="00EF7355" w:rsidP="00EF7355">
      <w:pPr>
        <w:spacing w:line="360" w:lineRule="auto"/>
        <w:ind w:left="-284"/>
        <w:rPr>
          <w:sz w:val="22"/>
          <w:szCs w:val="22"/>
        </w:rPr>
      </w:pPr>
    </w:p>
    <w:p w:rsidR="00EF7355" w:rsidRDefault="00EF7355" w:rsidP="00EF7355">
      <w:pPr>
        <w:spacing w:line="360" w:lineRule="auto"/>
        <w:ind w:left="-284"/>
        <w:rPr>
          <w:sz w:val="22"/>
          <w:szCs w:val="22"/>
        </w:rPr>
      </w:pPr>
    </w:p>
    <w:p w:rsidR="00EF7355" w:rsidRDefault="00EF7355" w:rsidP="00EF7355">
      <w:pPr>
        <w:spacing w:line="360" w:lineRule="auto"/>
        <w:ind w:left="-284"/>
        <w:rPr>
          <w:sz w:val="22"/>
          <w:szCs w:val="22"/>
        </w:rPr>
      </w:pPr>
    </w:p>
    <w:p w:rsidR="007971C8" w:rsidRDefault="007971C8" w:rsidP="00EF7355">
      <w:pPr>
        <w:spacing w:line="360" w:lineRule="auto"/>
        <w:ind w:left="-284"/>
        <w:rPr>
          <w:sz w:val="22"/>
          <w:szCs w:val="22"/>
        </w:rPr>
      </w:pPr>
    </w:p>
    <w:p w:rsidR="007971C8" w:rsidRDefault="007971C8" w:rsidP="00EF7355">
      <w:pPr>
        <w:spacing w:line="360" w:lineRule="auto"/>
        <w:ind w:left="-284"/>
        <w:rPr>
          <w:sz w:val="22"/>
          <w:szCs w:val="22"/>
        </w:rPr>
      </w:pPr>
    </w:p>
    <w:p w:rsidR="007971C8" w:rsidRDefault="007971C8" w:rsidP="00EF7355">
      <w:pPr>
        <w:spacing w:line="360" w:lineRule="auto"/>
        <w:ind w:left="-284"/>
        <w:rPr>
          <w:sz w:val="22"/>
          <w:szCs w:val="22"/>
        </w:rPr>
      </w:pPr>
    </w:p>
    <w:p w:rsidR="007971C8" w:rsidRDefault="007971C8" w:rsidP="00EF7355">
      <w:pPr>
        <w:spacing w:line="360" w:lineRule="auto"/>
        <w:ind w:left="-284"/>
        <w:rPr>
          <w:sz w:val="22"/>
          <w:szCs w:val="22"/>
        </w:rPr>
      </w:pPr>
      <w:bookmarkStart w:id="0" w:name="_GoBack"/>
      <w:bookmarkEnd w:id="0"/>
    </w:p>
    <w:p w:rsidR="00EF7355" w:rsidRDefault="00EF7355" w:rsidP="00EF7355">
      <w:pPr>
        <w:spacing w:line="360" w:lineRule="auto"/>
        <w:ind w:left="-284"/>
        <w:rPr>
          <w:sz w:val="22"/>
          <w:szCs w:val="22"/>
        </w:rPr>
      </w:pPr>
      <w:r w:rsidRPr="001106DA">
        <w:rPr>
          <w:sz w:val="22"/>
          <w:szCs w:val="22"/>
        </w:rPr>
        <w:t>Разработчик</w:t>
      </w:r>
      <w:r>
        <w:rPr>
          <w:sz w:val="22"/>
          <w:szCs w:val="22"/>
        </w:rPr>
        <w:t>: н</w:t>
      </w:r>
      <w:r w:rsidRPr="001106DA">
        <w:rPr>
          <w:sz w:val="22"/>
          <w:szCs w:val="22"/>
        </w:rPr>
        <w:t xml:space="preserve">ачальник </w:t>
      </w:r>
      <w:r>
        <w:rPr>
          <w:sz w:val="22"/>
          <w:szCs w:val="22"/>
        </w:rPr>
        <w:t xml:space="preserve">управления кадров </w:t>
      </w:r>
      <w:proofErr w:type="spellStart"/>
      <w:r>
        <w:rPr>
          <w:sz w:val="22"/>
          <w:szCs w:val="22"/>
        </w:rPr>
        <w:t>О.Н.Ломовицкая</w:t>
      </w:r>
      <w:proofErr w:type="spellEnd"/>
    </w:p>
    <w:p w:rsidR="00EF7355" w:rsidRPr="001106DA" w:rsidRDefault="00EF7355" w:rsidP="00EF7355">
      <w:pPr>
        <w:spacing w:line="360" w:lineRule="auto"/>
        <w:ind w:left="-284"/>
        <w:rPr>
          <w:sz w:val="22"/>
          <w:szCs w:val="22"/>
        </w:rPr>
      </w:pPr>
    </w:p>
    <w:p w:rsidR="00EF7355" w:rsidRPr="00BB4CDB" w:rsidRDefault="00EF7355" w:rsidP="00EF7355">
      <w:pPr>
        <w:spacing w:line="360" w:lineRule="auto"/>
        <w:ind w:left="-284"/>
        <w:jc w:val="both"/>
        <w:rPr>
          <w:sz w:val="28"/>
          <w:szCs w:val="28"/>
        </w:rPr>
      </w:pPr>
      <w:r w:rsidRPr="00BB4CDB">
        <w:rPr>
          <w:sz w:val="28"/>
          <w:szCs w:val="28"/>
        </w:rPr>
        <w:lastRenderedPageBreak/>
        <w:t>СОГЛАСОВАНО:</w:t>
      </w:r>
    </w:p>
    <w:p w:rsidR="00EF7355" w:rsidRPr="00BB4CDB" w:rsidRDefault="00EF7355" w:rsidP="00EF7355">
      <w:pPr>
        <w:spacing w:line="360" w:lineRule="auto"/>
        <w:ind w:left="-284"/>
        <w:jc w:val="both"/>
        <w:rPr>
          <w:sz w:val="28"/>
          <w:szCs w:val="28"/>
        </w:rPr>
      </w:pPr>
    </w:p>
    <w:p w:rsidR="00EF7355" w:rsidRPr="00BB4CDB" w:rsidRDefault="00EF7355" w:rsidP="00EF7355">
      <w:pPr>
        <w:spacing w:line="360" w:lineRule="auto"/>
        <w:ind w:left="-284"/>
        <w:jc w:val="both"/>
        <w:rPr>
          <w:sz w:val="28"/>
          <w:szCs w:val="28"/>
        </w:rPr>
      </w:pPr>
      <w:r w:rsidRPr="00BB4CDB">
        <w:rPr>
          <w:sz w:val="28"/>
          <w:szCs w:val="28"/>
        </w:rPr>
        <w:t>Управление кадров</w:t>
      </w:r>
    </w:p>
    <w:p w:rsidR="00EF7355" w:rsidRPr="00BB4CDB" w:rsidRDefault="00EF7355" w:rsidP="00EF7355">
      <w:pPr>
        <w:spacing w:line="360" w:lineRule="auto"/>
        <w:ind w:left="-284"/>
        <w:jc w:val="both"/>
        <w:rPr>
          <w:sz w:val="28"/>
          <w:szCs w:val="28"/>
        </w:rPr>
      </w:pPr>
    </w:p>
    <w:p w:rsidR="00EF7355" w:rsidRPr="00BB4CDB" w:rsidRDefault="00EF7355" w:rsidP="00EF7355">
      <w:pPr>
        <w:spacing w:line="360" w:lineRule="auto"/>
        <w:ind w:left="-284"/>
        <w:jc w:val="both"/>
        <w:rPr>
          <w:sz w:val="28"/>
          <w:szCs w:val="28"/>
        </w:rPr>
      </w:pPr>
      <w:r w:rsidRPr="00BB4CDB">
        <w:rPr>
          <w:sz w:val="28"/>
          <w:szCs w:val="28"/>
        </w:rPr>
        <w:t>Правовое управление</w:t>
      </w:r>
    </w:p>
    <w:p w:rsidR="00EF7355" w:rsidRDefault="00EF7355" w:rsidP="00EF7355">
      <w:pPr>
        <w:spacing w:line="360" w:lineRule="auto"/>
        <w:ind w:left="-284"/>
        <w:jc w:val="both"/>
        <w:rPr>
          <w:sz w:val="28"/>
          <w:szCs w:val="28"/>
        </w:rPr>
      </w:pPr>
    </w:p>
    <w:p w:rsidR="00EF7355" w:rsidRPr="00B05215" w:rsidRDefault="00EF7355" w:rsidP="00EF7355">
      <w:pPr>
        <w:spacing w:line="360" w:lineRule="auto"/>
        <w:ind w:left="-284"/>
        <w:jc w:val="both"/>
        <w:rPr>
          <w:sz w:val="28"/>
          <w:szCs w:val="28"/>
        </w:rPr>
      </w:pPr>
      <w:r w:rsidRPr="00B05215">
        <w:rPr>
          <w:sz w:val="28"/>
          <w:szCs w:val="28"/>
        </w:rPr>
        <w:t>Отдел противодействия коррупции</w:t>
      </w:r>
    </w:p>
    <w:p w:rsidR="00EF7355" w:rsidRDefault="00EF7355" w:rsidP="00EF7355">
      <w:pPr>
        <w:spacing w:line="360" w:lineRule="auto"/>
        <w:ind w:left="-284"/>
        <w:jc w:val="both"/>
        <w:rPr>
          <w:sz w:val="28"/>
          <w:szCs w:val="28"/>
        </w:rPr>
      </w:pPr>
    </w:p>
    <w:p w:rsidR="00EF7355" w:rsidRDefault="00EF7355" w:rsidP="00EF7355"/>
    <w:p w:rsidR="00EF7355" w:rsidRDefault="00EF7355" w:rsidP="00EF7355">
      <w:pPr>
        <w:ind w:left="-142" w:right="284" w:firstLine="426"/>
        <w:jc w:val="both"/>
      </w:pPr>
    </w:p>
    <w:p w:rsidR="00176015" w:rsidRDefault="00176015"/>
    <w:sectPr w:rsidR="00176015" w:rsidSect="007F08BB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21316"/>
    <w:multiLevelType w:val="hybridMultilevel"/>
    <w:tmpl w:val="48400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55"/>
    <w:rsid w:val="000576F4"/>
    <w:rsid w:val="00176015"/>
    <w:rsid w:val="005017D5"/>
    <w:rsid w:val="007971C8"/>
    <w:rsid w:val="00CA13A7"/>
    <w:rsid w:val="00E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541F"/>
  <w15:chartTrackingRefBased/>
  <w15:docId w15:val="{EA4BEBD5-FFAC-4F72-AF07-F9E8597F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3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Ломовицкая Ольга Николаевна</dc:creator>
  <cp:keywords/>
  <dc:description/>
  <cp:lastModifiedBy>Ломовицкая Ольга Николаевна</cp:lastModifiedBy>
  <cp:revision>3</cp:revision>
  <dcterms:created xsi:type="dcterms:W3CDTF">2022-05-04T11:43:00Z</dcterms:created>
  <dcterms:modified xsi:type="dcterms:W3CDTF">2022-05-04T11:57:00Z</dcterms:modified>
</cp:coreProperties>
</file>