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4" w:type="dxa"/>
        <w:tblInd w:w="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94"/>
      </w:tblGrid>
      <w:tr w:rsidR="00D31F83" w:rsidRPr="007730BE" w:rsidTr="00AC1449">
        <w:trPr>
          <w:trHeight w:val="20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F83" w:rsidRPr="007730BE" w:rsidRDefault="00D31F83" w:rsidP="00177919">
            <w:pPr>
              <w:jc w:val="center"/>
              <w:rPr>
                <w:b/>
                <w:bCs/>
                <w:color w:val="000000"/>
              </w:rPr>
            </w:pPr>
            <w:r w:rsidRPr="007730BE">
              <w:rPr>
                <w:b/>
                <w:bCs/>
                <w:color w:val="000000"/>
              </w:rPr>
              <w:t xml:space="preserve">   СПИСОК</w:t>
            </w:r>
          </w:p>
        </w:tc>
      </w:tr>
      <w:tr w:rsidR="00D31F83" w:rsidRPr="007730BE" w:rsidTr="00AC1449">
        <w:trPr>
          <w:trHeight w:val="20"/>
        </w:trPr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F83" w:rsidRPr="007730BE" w:rsidRDefault="00D31F83" w:rsidP="00AC1449">
            <w:pPr>
              <w:jc w:val="center"/>
              <w:rPr>
                <w:b/>
                <w:bCs/>
                <w:color w:val="000000"/>
              </w:rPr>
            </w:pPr>
            <w:r w:rsidRPr="007730BE">
              <w:rPr>
                <w:b/>
                <w:bCs/>
                <w:color w:val="000000"/>
              </w:rPr>
              <w:t>опубликованных и приравненных к ним</w:t>
            </w:r>
          </w:p>
          <w:p w:rsidR="00B172D3" w:rsidRPr="007730BE" w:rsidRDefault="00D31F83" w:rsidP="00F66CB8">
            <w:pPr>
              <w:jc w:val="center"/>
              <w:rPr>
                <w:b/>
                <w:bCs/>
                <w:color w:val="000000"/>
              </w:rPr>
            </w:pPr>
            <w:r w:rsidRPr="007730BE">
              <w:rPr>
                <w:b/>
                <w:bCs/>
                <w:color w:val="000000"/>
              </w:rPr>
              <w:t>научных и учебно-методических работ</w:t>
            </w:r>
          </w:p>
        </w:tc>
      </w:tr>
    </w:tbl>
    <w:p w:rsidR="00B172D3" w:rsidRPr="007730BE" w:rsidRDefault="00D11401" w:rsidP="00D31F83">
      <w:pPr>
        <w:jc w:val="center"/>
        <w:rPr>
          <w:b/>
        </w:rPr>
      </w:pPr>
      <w:proofErr w:type="spellStart"/>
      <w:r w:rsidRPr="007730BE">
        <w:rPr>
          <w:b/>
        </w:rPr>
        <w:t>Карауловой</w:t>
      </w:r>
      <w:proofErr w:type="spellEnd"/>
      <w:r w:rsidRPr="007730BE">
        <w:rPr>
          <w:b/>
        </w:rPr>
        <w:t xml:space="preserve"> Юлии Викторовны</w:t>
      </w:r>
    </w:p>
    <w:p w:rsidR="00D31F83" w:rsidRPr="00756699" w:rsidRDefault="00D31F83" w:rsidP="00D31F83">
      <w:pPr>
        <w:jc w:val="center"/>
      </w:pPr>
    </w:p>
    <w:tbl>
      <w:tblPr>
        <w:tblW w:w="1037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679"/>
        <w:gridCol w:w="2836"/>
        <w:gridCol w:w="142"/>
        <w:gridCol w:w="1134"/>
        <w:gridCol w:w="3260"/>
        <w:gridCol w:w="845"/>
        <w:gridCol w:w="6"/>
        <w:gridCol w:w="1469"/>
      </w:tblGrid>
      <w:tr w:rsidR="00D31F83" w:rsidRPr="007730BE" w:rsidTr="00766807">
        <w:trPr>
          <w:trHeight w:val="116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8" w:rsidRPr="007730BE" w:rsidRDefault="00D31F83" w:rsidP="00766807">
            <w:pPr>
              <w:ind w:right="-180"/>
              <w:jc w:val="center"/>
              <w:rPr>
                <w:b/>
              </w:rPr>
            </w:pPr>
            <w:r w:rsidRPr="007730BE">
              <w:rPr>
                <w:b/>
              </w:rPr>
              <w:t>№</w:t>
            </w:r>
          </w:p>
          <w:p w:rsidR="00D31F83" w:rsidRPr="007730BE" w:rsidRDefault="00D31F83" w:rsidP="00766807">
            <w:pPr>
              <w:ind w:right="-180"/>
              <w:jc w:val="center"/>
              <w:rPr>
                <w:b/>
              </w:rPr>
            </w:pPr>
            <w:r w:rsidRPr="007730BE">
              <w:rPr>
                <w:b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B" w:rsidRPr="007730BE" w:rsidRDefault="00D31F83" w:rsidP="00766807">
            <w:pPr>
              <w:pStyle w:val="3"/>
              <w:rPr>
                <w:sz w:val="24"/>
                <w:szCs w:val="24"/>
              </w:rPr>
            </w:pPr>
            <w:r w:rsidRPr="007730BE">
              <w:rPr>
                <w:sz w:val="24"/>
                <w:szCs w:val="24"/>
              </w:rPr>
              <w:t xml:space="preserve">Наименование </w:t>
            </w:r>
            <w:r w:rsidR="00F66CB8" w:rsidRPr="007730BE">
              <w:rPr>
                <w:sz w:val="24"/>
                <w:szCs w:val="24"/>
              </w:rPr>
              <w:t>работы,</w:t>
            </w:r>
          </w:p>
          <w:p w:rsidR="00D31F83" w:rsidRPr="007730BE" w:rsidRDefault="00F66CB8" w:rsidP="00766807">
            <w:pPr>
              <w:pStyle w:val="3"/>
              <w:rPr>
                <w:sz w:val="24"/>
                <w:szCs w:val="24"/>
              </w:rPr>
            </w:pPr>
            <w:r w:rsidRPr="007730BE">
              <w:rPr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7730BE" w:rsidRDefault="00D31F83" w:rsidP="00766807">
            <w:pPr>
              <w:jc w:val="center"/>
              <w:rPr>
                <w:b/>
              </w:rPr>
            </w:pPr>
            <w:r w:rsidRPr="007730BE">
              <w:rPr>
                <w:b/>
              </w:rPr>
              <w:t>Форма</w:t>
            </w:r>
          </w:p>
          <w:p w:rsidR="00F66CB8" w:rsidRPr="007730BE" w:rsidRDefault="00F66CB8" w:rsidP="00766807">
            <w:pPr>
              <w:jc w:val="center"/>
              <w:rPr>
                <w:b/>
              </w:rPr>
            </w:pPr>
            <w:r w:rsidRPr="007730BE">
              <w:rPr>
                <w:b/>
              </w:rPr>
              <w:t>работы</w:t>
            </w:r>
          </w:p>
          <w:p w:rsidR="00D31F83" w:rsidRPr="007730BE" w:rsidRDefault="00D31F83" w:rsidP="00766807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7730BE" w:rsidRDefault="00D31F83" w:rsidP="00766807">
            <w:pPr>
              <w:jc w:val="center"/>
              <w:rPr>
                <w:b/>
              </w:rPr>
            </w:pPr>
            <w:r w:rsidRPr="007730BE">
              <w:rPr>
                <w:b/>
              </w:rPr>
              <w:t>Выходные</w:t>
            </w:r>
          </w:p>
          <w:p w:rsidR="00D31F83" w:rsidRPr="007730BE" w:rsidRDefault="00D31F83" w:rsidP="00766807">
            <w:pPr>
              <w:jc w:val="center"/>
              <w:rPr>
                <w:b/>
              </w:rPr>
            </w:pPr>
            <w:r w:rsidRPr="007730BE">
              <w:rPr>
                <w:b/>
              </w:rPr>
              <w:t>данные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7730BE" w:rsidRDefault="00D31F83" w:rsidP="00766807">
            <w:pPr>
              <w:ind w:left="-108" w:right="-108"/>
              <w:jc w:val="center"/>
              <w:rPr>
                <w:b/>
              </w:rPr>
            </w:pPr>
            <w:r w:rsidRPr="007730BE">
              <w:rPr>
                <w:b/>
              </w:rPr>
              <w:t>Объем</w:t>
            </w:r>
          </w:p>
          <w:p w:rsidR="00D31F83" w:rsidRPr="007730BE" w:rsidRDefault="00F66CB8" w:rsidP="00766807">
            <w:pPr>
              <w:ind w:left="-108" w:right="-108"/>
              <w:jc w:val="center"/>
              <w:rPr>
                <w:b/>
              </w:rPr>
            </w:pPr>
            <w:r w:rsidRPr="007730BE">
              <w:rPr>
                <w:b/>
              </w:rPr>
              <w:t xml:space="preserve">в </w:t>
            </w:r>
            <w:proofErr w:type="spellStart"/>
            <w:r w:rsidRPr="007730BE">
              <w:rPr>
                <w:b/>
              </w:rPr>
              <w:t>печ</w:t>
            </w:r>
            <w:proofErr w:type="spellEnd"/>
            <w:r w:rsidRPr="007730BE">
              <w:rPr>
                <w:b/>
              </w:rPr>
              <w:t xml:space="preserve">. </w:t>
            </w:r>
            <w:r w:rsidR="00B85316" w:rsidRPr="007730BE">
              <w:rPr>
                <w:b/>
              </w:rPr>
              <w:t>л</w:t>
            </w:r>
            <w:r w:rsidRPr="007730BE">
              <w:rPr>
                <w:b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7730BE" w:rsidRDefault="00D31F83" w:rsidP="0076680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7730BE">
              <w:rPr>
                <w:b/>
                <w:sz w:val="24"/>
                <w:szCs w:val="24"/>
              </w:rPr>
              <w:t>Соавторы</w:t>
            </w:r>
          </w:p>
        </w:tc>
      </w:tr>
      <w:tr w:rsidR="00D31F83" w:rsidRPr="00913F21" w:rsidTr="00766807">
        <w:trPr>
          <w:trHeight w:val="3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83" w:rsidRPr="00913F21" w:rsidRDefault="00D31F83" w:rsidP="00766807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6</w:t>
            </w:r>
          </w:p>
        </w:tc>
      </w:tr>
      <w:tr w:rsidR="00F66CB8" w:rsidRPr="00756699" w:rsidTr="00766807">
        <w:trPr>
          <w:trHeight w:val="363"/>
        </w:trPr>
        <w:tc>
          <w:tcPr>
            <w:tcW w:w="10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AF" w:rsidRDefault="007749AF" w:rsidP="00766807">
            <w:pPr>
              <w:jc w:val="center"/>
            </w:pPr>
          </w:p>
          <w:p w:rsidR="00913F21" w:rsidRDefault="00F66CB8" w:rsidP="00766807">
            <w:pPr>
              <w:jc w:val="center"/>
            </w:pPr>
            <w:r w:rsidRPr="003132E4">
              <w:t>а) научные работы</w:t>
            </w:r>
          </w:p>
          <w:p w:rsidR="007749AF" w:rsidRPr="003132E4" w:rsidRDefault="007749AF" w:rsidP="00766807">
            <w:pPr>
              <w:jc w:val="center"/>
            </w:pPr>
          </w:p>
        </w:tc>
      </w:tr>
      <w:tr w:rsidR="00F66CB8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F66CB8" w:rsidRPr="003518BC" w:rsidRDefault="00B13672" w:rsidP="00766807">
            <w:pPr>
              <w:ind w:left="-137" w:right="-308"/>
              <w:jc w:val="center"/>
            </w:pPr>
            <w:r w:rsidRPr="003518BC">
              <w:t>1</w:t>
            </w:r>
          </w:p>
        </w:tc>
        <w:tc>
          <w:tcPr>
            <w:tcW w:w="2978" w:type="dxa"/>
            <w:gridSpan w:val="2"/>
            <w:vAlign w:val="center"/>
          </w:tcPr>
          <w:p w:rsidR="00913F21" w:rsidRDefault="002A5056" w:rsidP="00766807">
            <w:pPr>
              <w:ind w:left="41"/>
              <w:jc w:val="center"/>
              <w:rPr>
                <w:spacing w:val="-2"/>
              </w:rPr>
            </w:pPr>
            <w:r w:rsidRPr="002A5056">
              <w:rPr>
                <w:spacing w:val="-2"/>
              </w:rPr>
              <w:t>Результативность государственного финансового контроля и жилищная политика в регионе</w:t>
            </w:r>
          </w:p>
          <w:p w:rsidR="00F66CB8" w:rsidRPr="003518BC" w:rsidRDefault="00F66CB8" w:rsidP="00766807">
            <w:pPr>
              <w:ind w:left="41"/>
              <w:jc w:val="center"/>
            </w:pPr>
            <w:r w:rsidRPr="003518BC">
              <w:t>(статья)</w:t>
            </w:r>
          </w:p>
        </w:tc>
        <w:tc>
          <w:tcPr>
            <w:tcW w:w="1134" w:type="dxa"/>
            <w:vAlign w:val="center"/>
          </w:tcPr>
          <w:p w:rsidR="00F66CB8" w:rsidRPr="003518BC" w:rsidRDefault="00F66CB8" w:rsidP="00766807">
            <w:pPr>
              <w:jc w:val="center"/>
            </w:pPr>
          </w:p>
          <w:p w:rsidR="00F66CB8" w:rsidRPr="003518BC" w:rsidRDefault="00B13672" w:rsidP="00766807">
            <w:pPr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913F21" w:rsidRDefault="002A5056" w:rsidP="00E60986">
            <w:pPr>
              <w:tabs>
                <w:tab w:val="left" w:pos="1372"/>
              </w:tabs>
              <w:ind w:left="34"/>
              <w:jc w:val="center"/>
              <w:rPr>
                <w:spacing w:val="-2"/>
              </w:rPr>
            </w:pPr>
            <w:r w:rsidRPr="002A5056">
              <w:rPr>
                <w:spacing w:val="-2"/>
              </w:rPr>
              <w:t xml:space="preserve">Наука XXI века: актуальные направления </w:t>
            </w:r>
            <w:proofErr w:type="gramStart"/>
            <w:r w:rsidRPr="002A5056">
              <w:rPr>
                <w:spacing w:val="-2"/>
              </w:rPr>
              <w:t>развития :</w:t>
            </w:r>
            <w:proofErr w:type="gramEnd"/>
            <w:r w:rsidRPr="002A5056">
              <w:rPr>
                <w:spacing w:val="-2"/>
              </w:rPr>
              <w:t xml:space="preserve"> материалы </w:t>
            </w:r>
            <w:proofErr w:type="spellStart"/>
            <w:r w:rsidRPr="002A5056">
              <w:rPr>
                <w:spacing w:val="-2"/>
              </w:rPr>
              <w:t>Междунар</w:t>
            </w:r>
            <w:proofErr w:type="spellEnd"/>
            <w:r w:rsidR="0075771B">
              <w:rPr>
                <w:spacing w:val="-2"/>
              </w:rPr>
              <w:t xml:space="preserve">. </w:t>
            </w:r>
            <w:proofErr w:type="spellStart"/>
            <w:r w:rsidRPr="002A5056">
              <w:rPr>
                <w:spacing w:val="-2"/>
              </w:rPr>
              <w:t>заочн</w:t>
            </w:r>
            <w:proofErr w:type="spellEnd"/>
            <w:r w:rsidR="0075771B">
              <w:rPr>
                <w:spacing w:val="-2"/>
              </w:rPr>
              <w:t>. н</w:t>
            </w:r>
            <w:r w:rsidRPr="002A5056">
              <w:rPr>
                <w:spacing w:val="-2"/>
              </w:rPr>
              <w:t>ауч</w:t>
            </w:r>
            <w:r w:rsidR="0075771B">
              <w:rPr>
                <w:spacing w:val="-2"/>
              </w:rPr>
              <w:t>.-</w:t>
            </w:r>
            <w:proofErr w:type="spellStart"/>
            <w:r w:rsidRPr="002A5056">
              <w:rPr>
                <w:spacing w:val="-2"/>
              </w:rPr>
              <w:t>практ</w:t>
            </w:r>
            <w:proofErr w:type="spellEnd"/>
            <w:r w:rsidR="0075771B">
              <w:rPr>
                <w:spacing w:val="-2"/>
              </w:rPr>
              <w:t>.</w:t>
            </w:r>
            <w:r w:rsidRPr="002A5056">
              <w:rPr>
                <w:spacing w:val="-2"/>
              </w:rPr>
              <w:t xml:space="preserve"> </w:t>
            </w:r>
            <w:proofErr w:type="spellStart"/>
            <w:r w:rsidRPr="002A5056">
              <w:rPr>
                <w:spacing w:val="-2"/>
              </w:rPr>
              <w:t>конф</w:t>
            </w:r>
            <w:proofErr w:type="spellEnd"/>
            <w:r w:rsidR="0075771B">
              <w:rPr>
                <w:spacing w:val="-2"/>
              </w:rPr>
              <w:t xml:space="preserve">., </w:t>
            </w:r>
            <w:r w:rsidRPr="002A5056">
              <w:rPr>
                <w:spacing w:val="-2"/>
              </w:rPr>
              <w:t>21 апр</w:t>
            </w:r>
            <w:r w:rsidR="0075771B">
              <w:rPr>
                <w:spacing w:val="-2"/>
              </w:rPr>
              <w:t xml:space="preserve">. </w:t>
            </w:r>
            <w:r w:rsidRPr="002A5056">
              <w:rPr>
                <w:spacing w:val="-2"/>
              </w:rPr>
              <w:t xml:space="preserve">2015 г. / </w:t>
            </w:r>
            <w:proofErr w:type="spellStart"/>
            <w:r w:rsidRPr="002A5056">
              <w:rPr>
                <w:spacing w:val="-2"/>
              </w:rPr>
              <w:t>редкол</w:t>
            </w:r>
            <w:proofErr w:type="spellEnd"/>
            <w:r w:rsidR="0075771B">
              <w:rPr>
                <w:spacing w:val="-2"/>
              </w:rPr>
              <w:t>.</w:t>
            </w:r>
            <w:r w:rsidRPr="002A5056">
              <w:rPr>
                <w:spacing w:val="-2"/>
              </w:rPr>
              <w:t xml:space="preserve">: Г.Р. </w:t>
            </w:r>
            <w:proofErr w:type="spellStart"/>
            <w:r w:rsidRPr="002A5056">
              <w:rPr>
                <w:spacing w:val="-2"/>
              </w:rPr>
              <w:t>Хасаев</w:t>
            </w:r>
            <w:proofErr w:type="spellEnd"/>
            <w:r w:rsidRPr="002A5056">
              <w:rPr>
                <w:spacing w:val="-2"/>
              </w:rPr>
              <w:t>, С.И. Ашмарина (отв</w:t>
            </w:r>
            <w:r w:rsidR="0075771B">
              <w:rPr>
                <w:spacing w:val="-2"/>
              </w:rPr>
              <w:t xml:space="preserve">. </w:t>
            </w:r>
            <w:r w:rsidRPr="002A5056">
              <w:rPr>
                <w:spacing w:val="-2"/>
              </w:rPr>
              <w:t>ред</w:t>
            </w:r>
            <w:r w:rsidR="0075771B">
              <w:rPr>
                <w:spacing w:val="-2"/>
              </w:rPr>
              <w:t>.)</w:t>
            </w:r>
            <w:r w:rsidRPr="002A5056">
              <w:rPr>
                <w:spacing w:val="-2"/>
              </w:rPr>
              <w:t xml:space="preserve"> [и др.]. – </w:t>
            </w:r>
            <w:proofErr w:type="gramStart"/>
            <w:r w:rsidRPr="002A5056">
              <w:rPr>
                <w:spacing w:val="-2"/>
              </w:rPr>
              <w:t>Самара :</w:t>
            </w:r>
            <w:proofErr w:type="gramEnd"/>
            <w:r w:rsidRPr="002A5056">
              <w:rPr>
                <w:spacing w:val="-2"/>
              </w:rPr>
              <w:t xml:space="preserve"> Изд-во </w:t>
            </w:r>
            <w:proofErr w:type="spellStart"/>
            <w:r w:rsidRPr="002A5056">
              <w:rPr>
                <w:spacing w:val="-2"/>
              </w:rPr>
              <w:t>Самар</w:t>
            </w:r>
            <w:proofErr w:type="spellEnd"/>
            <w:r w:rsidR="0075771B">
              <w:rPr>
                <w:spacing w:val="-2"/>
              </w:rPr>
              <w:t>.</w:t>
            </w:r>
            <w:r w:rsidRPr="002A5056">
              <w:rPr>
                <w:spacing w:val="-2"/>
              </w:rPr>
              <w:t xml:space="preserve"> гос</w:t>
            </w:r>
            <w:r w:rsidR="0075771B">
              <w:rPr>
                <w:spacing w:val="-2"/>
              </w:rPr>
              <w:t>.</w:t>
            </w:r>
            <w:r w:rsidRPr="002A5056">
              <w:rPr>
                <w:spacing w:val="-2"/>
              </w:rPr>
              <w:t xml:space="preserve"> </w:t>
            </w:r>
            <w:proofErr w:type="spellStart"/>
            <w:r w:rsidRPr="002A5056">
              <w:rPr>
                <w:spacing w:val="-2"/>
              </w:rPr>
              <w:t>экон</w:t>
            </w:r>
            <w:proofErr w:type="spellEnd"/>
            <w:r w:rsidR="0075771B">
              <w:rPr>
                <w:spacing w:val="-2"/>
              </w:rPr>
              <w:t xml:space="preserve">. </w:t>
            </w:r>
            <w:r w:rsidRPr="002A5056">
              <w:rPr>
                <w:spacing w:val="-2"/>
              </w:rPr>
              <w:t>ун</w:t>
            </w:r>
            <w:r w:rsidR="0075771B">
              <w:rPr>
                <w:spacing w:val="-2"/>
              </w:rPr>
              <w:t>-</w:t>
            </w:r>
            <w:r w:rsidRPr="002A5056">
              <w:rPr>
                <w:spacing w:val="-2"/>
              </w:rPr>
              <w:t>та, 201</w:t>
            </w:r>
            <w:r w:rsidR="00E60986">
              <w:rPr>
                <w:spacing w:val="-2"/>
              </w:rPr>
              <w:t>5</w:t>
            </w:r>
            <w:r w:rsidR="0075771B">
              <w:rPr>
                <w:spacing w:val="-2"/>
              </w:rPr>
              <w:t xml:space="preserve">. </w:t>
            </w:r>
            <w:r w:rsidR="0075771B">
              <w:rPr>
                <w:spacing w:val="-2"/>
              </w:rPr>
              <w:sym w:font="Symbol" w:char="F02D"/>
            </w:r>
            <w:r w:rsidR="0075771B">
              <w:rPr>
                <w:spacing w:val="-2"/>
              </w:rPr>
              <w:t xml:space="preserve"> 1152с.</w:t>
            </w:r>
            <w:r w:rsidRPr="002A5056">
              <w:rPr>
                <w:spacing w:val="-2"/>
              </w:rPr>
              <w:t xml:space="preserve"> – С. 421</w:t>
            </w:r>
            <w:r w:rsidR="0075771B">
              <w:rPr>
                <w:spacing w:val="-2"/>
              </w:rPr>
              <w:sym w:font="Symbol" w:char="F02D"/>
            </w:r>
            <w:r w:rsidRPr="002A5056">
              <w:rPr>
                <w:spacing w:val="-2"/>
              </w:rPr>
              <w:t>426.</w:t>
            </w:r>
          </w:p>
          <w:p w:rsidR="00E60986" w:rsidRPr="003518BC" w:rsidRDefault="00E60986" w:rsidP="00E60986">
            <w:pPr>
              <w:tabs>
                <w:tab w:val="left" w:pos="1372"/>
              </w:tabs>
              <w:ind w:left="34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6CB8" w:rsidRPr="003518BC" w:rsidRDefault="000B48B9" w:rsidP="00766807">
            <w:pPr>
              <w:jc w:val="center"/>
            </w:pPr>
            <w:r>
              <w:t>0,29</w:t>
            </w:r>
          </w:p>
        </w:tc>
        <w:tc>
          <w:tcPr>
            <w:tcW w:w="1469" w:type="dxa"/>
            <w:vAlign w:val="center"/>
          </w:tcPr>
          <w:p w:rsidR="00F66CB8" w:rsidRPr="003518BC" w:rsidRDefault="00F66CB8" w:rsidP="00766807">
            <w:pPr>
              <w:jc w:val="center"/>
            </w:pPr>
            <w:r w:rsidRPr="003518BC">
              <w:t>Нет</w:t>
            </w:r>
          </w:p>
        </w:tc>
      </w:tr>
      <w:tr w:rsidR="00F66CB8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F66CB8" w:rsidRPr="003518BC" w:rsidRDefault="00B13672" w:rsidP="00766807">
            <w:pPr>
              <w:ind w:left="-137" w:right="-308"/>
              <w:jc w:val="center"/>
            </w:pPr>
            <w:r w:rsidRPr="003518BC">
              <w:t>2</w:t>
            </w:r>
            <w:r w:rsidR="002A5056"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913F21" w:rsidRDefault="002A5056" w:rsidP="00766807">
            <w:pPr>
              <w:ind w:left="41"/>
              <w:jc w:val="center"/>
              <w:rPr>
                <w:spacing w:val="-2"/>
              </w:rPr>
            </w:pPr>
            <w:r w:rsidRPr="002A5056">
              <w:rPr>
                <w:spacing w:val="-2"/>
              </w:rPr>
              <w:t>Повышение эффективности системы государственных финансов</w:t>
            </w:r>
          </w:p>
          <w:p w:rsidR="00F66CB8" w:rsidRDefault="00F66CB8" w:rsidP="00766807">
            <w:pPr>
              <w:ind w:left="41"/>
              <w:jc w:val="center"/>
            </w:pPr>
            <w:r w:rsidRPr="003518BC">
              <w:t>(статья)</w:t>
            </w:r>
          </w:p>
          <w:p w:rsidR="00E60986" w:rsidRPr="003518BC" w:rsidRDefault="00E60986" w:rsidP="00766807">
            <w:pPr>
              <w:ind w:left="41"/>
              <w:jc w:val="center"/>
            </w:pPr>
          </w:p>
        </w:tc>
        <w:tc>
          <w:tcPr>
            <w:tcW w:w="1134" w:type="dxa"/>
            <w:vAlign w:val="center"/>
          </w:tcPr>
          <w:p w:rsidR="00F66CB8" w:rsidRPr="003518BC" w:rsidRDefault="00F66CB8" w:rsidP="00766807">
            <w:pPr>
              <w:ind w:left="-108" w:right="-108"/>
              <w:jc w:val="center"/>
            </w:pPr>
          </w:p>
          <w:p w:rsidR="00F66CB8" w:rsidRPr="003518BC" w:rsidRDefault="00B13672" w:rsidP="00766807">
            <w:pPr>
              <w:ind w:left="-108" w:right="-108"/>
              <w:jc w:val="center"/>
              <w:rPr>
                <w:color w:val="FF0000"/>
              </w:rPr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F66CB8" w:rsidRDefault="002A5056" w:rsidP="00766807">
            <w:pPr>
              <w:pStyle w:val="aa"/>
              <w:tabs>
                <w:tab w:val="left" w:pos="1372"/>
              </w:tabs>
              <w:ind w:left="34"/>
              <w:jc w:val="center"/>
              <w:rPr>
                <w:spacing w:val="-2"/>
              </w:rPr>
            </w:pPr>
            <w:bookmarkStart w:id="0" w:name="_Ref62553252"/>
            <w:r w:rsidRPr="002A5056">
              <w:rPr>
                <w:spacing w:val="-2"/>
              </w:rPr>
              <w:t>Экономика и предпринимательство. – 2016. – № 12</w:t>
            </w:r>
            <w:r w:rsidR="0075771B">
              <w:rPr>
                <w:spacing w:val="-2"/>
              </w:rPr>
              <w:t xml:space="preserve"> (ч. 3)</w:t>
            </w:r>
            <w:r w:rsidRPr="002A5056">
              <w:rPr>
                <w:spacing w:val="-2"/>
              </w:rPr>
              <w:t xml:space="preserve"> (77–3). – С. 1176-1179.</w:t>
            </w:r>
            <w:bookmarkEnd w:id="0"/>
          </w:p>
          <w:p w:rsidR="00913F21" w:rsidRPr="003518BC" w:rsidRDefault="00913F21" w:rsidP="00766807">
            <w:pPr>
              <w:pStyle w:val="aa"/>
              <w:tabs>
                <w:tab w:val="left" w:pos="1372"/>
              </w:tabs>
              <w:ind w:left="34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6CB8" w:rsidRPr="003518BC" w:rsidRDefault="009E15C8" w:rsidP="00766807">
            <w:pPr>
              <w:ind w:left="-108" w:right="-59"/>
              <w:jc w:val="center"/>
            </w:pPr>
            <w:r>
              <w:t>0,50</w:t>
            </w:r>
          </w:p>
        </w:tc>
        <w:tc>
          <w:tcPr>
            <w:tcW w:w="1469" w:type="dxa"/>
            <w:vAlign w:val="center"/>
          </w:tcPr>
          <w:p w:rsidR="00F66CB8" w:rsidRPr="003518BC" w:rsidRDefault="002A5056" w:rsidP="00766807">
            <w:pPr>
              <w:ind w:right="-86"/>
              <w:jc w:val="center"/>
            </w:pPr>
            <w:r w:rsidRPr="003518BC">
              <w:t>Нет</w:t>
            </w:r>
          </w:p>
        </w:tc>
      </w:tr>
      <w:tr w:rsidR="00913F21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2A5056" w:rsidRPr="003518BC" w:rsidRDefault="002A5056" w:rsidP="00766807">
            <w:pPr>
              <w:ind w:left="-137" w:right="-308"/>
              <w:jc w:val="center"/>
            </w:pPr>
            <w:r w:rsidRPr="003518BC">
              <w:t>3</w:t>
            </w:r>
            <w:r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2A5056" w:rsidRDefault="002A5056" w:rsidP="00766807">
            <w:pPr>
              <w:ind w:left="41"/>
              <w:jc w:val="center"/>
            </w:pPr>
            <w:r w:rsidRPr="002A5056">
              <w:rPr>
                <w:spacing w:val="-2"/>
              </w:rPr>
              <w:t>К вопросу повышения результативности государственных финансов в регионе</w:t>
            </w:r>
            <w:r w:rsidRPr="003518BC">
              <w:t xml:space="preserve"> (статья)</w:t>
            </w:r>
          </w:p>
          <w:p w:rsidR="00E60986" w:rsidRPr="003518BC" w:rsidRDefault="00E60986" w:rsidP="00766807">
            <w:pPr>
              <w:ind w:left="41"/>
              <w:jc w:val="center"/>
            </w:pPr>
          </w:p>
        </w:tc>
        <w:tc>
          <w:tcPr>
            <w:tcW w:w="1134" w:type="dxa"/>
            <w:vAlign w:val="center"/>
          </w:tcPr>
          <w:p w:rsidR="002A5056" w:rsidRPr="003518BC" w:rsidRDefault="002A5056" w:rsidP="00766807">
            <w:pPr>
              <w:jc w:val="center"/>
            </w:pPr>
          </w:p>
          <w:p w:rsidR="002A5056" w:rsidRPr="003518BC" w:rsidRDefault="002A5056" w:rsidP="00766807">
            <w:pPr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913F21" w:rsidRPr="003518BC" w:rsidRDefault="002A5056" w:rsidP="0075771B">
            <w:pPr>
              <w:pStyle w:val="aa"/>
              <w:tabs>
                <w:tab w:val="left" w:pos="1372"/>
              </w:tabs>
              <w:ind w:left="34"/>
              <w:jc w:val="center"/>
              <w:rPr>
                <w:color w:val="000000"/>
              </w:rPr>
            </w:pPr>
            <w:r w:rsidRPr="002A5056">
              <w:rPr>
                <w:spacing w:val="-2"/>
              </w:rPr>
              <w:t>Экономика и предпринимательство. – 2016. – № 12</w:t>
            </w:r>
            <w:r w:rsidR="0075771B">
              <w:rPr>
                <w:spacing w:val="-2"/>
              </w:rPr>
              <w:t xml:space="preserve"> (ч. 4)</w:t>
            </w:r>
            <w:r w:rsidR="0075771B" w:rsidRPr="002A5056">
              <w:rPr>
                <w:spacing w:val="-2"/>
              </w:rPr>
              <w:t xml:space="preserve"> </w:t>
            </w:r>
            <w:r w:rsidRPr="002A5056">
              <w:rPr>
                <w:spacing w:val="-2"/>
              </w:rPr>
              <w:t>(77–4). – С. 760-764.</w:t>
            </w:r>
          </w:p>
        </w:tc>
        <w:tc>
          <w:tcPr>
            <w:tcW w:w="851" w:type="dxa"/>
            <w:gridSpan w:val="2"/>
            <w:vAlign w:val="center"/>
          </w:tcPr>
          <w:p w:rsidR="002A5056" w:rsidRPr="003518BC" w:rsidRDefault="009E15C8" w:rsidP="00766807">
            <w:pPr>
              <w:jc w:val="center"/>
            </w:pPr>
            <w:r>
              <w:t>0,63</w:t>
            </w:r>
          </w:p>
        </w:tc>
        <w:tc>
          <w:tcPr>
            <w:tcW w:w="1469" w:type="dxa"/>
            <w:vAlign w:val="center"/>
          </w:tcPr>
          <w:p w:rsidR="002A5056" w:rsidRPr="003518BC" w:rsidRDefault="002A5056" w:rsidP="00766807">
            <w:pPr>
              <w:ind w:right="-86"/>
              <w:jc w:val="center"/>
            </w:pPr>
            <w:r w:rsidRPr="003518BC">
              <w:t>Нет</w:t>
            </w:r>
          </w:p>
        </w:tc>
      </w:tr>
      <w:tr w:rsidR="00913F21" w:rsidRPr="003518BC" w:rsidTr="00766807">
        <w:trPr>
          <w:cantSplit/>
          <w:trHeight w:val="1385"/>
        </w:trPr>
        <w:tc>
          <w:tcPr>
            <w:tcW w:w="679" w:type="dxa"/>
            <w:vAlign w:val="center"/>
          </w:tcPr>
          <w:p w:rsidR="00913F21" w:rsidRPr="003518BC" w:rsidRDefault="00913F21" w:rsidP="00766807">
            <w:pPr>
              <w:ind w:left="-137" w:right="-308"/>
              <w:jc w:val="center"/>
            </w:pPr>
            <w: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913F21" w:rsidRDefault="00913F21" w:rsidP="00766807">
            <w:pPr>
              <w:ind w:left="41"/>
              <w:jc w:val="center"/>
              <w:rPr>
                <w:spacing w:val="-2"/>
              </w:rPr>
            </w:pPr>
            <w:r w:rsidRPr="007730BE">
              <w:rPr>
                <w:spacing w:val="-2"/>
              </w:rPr>
              <w:t>Бюджет: понятие, сущность, функции, структура, специфические признаки</w:t>
            </w:r>
          </w:p>
          <w:p w:rsidR="00913F21" w:rsidRPr="003518BC" w:rsidRDefault="00913F21" w:rsidP="00766807">
            <w:pPr>
              <w:ind w:left="41"/>
              <w:jc w:val="center"/>
            </w:pPr>
            <w:r w:rsidRPr="003518BC">
              <w:t>(статья)</w:t>
            </w:r>
          </w:p>
        </w:tc>
        <w:tc>
          <w:tcPr>
            <w:tcW w:w="1134" w:type="dxa"/>
            <w:vAlign w:val="center"/>
          </w:tcPr>
          <w:p w:rsidR="00913F21" w:rsidRPr="007730BE" w:rsidRDefault="00913F21" w:rsidP="00766807">
            <w:pPr>
              <w:jc w:val="center"/>
            </w:pPr>
          </w:p>
          <w:p w:rsidR="00913F21" w:rsidRPr="003518BC" w:rsidRDefault="00913F21" w:rsidP="00766807">
            <w:pPr>
              <w:jc w:val="center"/>
              <w:rPr>
                <w:lang w:val="en-US"/>
              </w:rPr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913F21" w:rsidRDefault="00913F21" w:rsidP="00E60986">
            <w:pPr>
              <w:pStyle w:val="aa"/>
              <w:tabs>
                <w:tab w:val="left" w:pos="1372"/>
              </w:tabs>
              <w:ind w:left="34" w:hanging="34"/>
              <w:jc w:val="center"/>
              <w:rPr>
                <w:spacing w:val="-2"/>
              </w:rPr>
            </w:pPr>
            <w:r w:rsidRPr="007730BE">
              <w:rPr>
                <w:spacing w:val="-2"/>
              </w:rPr>
              <w:t xml:space="preserve">Современные социально-экономические процессы: проблемы, закономерности, перспективы: сборник статей </w:t>
            </w:r>
            <w:r w:rsidRPr="007730BE">
              <w:rPr>
                <w:spacing w:val="-2"/>
                <w:lang w:val="en-US"/>
              </w:rPr>
              <w:t>II</w:t>
            </w:r>
            <w:r w:rsidRPr="007730BE">
              <w:rPr>
                <w:spacing w:val="-2"/>
              </w:rPr>
              <w:t xml:space="preserve"> Международной научно-практической конференции. В 2 ч. Ч</w:t>
            </w:r>
            <w:r w:rsidR="00FF1756">
              <w:rPr>
                <w:spacing w:val="-2"/>
              </w:rPr>
              <w:t xml:space="preserve">. </w:t>
            </w:r>
            <w:r w:rsidRPr="007730BE">
              <w:rPr>
                <w:spacing w:val="-2"/>
              </w:rPr>
              <w:t xml:space="preserve">1. – </w:t>
            </w:r>
            <w:proofErr w:type="gramStart"/>
            <w:r w:rsidRPr="007730BE">
              <w:rPr>
                <w:spacing w:val="-2"/>
              </w:rPr>
              <w:t>Пенза :</w:t>
            </w:r>
            <w:proofErr w:type="gramEnd"/>
            <w:r w:rsidRPr="007730BE">
              <w:rPr>
                <w:spacing w:val="-2"/>
              </w:rPr>
              <w:t xml:space="preserve"> МЦНС</w:t>
            </w:r>
            <w:r w:rsidR="00E60986">
              <w:rPr>
                <w:spacing w:val="-2"/>
              </w:rPr>
              <w:t xml:space="preserve"> «</w:t>
            </w:r>
            <w:r w:rsidRPr="007730BE">
              <w:rPr>
                <w:spacing w:val="-2"/>
              </w:rPr>
              <w:t xml:space="preserve">Наука и </w:t>
            </w:r>
            <w:r w:rsidR="00FF1756">
              <w:rPr>
                <w:spacing w:val="-2"/>
              </w:rPr>
              <w:t>П</w:t>
            </w:r>
            <w:r w:rsidRPr="007730BE">
              <w:rPr>
                <w:spacing w:val="-2"/>
              </w:rPr>
              <w:t>росвещение</w:t>
            </w:r>
            <w:r w:rsidR="00E60986">
              <w:rPr>
                <w:spacing w:val="-2"/>
              </w:rPr>
              <w:t>»</w:t>
            </w:r>
            <w:r w:rsidRPr="007730BE">
              <w:rPr>
                <w:spacing w:val="-2"/>
              </w:rPr>
              <w:t xml:space="preserve">, 2017. – </w:t>
            </w:r>
            <w:r w:rsidR="00FF1756">
              <w:rPr>
                <w:spacing w:val="-2"/>
              </w:rPr>
              <w:t xml:space="preserve">318 с. </w:t>
            </w:r>
            <w:r w:rsidR="00FF1756">
              <w:rPr>
                <w:spacing w:val="-2"/>
              </w:rPr>
              <w:sym w:font="Symbol" w:char="F02D"/>
            </w:r>
            <w:r w:rsidR="00FF1756">
              <w:rPr>
                <w:spacing w:val="-2"/>
              </w:rPr>
              <w:t xml:space="preserve"> </w:t>
            </w:r>
            <w:r w:rsidRPr="007730BE">
              <w:rPr>
                <w:spacing w:val="-2"/>
              </w:rPr>
              <w:t>С. 258-264.</w:t>
            </w:r>
          </w:p>
          <w:p w:rsidR="00E60986" w:rsidRPr="007730BE" w:rsidRDefault="00E60986" w:rsidP="00E60986">
            <w:pPr>
              <w:pStyle w:val="aa"/>
              <w:tabs>
                <w:tab w:val="left" w:pos="1372"/>
              </w:tabs>
              <w:ind w:left="34" w:hanging="34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13F21" w:rsidRPr="003518BC" w:rsidRDefault="009E15C8" w:rsidP="00766807">
            <w:pPr>
              <w:jc w:val="center"/>
            </w:pPr>
            <w:r>
              <w:t>0,41</w:t>
            </w:r>
          </w:p>
        </w:tc>
        <w:tc>
          <w:tcPr>
            <w:tcW w:w="1469" w:type="dxa"/>
            <w:vAlign w:val="center"/>
          </w:tcPr>
          <w:p w:rsidR="00913F21" w:rsidRPr="003518BC" w:rsidRDefault="00913F21" w:rsidP="00766807">
            <w:pPr>
              <w:ind w:right="-86"/>
              <w:jc w:val="center"/>
            </w:pPr>
            <w:r w:rsidRPr="003518BC">
              <w:t>Нет</w:t>
            </w:r>
          </w:p>
        </w:tc>
      </w:tr>
      <w:tr w:rsidR="00913F21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2A5056" w:rsidRPr="003518BC" w:rsidRDefault="00913F21" w:rsidP="00766807">
            <w:pPr>
              <w:ind w:left="-137" w:right="-308"/>
              <w:jc w:val="center"/>
            </w:pPr>
            <w:r>
              <w:t>5</w:t>
            </w:r>
            <w:r w:rsidR="002A5056" w:rsidRPr="003518BC"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913F21" w:rsidRDefault="002A5056" w:rsidP="00766807">
            <w:pPr>
              <w:ind w:left="41"/>
              <w:jc w:val="center"/>
              <w:rPr>
                <w:spacing w:val="-2"/>
              </w:rPr>
            </w:pPr>
            <w:r w:rsidRPr="002A5056">
              <w:rPr>
                <w:spacing w:val="-2"/>
              </w:rPr>
              <w:t>Бюджетная система Российской Федерации и особенности ее функционирования в регионе</w:t>
            </w:r>
          </w:p>
          <w:p w:rsidR="00913F21" w:rsidRDefault="002A5056" w:rsidP="00766807">
            <w:pPr>
              <w:ind w:left="41"/>
              <w:jc w:val="center"/>
            </w:pPr>
            <w:r w:rsidRPr="003518BC">
              <w:t>(статья)</w:t>
            </w:r>
          </w:p>
          <w:p w:rsidR="00E60986" w:rsidRPr="003518BC" w:rsidRDefault="00E60986" w:rsidP="00766807">
            <w:pPr>
              <w:ind w:left="41"/>
              <w:jc w:val="center"/>
            </w:pPr>
          </w:p>
        </w:tc>
        <w:tc>
          <w:tcPr>
            <w:tcW w:w="1134" w:type="dxa"/>
            <w:vAlign w:val="center"/>
          </w:tcPr>
          <w:p w:rsidR="002A5056" w:rsidRPr="003518BC" w:rsidRDefault="002A5056" w:rsidP="00766807">
            <w:pPr>
              <w:jc w:val="center"/>
            </w:pPr>
          </w:p>
          <w:p w:rsidR="002A5056" w:rsidRPr="003518BC" w:rsidRDefault="002A5056" w:rsidP="00766807">
            <w:pPr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2A5056" w:rsidRPr="002A5056" w:rsidRDefault="002A5056" w:rsidP="0075771B">
            <w:pPr>
              <w:pStyle w:val="aa"/>
              <w:tabs>
                <w:tab w:val="left" w:pos="1372"/>
              </w:tabs>
              <w:ind w:left="0"/>
              <w:jc w:val="center"/>
              <w:rPr>
                <w:color w:val="000000"/>
              </w:rPr>
            </w:pPr>
            <w:r w:rsidRPr="002A5056">
              <w:rPr>
                <w:spacing w:val="-2"/>
              </w:rPr>
              <w:t xml:space="preserve">Экономика и предпринимательство. – </w:t>
            </w:r>
            <w:r w:rsidR="008A3AD0">
              <w:rPr>
                <w:spacing w:val="-2"/>
              </w:rPr>
              <w:t xml:space="preserve"> </w:t>
            </w:r>
            <w:r w:rsidRPr="002A5056">
              <w:rPr>
                <w:spacing w:val="-2"/>
              </w:rPr>
              <w:t>2017. – № 5</w:t>
            </w:r>
            <w:r w:rsidR="0075771B">
              <w:rPr>
                <w:spacing w:val="-2"/>
              </w:rPr>
              <w:t xml:space="preserve"> (ч. 2)</w:t>
            </w:r>
            <w:r w:rsidR="0075771B" w:rsidRPr="002A5056">
              <w:rPr>
                <w:spacing w:val="-2"/>
              </w:rPr>
              <w:t xml:space="preserve"> </w:t>
            </w:r>
            <w:r w:rsidRPr="002A5056">
              <w:rPr>
                <w:spacing w:val="-2"/>
              </w:rPr>
              <w:t>(82–2). – С. 309-316.</w:t>
            </w:r>
          </w:p>
        </w:tc>
        <w:tc>
          <w:tcPr>
            <w:tcW w:w="851" w:type="dxa"/>
            <w:gridSpan w:val="2"/>
            <w:vAlign w:val="center"/>
          </w:tcPr>
          <w:p w:rsidR="001E0857" w:rsidRDefault="009E15C8" w:rsidP="00766807">
            <w:pPr>
              <w:jc w:val="center"/>
            </w:pPr>
            <w:r>
              <w:t>1,00</w:t>
            </w:r>
            <w:r w:rsidR="001E0857">
              <w:t>/</w:t>
            </w:r>
          </w:p>
          <w:p w:rsidR="002A5056" w:rsidRPr="003518BC" w:rsidRDefault="001E0857" w:rsidP="00766807">
            <w:pPr>
              <w:jc w:val="center"/>
            </w:pPr>
            <w:bookmarkStart w:id="1" w:name="_GoBack"/>
            <w:bookmarkEnd w:id="1"/>
            <w:r>
              <w:t>0,34</w:t>
            </w:r>
          </w:p>
        </w:tc>
        <w:tc>
          <w:tcPr>
            <w:tcW w:w="1469" w:type="dxa"/>
            <w:vAlign w:val="center"/>
          </w:tcPr>
          <w:p w:rsidR="002A5056" w:rsidRPr="003518BC" w:rsidRDefault="001E0857" w:rsidP="00766807">
            <w:pPr>
              <w:ind w:right="-86"/>
              <w:jc w:val="center"/>
            </w:pPr>
            <w:r>
              <w:t>Ковалева Т.М.</w:t>
            </w:r>
          </w:p>
        </w:tc>
      </w:tr>
      <w:tr w:rsidR="00E60986" w:rsidRPr="00913F21" w:rsidTr="00FA5A04">
        <w:trPr>
          <w:trHeight w:val="3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6" w:rsidRPr="00913F21" w:rsidRDefault="00E60986" w:rsidP="00FA5A04">
            <w:pPr>
              <w:jc w:val="center"/>
              <w:rPr>
                <w:b/>
                <w:sz w:val="20"/>
                <w:szCs w:val="20"/>
              </w:rPr>
            </w:pPr>
            <w:r w:rsidRPr="00913F21">
              <w:rPr>
                <w:b/>
                <w:sz w:val="20"/>
                <w:szCs w:val="20"/>
              </w:rPr>
              <w:t>6</w:t>
            </w:r>
          </w:p>
        </w:tc>
      </w:tr>
      <w:tr w:rsidR="00967331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967331" w:rsidRPr="003518BC" w:rsidRDefault="007730BE" w:rsidP="00766807">
            <w:pPr>
              <w:tabs>
                <w:tab w:val="left" w:pos="-137"/>
              </w:tabs>
              <w:ind w:right="-308"/>
              <w:jc w:val="center"/>
            </w:pPr>
            <w:r w:rsidRPr="003518BC">
              <w:t>6**</w:t>
            </w:r>
          </w:p>
        </w:tc>
        <w:tc>
          <w:tcPr>
            <w:tcW w:w="2978" w:type="dxa"/>
            <w:gridSpan w:val="2"/>
            <w:vAlign w:val="center"/>
          </w:tcPr>
          <w:p w:rsidR="008A3AD0" w:rsidRPr="00D337C4" w:rsidRDefault="007730BE" w:rsidP="00766807">
            <w:pPr>
              <w:tabs>
                <w:tab w:val="left" w:pos="33"/>
              </w:tabs>
              <w:ind w:left="128" w:right="-308"/>
              <w:jc w:val="center"/>
              <w:rPr>
                <w:spacing w:val="-2"/>
                <w:lang w:val="en-US"/>
              </w:rPr>
            </w:pPr>
            <w:r w:rsidRPr="007730BE">
              <w:rPr>
                <w:spacing w:val="-2"/>
                <w:lang w:val="en-US"/>
              </w:rPr>
              <w:t>Decentralized Finance to Improve the Performance of Centralized Finance</w:t>
            </w:r>
          </w:p>
          <w:p w:rsidR="00967331" w:rsidRPr="007730BE" w:rsidRDefault="00967331" w:rsidP="00766807">
            <w:pPr>
              <w:tabs>
                <w:tab w:val="left" w:pos="33"/>
              </w:tabs>
              <w:ind w:left="128" w:right="-308"/>
              <w:jc w:val="center"/>
              <w:rPr>
                <w:lang w:val="en-US"/>
              </w:rPr>
            </w:pPr>
            <w:r w:rsidRPr="007730BE">
              <w:rPr>
                <w:lang w:val="en-US"/>
              </w:rPr>
              <w:t>(</w:t>
            </w:r>
            <w:r w:rsidRPr="003518BC">
              <w:t>статья</w:t>
            </w:r>
            <w:r w:rsidRPr="007730BE">
              <w:rPr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967331" w:rsidRPr="00967331" w:rsidRDefault="00967331" w:rsidP="003A6085">
            <w:pPr>
              <w:ind w:left="-108" w:right="-308"/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E60986" w:rsidRPr="00631AF9" w:rsidRDefault="007730BE" w:rsidP="00E60986">
            <w:pPr>
              <w:pStyle w:val="aa"/>
              <w:tabs>
                <w:tab w:val="left" w:pos="1372"/>
              </w:tabs>
              <w:ind w:left="34"/>
              <w:jc w:val="center"/>
              <w:rPr>
                <w:lang w:val="en-US"/>
              </w:rPr>
            </w:pPr>
            <w:r w:rsidRPr="007730BE">
              <w:rPr>
                <w:spacing w:val="-2"/>
                <w:lang w:val="en-US"/>
              </w:rPr>
              <w:t>Journal of Advanced Research in Law and Economics. – 2017. – Summer. – Volume VIII, Issue 4 (26). – Р. 1167-117</w:t>
            </w:r>
            <w:r w:rsidR="00FF1756" w:rsidRPr="00FF1756">
              <w:rPr>
                <w:spacing w:val="-2"/>
                <w:lang w:val="en-US"/>
              </w:rPr>
              <w:t>4</w:t>
            </w:r>
            <w:r w:rsidRPr="007730BE">
              <w:rPr>
                <w:spacing w:val="-2"/>
                <w:lang w:val="en-US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967331" w:rsidRPr="00947A43" w:rsidRDefault="00CF4C48" w:rsidP="005E7ED8">
            <w:pPr>
              <w:ind w:left="-108" w:right="-308"/>
              <w:jc w:val="center"/>
            </w:pPr>
            <w:r w:rsidRPr="00947A43">
              <w:t>0,9</w:t>
            </w:r>
            <w:r w:rsidR="005E7ED8">
              <w:t>8</w:t>
            </w:r>
          </w:p>
        </w:tc>
        <w:tc>
          <w:tcPr>
            <w:tcW w:w="1469" w:type="dxa"/>
            <w:vAlign w:val="center"/>
          </w:tcPr>
          <w:p w:rsidR="00967331" w:rsidRPr="003518BC" w:rsidRDefault="00967331" w:rsidP="003A6085">
            <w:pPr>
              <w:ind w:left="-108" w:right="-308"/>
              <w:jc w:val="center"/>
            </w:pPr>
            <w:r w:rsidRPr="003518BC">
              <w:t>Нет</w:t>
            </w:r>
          </w:p>
        </w:tc>
      </w:tr>
      <w:tr w:rsidR="007730BE" w:rsidRPr="003518BC" w:rsidTr="00766807">
        <w:trPr>
          <w:cantSplit/>
          <w:trHeight w:val="113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BE" w:rsidRPr="003518BC" w:rsidRDefault="007730BE" w:rsidP="00766807">
            <w:pPr>
              <w:ind w:right="-308"/>
              <w:jc w:val="center"/>
            </w:pPr>
            <w:r>
              <w:t>7</w:t>
            </w:r>
            <w:r w:rsidRPr="003518BC">
              <w:t>**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D0" w:rsidRPr="00D337C4" w:rsidRDefault="007730BE" w:rsidP="00766807">
            <w:pPr>
              <w:tabs>
                <w:tab w:val="left" w:pos="33"/>
              </w:tabs>
              <w:ind w:left="128" w:right="-308"/>
              <w:jc w:val="center"/>
              <w:rPr>
                <w:spacing w:val="-2"/>
                <w:lang w:val="en-US"/>
              </w:rPr>
            </w:pPr>
            <w:r w:rsidRPr="007730BE">
              <w:rPr>
                <w:spacing w:val="-2"/>
                <w:lang w:val="en-US"/>
              </w:rPr>
              <w:t xml:space="preserve">Regional </w:t>
            </w:r>
            <w:proofErr w:type="spellStart"/>
            <w:r w:rsidRPr="007730BE">
              <w:rPr>
                <w:spacing w:val="-2"/>
                <w:lang w:val="en-US"/>
              </w:rPr>
              <w:t>Interbudgetary</w:t>
            </w:r>
            <w:proofErr w:type="spellEnd"/>
            <w:r w:rsidRPr="007730BE">
              <w:rPr>
                <w:spacing w:val="-2"/>
                <w:lang w:val="en-US"/>
              </w:rPr>
              <w:t xml:space="preserve"> Relations: Problems and Solutions</w:t>
            </w:r>
          </w:p>
          <w:p w:rsidR="007730BE" w:rsidRPr="007730BE" w:rsidRDefault="008A3AD0" w:rsidP="00766807">
            <w:pPr>
              <w:tabs>
                <w:tab w:val="left" w:pos="33"/>
              </w:tabs>
              <w:ind w:left="128" w:right="-308"/>
              <w:jc w:val="center"/>
              <w:rPr>
                <w:spacing w:val="-2"/>
                <w:lang w:val="en-US"/>
              </w:rPr>
            </w:pPr>
            <w:r w:rsidRPr="007730BE">
              <w:rPr>
                <w:lang w:val="en-US"/>
              </w:rPr>
              <w:t>(</w:t>
            </w:r>
            <w:r w:rsidRPr="003518BC">
              <w:t>статья</w:t>
            </w:r>
            <w:r w:rsidRPr="007730BE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BE" w:rsidRPr="007730BE" w:rsidRDefault="007730BE" w:rsidP="00766807">
            <w:pPr>
              <w:tabs>
                <w:tab w:val="left" w:pos="33"/>
              </w:tabs>
              <w:ind w:left="128" w:right="-308"/>
              <w:jc w:val="center"/>
              <w:rPr>
                <w:lang w:val="en-US"/>
              </w:rPr>
            </w:pPr>
          </w:p>
          <w:p w:rsidR="007730BE" w:rsidRPr="007730BE" w:rsidRDefault="002E648D" w:rsidP="002E648D">
            <w:pPr>
              <w:ind w:left="-108" w:right="-308"/>
              <w:jc w:val="center"/>
              <w:rPr>
                <w:lang w:val="en-US"/>
              </w:rPr>
            </w:pPr>
            <w:r w:rsidRPr="003518BC">
              <w:t>Электр.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07" w:rsidRPr="0043237D" w:rsidRDefault="007730BE" w:rsidP="00766807">
            <w:pPr>
              <w:pStyle w:val="aa"/>
              <w:tabs>
                <w:tab w:val="left" w:pos="1372"/>
              </w:tabs>
              <w:ind w:left="34"/>
              <w:jc w:val="center"/>
              <w:rPr>
                <w:spacing w:val="-2"/>
                <w:lang w:val="en-US"/>
              </w:rPr>
            </w:pPr>
            <w:r w:rsidRPr="007730BE">
              <w:rPr>
                <w:spacing w:val="-2"/>
                <w:lang w:val="en-US"/>
              </w:rPr>
              <w:t>Proceedings of the 30th International Business Information Management Association Conference (IBIMA)</w:t>
            </w:r>
          </w:p>
          <w:p w:rsidR="007730BE" w:rsidRPr="00E60986" w:rsidRDefault="007730BE" w:rsidP="00FF1756">
            <w:pPr>
              <w:pStyle w:val="aa"/>
              <w:tabs>
                <w:tab w:val="left" w:pos="1372"/>
              </w:tabs>
              <w:ind w:left="34"/>
              <w:jc w:val="center"/>
              <w:rPr>
                <w:spacing w:val="-2"/>
              </w:rPr>
            </w:pPr>
            <w:r w:rsidRPr="007730BE">
              <w:rPr>
                <w:spacing w:val="-2"/>
                <w:lang w:val="en-US"/>
              </w:rPr>
              <w:t>Vision 2020: Sustainable Economic development, Innovation Management, and Global Growth, 8-9 November 2017; Editor. Khalid S. Soliman. – Madrid, Spain, 2017. – Р. 649-65</w:t>
            </w:r>
            <w:r w:rsidR="00FF1756">
              <w:rPr>
                <w:spacing w:val="-2"/>
              </w:rPr>
              <w:t>8</w:t>
            </w:r>
            <w:r w:rsidRPr="007730BE">
              <w:rPr>
                <w:spacing w:val="-2"/>
                <w:lang w:val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BE" w:rsidRPr="005E7ED8" w:rsidRDefault="00CF4C48" w:rsidP="005E7ED8">
            <w:pPr>
              <w:ind w:left="-108" w:right="-308"/>
              <w:jc w:val="center"/>
            </w:pPr>
            <w:r w:rsidRPr="005E7ED8">
              <w:t>0,</w:t>
            </w:r>
            <w:r w:rsidR="005E7ED8" w:rsidRPr="005E7ED8">
              <w:t>6</w:t>
            </w:r>
            <w:r w:rsidRPr="005E7ED8"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BE" w:rsidRPr="003518BC" w:rsidRDefault="007730BE" w:rsidP="003A6085">
            <w:pPr>
              <w:ind w:left="-108" w:right="-308"/>
              <w:jc w:val="center"/>
            </w:pPr>
            <w:r w:rsidRPr="003518BC">
              <w:t>Нет</w:t>
            </w:r>
          </w:p>
        </w:tc>
      </w:tr>
      <w:tr w:rsidR="002222A6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2222A6" w:rsidRPr="003518BC" w:rsidRDefault="00967331" w:rsidP="00766807">
            <w:pPr>
              <w:tabs>
                <w:tab w:val="left" w:pos="-137"/>
              </w:tabs>
              <w:ind w:right="-308"/>
              <w:jc w:val="center"/>
            </w:pPr>
            <w:r>
              <w:t>8</w:t>
            </w:r>
            <w:r w:rsidR="00913F21" w:rsidRPr="003518BC"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2222A6" w:rsidRPr="003518BC" w:rsidRDefault="00913F21" w:rsidP="00766807">
            <w:pPr>
              <w:ind w:left="4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Теоретические аспекты общественных финансов</w:t>
            </w:r>
          </w:p>
          <w:p w:rsidR="00947AC2" w:rsidRPr="003518BC" w:rsidRDefault="00947AC2" w:rsidP="00766807">
            <w:pPr>
              <w:ind w:left="41"/>
              <w:jc w:val="center"/>
              <w:rPr>
                <w:shd w:val="clear" w:color="auto" w:fill="FFFFFF"/>
              </w:rPr>
            </w:pPr>
            <w:r w:rsidRPr="003518BC">
              <w:t>(статья)</w:t>
            </w:r>
          </w:p>
        </w:tc>
        <w:tc>
          <w:tcPr>
            <w:tcW w:w="1134" w:type="dxa"/>
            <w:vAlign w:val="center"/>
          </w:tcPr>
          <w:p w:rsidR="002222A6" w:rsidRPr="003518BC" w:rsidRDefault="002222A6" w:rsidP="00766807">
            <w:pPr>
              <w:jc w:val="center"/>
            </w:pPr>
          </w:p>
          <w:p w:rsidR="002222A6" w:rsidRPr="003518BC" w:rsidRDefault="00FF1756" w:rsidP="00766807">
            <w:pPr>
              <w:jc w:val="center"/>
            </w:pPr>
            <w:r w:rsidRPr="003518BC">
              <w:t>Электр.</w:t>
            </w:r>
          </w:p>
        </w:tc>
        <w:tc>
          <w:tcPr>
            <w:tcW w:w="3260" w:type="dxa"/>
            <w:vAlign w:val="center"/>
          </w:tcPr>
          <w:p w:rsidR="0043237D" w:rsidRDefault="00BB6323" w:rsidP="00766807">
            <w:pPr>
              <w:jc w:val="center"/>
            </w:pPr>
            <w:proofErr w:type="spellStart"/>
            <w:r w:rsidRPr="00BB6323">
              <w:rPr>
                <w:shd w:val="clear" w:color="auto" w:fill="FFFFFF"/>
              </w:rPr>
              <w:t>Russian</w:t>
            </w:r>
            <w:proofErr w:type="spellEnd"/>
            <w:r w:rsidRPr="00BB6323">
              <w:rPr>
                <w:shd w:val="clear" w:color="auto" w:fill="FFFFFF"/>
              </w:rPr>
              <w:t xml:space="preserve"> </w:t>
            </w:r>
            <w:proofErr w:type="spellStart"/>
            <w:r w:rsidRPr="00BB6323">
              <w:rPr>
                <w:shd w:val="clear" w:color="auto" w:fill="FFFFFF"/>
              </w:rPr>
              <w:t>Economic</w:t>
            </w:r>
            <w:proofErr w:type="spellEnd"/>
            <w:r w:rsidRPr="00BB6323">
              <w:rPr>
                <w:shd w:val="clear" w:color="auto" w:fill="FFFFFF"/>
              </w:rPr>
              <w:t xml:space="preserve"> </w:t>
            </w:r>
            <w:proofErr w:type="spellStart"/>
            <w:r w:rsidRPr="00BB6323">
              <w:rPr>
                <w:shd w:val="clear" w:color="auto" w:fill="FFFFFF"/>
              </w:rPr>
              <w:t>Bulletin</w:t>
            </w:r>
            <w:proofErr w:type="spellEnd"/>
            <w:r w:rsidRPr="00BB6323">
              <w:rPr>
                <w:shd w:val="clear" w:color="auto" w:fill="FFFFFF"/>
              </w:rPr>
              <w:t xml:space="preserve"> / Российский экономический вестник</w:t>
            </w:r>
            <w:r w:rsidR="00EC4398">
              <w:rPr>
                <w:shd w:val="clear" w:color="auto" w:fill="FFFFFF"/>
              </w:rPr>
              <w:t>.</w:t>
            </w:r>
            <w:r w:rsidR="003C0EAF" w:rsidRPr="00BB6323">
              <w:t xml:space="preserve"> – </w:t>
            </w:r>
            <w:r>
              <w:t>2021</w:t>
            </w:r>
            <w:r w:rsidR="003C0EAF" w:rsidRPr="00BB6323">
              <w:t>.</w:t>
            </w:r>
            <w:r>
              <w:t xml:space="preserve"> </w:t>
            </w:r>
            <w:r>
              <w:sym w:font="Symbol" w:char="F02D"/>
            </w:r>
            <w:r>
              <w:t xml:space="preserve"> </w:t>
            </w:r>
            <w:r w:rsidR="00EC4398">
              <w:t xml:space="preserve">Том 4. </w:t>
            </w:r>
            <w:r w:rsidR="00EC4398">
              <w:sym w:font="Symbol" w:char="F02D"/>
            </w:r>
          </w:p>
          <w:p w:rsidR="000E6A46" w:rsidRPr="003518BC" w:rsidRDefault="00EC4398" w:rsidP="00766807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BB6323">
              <w:t>№ 1.</w:t>
            </w:r>
            <w:r w:rsidR="00BB6323">
              <w:sym w:font="Symbol" w:char="F02D"/>
            </w:r>
            <w:r w:rsidR="00BB6323">
              <w:t xml:space="preserve"> </w:t>
            </w:r>
            <w:r w:rsidR="002B6700" w:rsidRPr="00BB6323">
              <w:t xml:space="preserve">С. </w:t>
            </w:r>
            <w:r w:rsidR="0054692A">
              <w:t>233-238</w:t>
            </w:r>
            <w:r w:rsidR="002B6700" w:rsidRPr="00BB6323">
              <w:t>.</w:t>
            </w:r>
          </w:p>
        </w:tc>
        <w:tc>
          <w:tcPr>
            <w:tcW w:w="845" w:type="dxa"/>
            <w:vAlign w:val="center"/>
          </w:tcPr>
          <w:p w:rsidR="002222A6" w:rsidRPr="007526EC" w:rsidRDefault="00CF4C48" w:rsidP="0054692A">
            <w:pPr>
              <w:jc w:val="center"/>
            </w:pPr>
            <w:r w:rsidRPr="007526EC">
              <w:t>0,</w:t>
            </w:r>
            <w:r w:rsidR="0054692A">
              <w:t>75</w:t>
            </w:r>
          </w:p>
        </w:tc>
        <w:tc>
          <w:tcPr>
            <w:tcW w:w="1475" w:type="dxa"/>
            <w:gridSpan w:val="2"/>
            <w:vAlign w:val="center"/>
          </w:tcPr>
          <w:p w:rsidR="002222A6" w:rsidRPr="003518BC" w:rsidRDefault="002222A6" w:rsidP="00766807">
            <w:pPr>
              <w:ind w:right="-86"/>
              <w:jc w:val="center"/>
            </w:pPr>
            <w:r w:rsidRPr="003518BC">
              <w:t>Нет</w:t>
            </w:r>
          </w:p>
        </w:tc>
      </w:tr>
      <w:tr w:rsidR="002222A6" w:rsidRPr="003518BC" w:rsidTr="00766807">
        <w:trPr>
          <w:cantSplit/>
          <w:trHeight w:val="1134"/>
        </w:trPr>
        <w:tc>
          <w:tcPr>
            <w:tcW w:w="679" w:type="dxa"/>
            <w:vAlign w:val="center"/>
          </w:tcPr>
          <w:p w:rsidR="002222A6" w:rsidRPr="003518BC" w:rsidRDefault="00967331" w:rsidP="00766807">
            <w:pPr>
              <w:tabs>
                <w:tab w:val="left" w:pos="-137"/>
              </w:tabs>
              <w:ind w:right="-308"/>
              <w:jc w:val="center"/>
            </w:pPr>
            <w:r>
              <w:t>9</w:t>
            </w:r>
            <w:r w:rsidR="000E6A46" w:rsidRPr="003518BC"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8A3AD0" w:rsidRDefault="008A3AD0" w:rsidP="00766807">
            <w:pPr>
              <w:jc w:val="center"/>
            </w:pPr>
            <w:r w:rsidRPr="008A3AD0">
              <w:t>Бюджетный процесс и его роль в управлении общественными финансами</w:t>
            </w:r>
          </w:p>
          <w:p w:rsidR="000E6A46" w:rsidRPr="008A3AD0" w:rsidRDefault="000E6A46" w:rsidP="00766807">
            <w:pPr>
              <w:jc w:val="center"/>
            </w:pPr>
            <w:r w:rsidRPr="003518BC">
              <w:t>(статья)</w:t>
            </w:r>
          </w:p>
        </w:tc>
        <w:tc>
          <w:tcPr>
            <w:tcW w:w="1134" w:type="dxa"/>
            <w:vAlign w:val="center"/>
          </w:tcPr>
          <w:p w:rsidR="002222A6" w:rsidRPr="003518BC" w:rsidRDefault="002222A6" w:rsidP="00766807">
            <w:pPr>
              <w:jc w:val="center"/>
            </w:pPr>
          </w:p>
          <w:p w:rsidR="002222A6" w:rsidRPr="003518BC" w:rsidRDefault="002222A6" w:rsidP="00766807">
            <w:pPr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2222A6" w:rsidRPr="00D337C4" w:rsidRDefault="00BB6323" w:rsidP="00766807">
            <w:pPr>
              <w:ind w:left="34" w:right="175"/>
              <w:jc w:val="center"/>
            </w:pPr>
            <w:r w:rsidRPr="00D337C4">
              <w:t>Финансовая экономика</w:t>
            </w:r>
            <w:r w:rsidR="002222A6" w:rsidRPr="00D337C4">
              <w:t>. -</w:t>
            </w:r>
          </w:p>
          <w:p w:rsidR="002222A6" w:rsidRPr="00BB6323" w:rsidRDefault="002222A6" w:rsidP="00766807">
            <w:pPr>
              <w:ind w:left="34" w:right="175"/>
              <w:jc w:val="center"/>
              <w:rPr>
                <w:color w:val="FF0000"/>
              </w:rPr>
            </w:pPr>
            <w:r w:rsidRPr="00D337C4">
              <w:t>20</w:t>
            </w:r>
            <w:r w:rsidR="008A3AD0" w:rsidRPr="00D337C4">
              <w:t>21</w:t>
            </w:r>
            <w:r w:rsidRPr="00D337C4">
              <w:t xml:space="preserve">. </w:t>
            </w:r>
            <w:r w:rsidR="000E6A46" w:rsidRPr="00D337C4">
              <w:t xml:space="preserve">– </w:t>
            </w:r>
            <w:r w:rsidRPr="00D337C4">
              <w:t>№</w:t>
            </w:r>
            <w:r w:rsidR="00D337C4" w:rsidRPr="00D337C4">
              <w:t xml:space="preserve"> </w:t>
            </w:r>
            <w:r w:rsidR="00BB6323" w:rsidRPr="00D337C4">
              <w:t>3</w:t>
            </w:r>
            <w:r w:rsidRPr="00D337C4">
              <w:t>.</w:t>
            </w:r>
            <w:r w:rsidR="000E6A46" w:rsidRPr="00D337C4">
              <w:t xml:space="preserve"> – С. </w:t>
            </w:r>
            <w:r w:rsidR="00D337C4" w:rsidRPr="00D337C4">
              <w:t>30</w:t>
            </w:r>
            <w:r w:rsidR="000E6A46" w:rsidRPr="00D337C4">
              <w:t>-</w:t>
            </w:r>
            <w:r w:rsidR="00D337C4" w:rsidRPr="00D337C4">
              <w:t>34</w:t>
            </w:r>
            <w:r w:rsidRPr="00D337C4">
              <w:t>.</w:t>
            </w:r>
          </w:p>
          <w:p w:rsidR="002222A6" w:rsidRPr="003518BC" w:rsidRDefault="002222A6" w:rsidP="00766807">
            <w:pPr>
              <w:ind w:left="-194" w:right="-202"/>
              <w:jc w:val="center"/>
              <w:rPr>
                <w:color w:val="FF0000"/>
              </w:rPr>
            </w:pPr>
          </w:p>
        </w:tc>
        <w:tc>
          <w:tcPr>
            <w:tcW w:w="845" w:type="dxa"/>
            <w:vAlign w:val="center"/>
          </w:tcPr>
          <w:p w:rsidR="002222A6" w:rsidRPr="007526EC" w:rsidRDefault="00D337C4" w:rsidP="00766807">
            <w:pPr>
              <w:jc w:val="center"/>
            </w:pPr>
            <w:r w:rsidRPr="007526EC">
              <w:t>0,</w:t>
            </w:r>
            <w:r w:rsidR="00747600">
              <w:t>50</w:t>
            </w:r>
          </w:p>
        </w:tc>
        <w:tc>
          <w:tcPr>
            <w:tcW w:w="1475" w:type="dxa"/>
            <w:gridSpan w:val="2"/>
            <w:vAlign w:val="center"/>
          </w:tcPr>
          <w:p w:rsidR="002222A6" w:rsidRPr="003518BC" w:rsidRDefault="002222A6" w:rsidP="00766807">
            <w:pPr>
              <w:ind w:right="-86"/>
              <w:jc w:val="center"/>
            </w:pPr>
            <w:r w:rsidRPr="003518BC">
              <w:t>Нет</w:t>
            </w:r>
          </w:p>
        </w:tc>
      </w:tr>
      <w:tr w:rsidR="002222A6" w:rsidRPr="003518BC" w:rsidTr="008A1D47">
        <w:trPr>
          <w:cantSplit/>
          <w:trHeight w:val="1134"/>
        </w:trPr>
        <w:tc>
          <w:tcPr>
            <w:tcW w:w="679" w:type="dxa"/>
            <w:vAlign w:val="center"/>
          </w:tcPr>
          <w:p w:rsidR="002222A6" w:rsidRPr="003518BC" w:rsidRDefault="000E42BB" w:rsidP="008A1D47">
            <w:pPr>
              <w:ind w:left="-137" w:right="-308"/>
              <w:jc w:val="center"/>
            </w:pPr>
            <w:r w:rsidRPr="003518BC">
              <w:t>1</w:t>
            </w:r>
            <w:r w:rsidR="00967331">
              <w:t>0</w:t>
            </w:r>
            <w:r w:rsidR="00913F21" w:rsidRPr="003518BC">
              <w:t>*</w:t>
            </w:r>
          </w:p>
        </w:tc>
        <w:tc>
          <w:tcPr>
            <w:tcW w:w="2978" w:type="dxa"/>
            <w:gridSpan w:val="2"/>
            <w:vAlign w:val="center"/>
          </w:tcPr>
          <w:p w:rsidR="002222A6" w:rsidRPr="003518BC" w:rsidRDefault="008A1D47" w:rsidP="008A1D47">
            <w:pPr>
              <w:ind w:left="4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Сущностные основы</w:t>
            </w:r>
            <w:r w:rsidR="008A3AD0">
              <w:rPr>
                <w:rFonts w:eastAsia="Calibri"/>
              </w:rPr>
              <w:t xml:space="preserve"> межбюджетных отношений</w:t>
            </w:r>
          </w:p>
          <w:p w:rsidR="002222A6" w:rsidRPr="003518BC" w:rsidRDefault="000E42BB" w:rsidP="008A1D47">
            <w:pPr>
              <w:ind w:left="41"/>
              <w:jc w:val="center"/>
            </w:pPr>
            <w:r w:rsidRPr="003518BC">
              <w:t>(статья)</w:t>
            </w:r>
          </w:p>
        </w:tc>
        <w:tc>
          <w:tcPr>
            <w:tcW w:w="1134" w:type="dxa"/>
            <w:vAlign w:val="center"/>
          </w:tcPr>
          <w:p w:rsidR="002222A6" w:rsidRPr="003518BC" w:rsidRDefault="002222A6" w:rsidP="008A1D47">
            <w:pPr>
              <w:jc w:val="center"/>
            </w:pPr>
          </w:p>
          <w:p w:rsidR="002222A6" w:rsidRPr="003518BC" w:rsidRDefault="002222A6" w:rsidP="008A1D47">
            <w:pPr>
              <w:jc w:val="center"/>
            </w:pPr>
            <w:proofErr w:type="spellStart"/>
            <w:r w:rsidRPr="003518BC">
              <w:t>Печ</w:t>
            </w:r>
            <w:proofErr w:type="spellEnd"/>
            <w:r w:rsidRPr="003518BC">
              <w:t>.</w:t>
            </w:r>
          </w:p>
        </w:tc>
        <w:tc>
          <w:tcPr>
            <w:tcW w:w="3260" w:type="dxa"/>
            <w:vAlign w:val="center"/>
          </w:tcPr>
          <w:p w:rsidR="002222A6" w:rsidRPr="003518BC" w:rsidRDefault="00BB6323" w:rsidP="008A1D47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Вестник Алтайской академии экономики и права</w:t>
            </w:r>
            <w:r w:rsidR="00EC4398">
              <w:rPr>
                <w:color w:val="000000"/>
              </w:rPr>
              <w:t>.</w:t>
            </w:r>
            <w:r w:rsidR="002222A6" w:rsidRPr="003518BC">
              <w:rPr>
                <w:color w:val="000000"/>
              </w:rPr>
              <w:t xml:space="preserve"> </w:t>
            </w:r>
            <w:r w:rsidR="00F15FE5" w:rsidRPr="00BB6323">
              <w:t xml:space="preserve">– </w:t>
            </w:r>
            <w:r w:rsidR="00F15FE5">
              <w:t>2021</w:t>
            </w:r>
            <w:r w:rsidR="00F15FE5" w:rsidRPr="00BB6323">
              <w:t>.</w:t>
            </w:r>
            <w:r w:rsidR="00F15FE5">
              <w:t xml:space="preserve"> </w:t>
            </w:r>
            <w:r w:rsidR="00F15FE5">
              <w:sym w:font="Symbol" w:char="F02D"/>
            </w:r>
            <w:r w:rsidR="00F15FE5" w:rsidRPr="00BB6323">
              <w:rPr>
                <w:color w:val="FF0000"/>
              </w:rPr>
              <w:t xml:space="preserve"> </w:t>
            </w:r>
            <w:r w:rsidR="008A1D47" w:rsidRPr="008A1D47">
              <w:t>Часть 1.</w:t>
            </w:r>
            <w:r w:rsidR="008A1D47">
              <w:t xml:space="preserve"> </w:t>
            </w:r>
            <w:r w:rsidR="008A1D47" w:rsidRPr="008A1D47">
              <w:sym w:font="Symbol" w:char="F02D"/>
            </w:r>
            <w:r w:rsidR="008A1D47">
              <w:rPr>
                <w:color w:val="FF0000"/>
              </w:rPr>
              <w:t xml:space="preserve"> </w:t>
            </w:r>
            <w:r w:rsidR="007526EC" w:rsidRPr="00747600">
              <w:t>№ 4. – С. 69-74.</w:t>
            </w:r>
          </w:p>
        </w:tc>
        <w:tc>
          <w:tcPr>
            <w:tcW w:w="845" w:type="dxa"/>
            <w:vAlign w:val="center"/>
          </w:tcPr>
          <w:p w:rsidR="002222A6" w:rsidRPr="003518BC" w:rsidRDefault="00747600" w:rsidP="008A1D47">
            <w:pPr>
              <w:jc w:val="center"/>
            </w:pPr>
            <w:r>
              <w:t>0,75</w:t>
            </w:r>
          </w:p>
        </w:tc>
        <w:tc>
          <w:tcPr>
            <w:tcW w:w="1475" w:type="dxa"/>
            <w:gridSpan w:val="2"/>
            <w:vAlign w:val="center"/>
          </w:tcPr>
          <w:p w:rsidR="002222A6" w:rsidRPr="003518BC" w:rsidRDefault="002222A6" w:rsidP="008A1D47">
            <w:pPr>
              <w:ind w:right="-86"/>
              <w:jc w:val="center"/>
            </w:pPr>
            <w:r w:rsidRPr="003518BC">
              <w:t>Нет</w:t>
            </w:r>
          </w:p>
        </w:tc>
      </w:tr>
    </w:tbl>
    <w:p w:rsidR="001B5FDA" w:rsidRDefault="001B5FDA" w:rsidP="00D31F83">
      <w:pPr>
        <w:jc w:val="both"/>
      </w:pPr>
    </w:p>
    <w:p w:rsidR="00A24906" w:rsidRDefault="0027516D" w:rsidP="008A3AD0">
      <w:pPr>
        <w:ind w:left="-142"/>
        <w:jc w:val="both"/>
      </w:pPr>
      <w:r>
        <w:t>*</w:t>
      </w:r>
      <w:r w:rsidR="008A3AD0">
        <w:t>Р</w:t>
      </w:r>
      <w:r>
        <w:t>аботы</w:t>
      </w:r>
      <w:r w:rsidR="008A3AD0">
        <w:t>, опубликованные</w:t>
      </w:r>
      <w:r w:rsidR="00A24906" w:rsidRPr="00A24906">
        <w:t xml:space="preserve"> в рецензируемых </w:t>
      </w:r>
      <w:r>
        <w:t>и</w:t>
      </w:r>
      <w:r w:rsidR="00D7569B">
        <w:t xml:space="preserve">зданиях, определенных </w:t>
      </w:r>
      <w:r w:rsidR="00C11F2B">
        <w:t>П</w:t>
      </w:r>
      <w:r w:rsidR="00D7569B">
        <w:t xml:space="preserve">еречнем </w:t>
      </w:r>
      <w:r>
        <w:t xml:space="preserve">Высшей </w:t>
      </w:r>
      <w:proofErr w:type="gramStart"/>
      <w:r>
        <w:t xml:space="preserve">аттестационной </w:t>
      </w:r>
      <w:r w:rsidR="008A3AD0">
        <w:t xml:space="preserve"> </w:t>
      </w:r>
      <w:r>
        <w:t>комиссии</w:t>
      </w:r>
      <w:proofErr w:type="gramEnd"/>
      <w:r w:rsidR="008A3AD0">
        <w:t>.</w:t>
      </w:r>
      <w:r>
        <w:t xml:space="preserve"> </w:t>
      </w:r>
    </w:p>
    <w:p w:rsidR="008A3AD0" w:rsidRPr="008A3AD0" w:rsidRDefault="008A3AD0" w:rsidP="008A3AD0">
      <w:pPr>
        <w:ind w:left="-142"/>
        <w:jc w:val="both"/>
      </w:pPr>
      <w:r>
        <w:t>**</w:t>
      </w:r>
      <w:r w:rsidRPr="008A3AD0">
        <w:rPr>
          <w:sz w:val="28"/>
          <w:szCs w:val="28"/>
        </w:rPr>
        <w:t xml:space="preserve"> </w:t>
      </w:r>
      <w:r>
        <w:t>Работы, опубликованные</w:t>
      </w:r>
      <w:r w:rsidRPr="008A3AD0">
        <w:t xml:space="preserve"> в научных изданиях</w:t>
      </w:r>
      <w:r w:rsidRPr="008A3AD0">
        <w:rPr>
          <w:shd w:val="clear" w:color="auto" w:fill="FFFFFF"/>
        </w:rPr>
        <w:t>, индексируемых в базе</w:t>
      </w:r>
      <w:r>
        <w:rPr>
          <w:shd w:val="clear" w:color="auto" w:fill="FFFFFF"/>
        </w:rPr>
        <w:t xml:space="preserve"> библиографических </w:t>
      </w:r>
      <w:r w:rsidRPr="008A3AD0">
        <w:rPr>
          <w:shd w:val="clear" w:color="auto" w:fill="FFFFFF"/>
        </w:rPr>
        <w:t xml:space="preserve">данных </w:t>
      </w:r>
      <w:proofErr w:type="spellStart"/>
      <w:r w:rsidRPr="008A3AD0">
        <w:rPr>
          <w:shd w:val="clear" w:color="auto" w:fill="FFFFFF"/>
        </w:rPr>
        <w:t>Scopus</w:t>
      </w:r>
      <w:proofErr w:type="spellEnd"/>
      <w:r w:rsidRPr="008A3AD0">
        <w:rPr>
          <w:bCs/>
          <w:shd w:val="clear" w:color="auto" w:fill="FFFFFF"/>
        </w:rPr>
        <w:t>.</w:t>
      </w:r>
      <w:r w:rsidRPr="008A3AD0">
        <w:t xml:space="preserve"> </w:t>
      </w:r>
    </w:p>
    <w:p w:rsidR="008A3AD0" w:rsidRDefault="008A3AD0" w:rsidP="00D31F83">
      <w:pPr>
        <w:jc w:val="both"/>
      </w:pPr>
    </w:p>
    <w:p w:rsidR="00274318" w:rsidRPr="00CA3771" w:rsidRDefault="00274318" w:rsidP="00274318">
      <w:r w:rsidRPr="00CA3771">
        <w:t xml:space="preserve">Соискатель ученой степени             </w:t>
      </w:r>
      <w:r w:rsidR="00D11401">
        <w:tab/>
      </w:r>
      <w:r w:rsidR="00D11401">
        <w:tab/>
      </w:r>
      <w:proofErr w:type="gramStart"/>
      <w:r w:rsidR="00D11401">
        <w:tab/>
      </w:r>
      <w:r w:rsidR="00BB06C8">
        <w:t xml:space="preserve"> </w:t>
      </w:r>
      <w:r w:rsidR="00FF1756">
        <w:t xml:space="preserve"> </w:t>
      </w:r>
      <w:proofErr w:type="spellStart"/>
      <w:r w:rsidR="00D11401">
        <w:t>Караулова</w:t>
      </w:r>
      <w:proofErr w:type="spellEnd"/>
      <w:proofErr w:type="gramEnd"/>
      <w:r w:rsidR="00D11401">
        <w:t xml:space="preserve"> Юлия Викторовна</w:t>
      </w:r>
    </w:p>
    <w:p w:rsidR="00274318" w:rsidRPr="00CA3771" w:rsidRDefault="00274318" w:rsidP="00274318">
      <w:pPr>
        <w:rPr>
          <w:sz w:val="20"/>
          <w:szCs w:val="20"/>
        </w:rPr>
      </w:pPr>
    </w:p>
    <w:p w:rsidR="002270F4" w:rsidRDefault="002270F4" w:rsidP="002270F4"/>
    <w:p w:rsidR="00405712" w:rsidRDefault="00405712" w:rsidP="00274318"/>
    <w:p w:rsidR="00405712" w:rsidRDefault="00405712" w:rsidP="00274318"/>
    <w:p w:rsidR="00405712" w:rsidRDefault="00405712" w:rsidP="00274318"/>
    <w:p w:rsidR="00405712" w:rsidRDefault="00C5348F" w:rsidP="00274318">
      <w:r>
        <w:t>«</w:t>
      </w:r>
      <w:r w:rsidR="00D11401">
        <w:t>__</w:t>
      </w:r>
      <w:r>
        <w:t xml:space="preserve">» </w:t>
      </w:r>
      <w:r w:rsidR="00D11401">
        <w:t>________</w:t>
      </w:r>
      <w:r>
        <w:t xml:space="preserve"> 20</w:t>
      </w:r>
      <w:r w:rsidR="00D11401">
        <w:t>21</w:t>
      </w:r>
      <w:r>
        <w:t xml:space="preserve"> г.</w:t>
      </w:r>
    </w:p>
    <w:sectPr w:rsidR="00405712" w:rsidSect="003132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C1" w:rsidRDefault="00FA7AC1">
      <w:r>
        <w:separator/>
      </w:r>
    </w:p>
  </w:endnote>
  <w:endnote w:type="continuationSeparator" w:id="0">
    <w:p w:rsidR="00FA7AC1" w:rsidRDefault="00FA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4" w:rsidRDefault="003B4D74" w:rsidP="007566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D64" w:rsidRDefault="00FA7AC1" w:rsidP="0006563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4" w:rsidRDefault="00FA7AC1" w:rsidP="000656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C1" w:rsidRDefault="00FA7AC1">
      <w:r>
        <w:separator/>
      </w:r>
    </w:p>
  </w:footnote>
  <w:footnote w:type="continuationSeparator" w:id="0">
    <w:p w:rsidR="00FA7AC1" w:rsidRDefault="00FA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D64" w:rsidRDefault="003B4D74" w:rsidP="0006563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1F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D64" w:rsidRDefault="00FA7AC1" w:rsidP="0006563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5336"/>
      <w:docPartObj>
        <w:docPartGallery w:val="Page Numbers (Top of Page)"/>
        <w:docPartUnique/>
      </w:docPartObj>
    </w:sdtPr>
    <w:sdtEndPr/>
    <w:sdtContent>
      <w:p w:rsidR="003132E4" w:rsidRDefault="003B4D74">
        <w:pPr>
          <w:pStyle w:val="a6"/>
          <w:jc w:val="center"/>
        </w:pPr>
        <w:r>
          <w:fldChar w:fldCharType="begin"/>
        </w:r>
        <w:r w:rsidR="00C5348F">
          <w:instrText xml:space="preserve"> PAGE   \* MERGEFORMAT </w:instrText>
        </w:r>
        <w:r>
          <w:fldChar w:fldCharType="separate"/>
        </w:r>
        <w:r w:rsidR="00E609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D64" w:rsidRDefault="00FA7AC1" w:rsidP="000656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FA7"/>
    <w:multiLevelType w:val="hybridMultilevel"/>
    <w:tmpl w:val="CDF49E6A"/>
    <w:lvl w:ilvl="0" w:tplc="CCA6B85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383"/>
    <w:multiLevelType w:val="hybridMultilevel"/>
    <w:tmpl w:val="CAC43C86"/>
    <w:lvl w:ilvl="0" w:tplc="686673E6">
      <w:start w:val="1"/>
      <w:numFmt w:val="decimal"/>
      <w:lvlText w:val="%1."/>
      <w:lvlJc w:val="left"/>
      <w:pPr>
        <w:ind w:left="7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7FD5517F"/>
    <w:multiLevelType w:val="hybridMultilevel"/>
    <w:tmpl w:val="5EDEC13A"/>
    <w:lvl w:ilvl="0" w:tplc="19D0B9E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3"/>
    <w:rsid w:val="00004E0D"/>
    <w:rsid w:val="0004115B"/>
    <w:rsid w:val="000A41B5"/>
    <w:rsid w:val="000B48B9"/>
    <w:rsid w:val="000B5441"/>
    <w:rsid w:val="000C39FE"/>
    <w:rsid w:val="000E42BB"/>
    <w:rsid w:val="000E6A46"/>
    <w:rsid w:val="00102ECA"/>
    <w:rsid w:val="00157C5C"/>
    <w:rsid w:val="00177919"/>
    <w:rsid w:val="00184AA1"/>
    <w:rsid w:val="001A45A6"/>
    <w:rsid w:val="001B44A1"/>
    <w:rsid w:val="001B5FDA"/>
    <w:rsid w:val="001C683B"/>
    <w:rsid w:val="001D768A"/>
    <w:rsid w:val="001E0857"/>
    <w:rsid w:val="002222A6"/>
    <w:rsid w:val="002270F4"/>
    <w:rsid w:val="00245D0B"/>
    <w:rsid w:val="00274318"/>
    <w:rsid w:val="0027516D"/>
    <w:rsid w:val="002A5056"/>
    <w:rsid w:val="002B6700"/>
    <w:rsid w:val="002E648D"/>
    <w:rsid w:val="002F0011"/>
    <w:rsid w:val="002F2898"/>
    <w:rsid w:val="002F519F"/>
    <w:rsid w:val="003132E4"/>
    <w:rsid w:val="00317EE5"/>
    <w:rsid w:val="003518BC"/>
    <w:rsid w:val="003A6085"/>
    <w:rsid w:val="003B4D74"/>
    <w:rsid w:val="003C0EAF"/>
    <w:rsid w:val="003C7986"/>
    <w:rsid w:val="003D232F"/>
    <w:rsid w:val="003E74C1"/>
    <w:rsid w:val="003F05DD"/>
    <w:rsid w:val="00405712"/>
    <w:rsid w:val="0043237D"/>
    <w:rsid w:val="00450E7A"/>
    <w:rsid w:val="00495002"/>
    <w:rsid w:val="004A66D8"/>
    <w:rsid w:val="004C0089"/>
    <w:rsid w:val="004C4389"/>
    <w:rsid w:val="005165A5"/>
    <w:rsid w:val="0054692A"/>
    <w:rsid w:val="0057187E"/>
    <w:rsid w:val="00582D33"/>
    <w:rsid w:val="005C2D78"/>
    <w:rsid w:val="005C7361"/>
    <w:rsid w:val="005D3838"/>
    <w:rsid w:val="005E7ED8"/>
    <w:rsid w:val="00602623"/>
    <w:rsid w:val="00624100"/>
    <w:rsid w:val="00631AF9"/>
    <w:rsid w:val="00636258"/>
    <w:rsid w:val="006439CB"/>
    <w:rsid w:val="00650788"/>
    <w:rsid w:val="0066680D"/>
    <w:rsid w:val="00676E1B"/>
    <w:rsid w:val="006961EC"/>
    <w:rsid w:val="006D1722"/>
    <w:rsid w:val="006D7B8C"/>
    <w:rsid w:val="006F3247"/>
    <w:rsid w:val="00747600"/>
    <w:rsid w:val="0075266B"/>
    <w:rsid w:val="007526EC"/>
    <w:rsid w:val="007532DA"/>
    <w:rsid w:val="0075771B"/>
    <w:rsid w:val="00766807"/>
    <w:rsid w:val="007730BE"/>
    <w:rsid w:val="007749AF"/>
    <w:rsid w:val="00776B80"/>
    <w:rsid w:val="0079479D"/>
    <w:rsid w:val="007D5A4C"/>
    <w:rsid w:val="007E62EA"/>
    <w:rsid w:val="008253DD"/>
    <w:rsid w:val="00840427"/>
    <w:rsid w:val="00855D22"/>
    <w:rsid w:val="00865391"/>
    <w:rsid w:val="00877587"/>
    <w:rsid w:val="00896A68"/>
    <w:rsid w:val="008A1D47"/>
    <w:rsid w:val="008A3AD0"/>
    <w:rsid w:val="008C03ED"/>
    <w:rsid w:val="008D5B46"/>
    <w:rsid w:val="008E59A9"/>
    <w:rsid w:val="008F7B41"/>
    <w:rsid w:val="00903FED"/>
    <w:rsid w:val="00913F21"/>
    <w:rsid w:val="00940A62"/>
    <w:rsid w:val="00947A43"/>
    <w:rsid w:val="00947AC2"/>
    <w:rsid w:val="00967331"/>
    <w:rsid w:val="009824EB"/>
    <w:rsid w:val="0098619B"/>
    <w:rsid w:val="00986E47"/>
    <w:rsid w:val="009909BF"/>
    <w:rsid w:val="0099479A"/>
    <w:rsid w:val="009A5C45"/>
    <w:rsid w:val="009D6933"/>
    <w:rsid w:val="009E15C8"/>
    <w:rsid w:val="009F1ACD"/>
    <w:rsid w:val="00A23B56"/>
    <w:rsid w:val="00A24906"/>
    <w:rsid w:val="00A47DC0"/>
    <w:rsid w:val="00AE0408"/>
    <w:rsid w:val="00B03DCD"/>
    <w:rsid w:val="00B13672"/>
    <w:rsid w:val="00B172D3"/>
    <w:rsid w:val="00B35BE9"/>
    <w:rsid w:val="00B36ED4"/>
    <w:rsid w:val="00B472DF"/>
    <w:rsid w:val="00B506A9"/>
    <w:rsid w:val="00B553A6"/>
    <w:rsid w:val="00B80C12"/>
    <w:rsid w:val="00B85316"/>
    <w:rsid w:val="00BB06C8"/>
    <w:rsid w:val="00BB2D44"/>
    <w:rsid w:val="00BB6323"/>
    <w:rsid w:val="00BE0E88"/>
    <w:rsid w:val="00C11F2B"/>
    <w:rsid w:val="00C45521"/>
    <w:rsid w:val="00C5348F"/>
    <w:rsid w:val="00C764B0"/>
    <w:rsid w:val="00CC0B0A"/>
    <w:rsid w:val="00CC6EB2"/>
    <w:rsid w:val="00CD1ED3"/>
    <w:rsid w:val="00CE7EB1"/>
    <w:rsid w:val="00CF4C48"/>
    <w:rsid w:val="00D02DA4"/>
    <w:rsid w:val="00D0401F"/>
    <w:rsid w:val="00D11401"/>
    <w:rsid w:val="00D31F83"/>
    <w:rsid w:val="00D337C4"/>
    <w:rsid w:val="00D7569B"/>
    <w:rsid w:val="00D86EB3"/>
    <w:rsid w:val="00D94D1A"/>
    <w:rsid w:val="00DA656D"/>
    <w:rsid w:val="00E07A40"/>
    <w:rsid w:val="00E3571A"/>
    <w:rsid w:val="00E60986"/>
    <w:rsid w:val="00E672EC"/>
    <w:rsid w:val="00E85D02"/>
    <w:rsid w:val="00E94FBB"/>
    <w:rsid w:val="00EA4E7A"/>
    <w:rsid w:val="00EC1D9A"/>
    <w:rsid w:val="00EC4398"/>
    <w:rsid w:val="00ED0CD5"/>
    <w:rsid w:val="00EE2C3F"/>
    <w:rsid w:val="00EF1DAE"/>
    <w:rsid w:val="00EF31A5"/>
    <w:rsid w:val="00F07D35"/>
    <w:rsid w:val="00F15FE5"/>
    <w:rsid w:val="00F30BE6"/>
    <w:rsid w:val="00F66CB8"/>
    <w:rsid w:val="00F844C5"/>
    <w:rsid w:val="00FA7AC1"/>
    <w:rsid w:val="00FF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D6D2"/>
  <w15:docId w15:val="{BD161BA5-607C-4799-B7AF-1EF92CB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F83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31F83"/>
    <w:pPr>
      <w:keepNext/>
      <w:ind w:right="-14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31F8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F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D31F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1F83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D31F83"/>
  </w:style>
  <w:style w:type="paragraph" w:styleId="a6">
    <w:name w:val="header"/>
    <w:basedOn w:val="a"/>
    <w:link w:val="a7"/>
    <w:uiPriority w:val="99"/>
    <w:rsid w:val="00D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F83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B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link w:val="ab"/>
    <w:uiPriority w:val="34"/>
    <w:qFormat/>
    <w:rsid w:val="00157C5C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2A505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7F4CB-12A0-45FB-80BB-B683732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Бобошко</dc:creator>
  <cp:lastModifiedBy>Иванова1 Наталья Владимировна</cp:lastModifiedBy>
  <cp:revision>3</cp:revision>
  <cp:lastPrinted>2021-11-27T09:28:00Z</cp:lastPrinted>
  <dcterms:created xsi:type="dcterms:W3CDTF">2022-12-06T06:51:00Z</dcterms:created>
  <dcterms:modified xsi:type="dcterms:W3CDTF">2022-12-06T06:54:00Z</dcterms:modified>
</cp:coreProperties>
</file>