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AB" w:rsidRPr="00B22F3B" w:rsidRDefault="00270DFE" w:rsidP="005A1143">
      <w:pPr>
        <w:spacing w:after="0" w:line="240" w:lineRule="auto"/>
        <w:rPr>
          <w:b/>
          <w:sz w:val="36"/>
          <w:szCs w:val="40"/>
        </w:rPr>
      </w:pPr>
      <w:r>
        <w:rPr>
          <w:noProof/>
          <w:sz w:val="72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5743398</wp:posOffset>
            </wp:positionH>
            <wp:positionV relativeFrom="margin">
              <wp:posOffset>-635414</wp:posOffset>
            </wp:positionV>
            <wp:extent cx="1243330" cy="1083945"/>
            <wp:effectExtent l="0" t="0" r="0" b="0"/>
            <wp:wrapThrough wrapText="bothSides">
              <wp:wrapPolygon edited="0">
                <wp:start x="9598" y="0"/>
                <wp:lineTo x="7612" y="1139"/>
                <wp:lineTo x="7281" y="3417"/>
                <wp:lineTo x="7943" y="6833"/>
                <wp:lineTo x="4302" y="8351"/>
                <wp:lineTo x="3640" y="9490"/>
                <wp:lineTo x="3971" y="12907"/>
                <wp:lineTo x="1324" y="15944"/>
                <wp:lineTo x="2979" y="18981"/>
                <wp:lineTo x="17540" y="18981"/>
                <wp:lineTo x="19526" y="16703"/>
                <wp:lineTo x="18533" y="15564"/>
                <wp:lineTo x="12576" y="12907"/>
                <wp:lineTo x="14562" y="12907"/>
                <wp:lineTo x="17209" y="8731"/>
                <wp:lineTo x="16878" y="6833"/>
                <wp:lineTo x="16878" y="6453"/>
                <wp:lineTo x="11583" y="0"/>
                <wp:lineTo x="9598" y="0"/>
              </wp:wrapPolygon>
            </wp:wrapThrough>
            <wp:docPr id="9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0839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143">
        <w:rPr>
          <w:b/>
          <w:sz w:val="36"/>
          <w:szCs w:val="40"/>
        </w:rPr>
        <w:t xml:space="preserve">       </w:t>
      </w:r>
      <w:bookmarkStart w:id="0" w:name="_GoBack"/>
      <w:bookmarkEnd w:id="0"/>
      <w:r w:rsidR="005A1143" w:rsidRPr="00B22F3B">
        <w:rPr>
          <w:b/>
          <w:sz w:val="36"/>
          <w:szCs w:val="40"/>
        </w:rPr>
        <w:t xml:space="preserve">Программа </w:t>
      </w:r>
      <w:r w:rsidR="009511AB" w:rsidRPr="00B22F3B">
        <w:rPr>
          <w:b/>
          <w:sz w:val="36"/>
          <w:szCs w:val="40"/>
        </w:rPr>
        <w:t>профессиональной переподготовки</w:t>
      </w:r>
    </w:p>
    <w:p w:rsidR="009511AB" w:rsidRPr="00BE68A8" w:rsidRDefault="005A1143" w:rsidP="00810868">
      <w:pPr>
        <w:spacing w:after="0" w:line="240" w:lineRule="auto"/>
        <w:jc w:val="center"/>
        <w:rPr>
          <w:b/>
          <w:sz w:val="48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591CF" wp14:editId="24878466">
                <wp:simplePos x="0" y="0"/>
                <wp:positionH relativeFrom="column">
                  <wp:posOffset>12818</wp:posOffset>
                </wp:positionH>
                <wp:positionV relativeFrom="paragraph">
                  <wp:posOffset>351598</wp:posOffset>
                </wp:positionV>
                <wp:extent cx="6825615" cy="999061"/>
                <wp:effectExtent l="0" t="0" r="1333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9990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B911" id="Rectangle 2" o:spid="_x0000_s1026" style="position:absolute;margin-left:1pt;margin-top:27.7pt;width:537.45pt;height:7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" filled="f" strokecolor="#0070c0"/>
            </w:pict>
          </mc:Fallback>
        </mc:AlternateContent>
      </w:r>
      <w:r w:rsidR="00810868" w:rsidRPr="005A1143">
        <w:rPr>
          <w:sz w:val="48"/>
          <w:szCs w:val="56"/>
        </w:rPr>
        <w:t xml:space="preserve"> </w:t>
      </w:r>
      <w:r w:rsidR="009511AB" w:rsidRPr="005A1143">
        <w:rPr>
          <w:b/>
          <w:sz w:val="48"/>
          <w:szCs w:val="56"/>
        </w:rPr>
        <w:t>«</w:t>
      </w:r>
      <w:r w:rsidR="00B22F3B" w:rsidRPr="005A1143">
        <w:rPr>
          <w:b/>
          <w:sz w:val="36"/>
          <w:szCs w:val="36"/>
        </w:rPr>
        <w:t>Экскурсионное дело</w:t>
      </w:r>
      <w:r w:rsidR="009511AB" w:rsidRPr="005A1143">
        <w:rPr>
          <w:b/>
          <w:sz w:val="48"/>
          <w:szCs w:val="56"/>
        </w:rPr>
        <w:t>»</w:t>
      </w:r>
      <w:r w:rsidRPr="005A1143">
        <w:rPr>
          <w:b/>
          <w:sz w:val="48"/>
          <w:szCs w:val="56"/>
        </w:rPr>
        <w:t xml:space="preserve">, </w:t>
      </w:r>
      <w:r w:rsidR="00B22F3B" w:rsidRPr="005A1143">
        <w:rPr>
          <w:b/>
          <w:sz w:val="40"/>
          <w:szCs w:val="56"/>
        </w:rPr>
        <w:t>252</w:t>
      </w:r>
      <w:r w:rsidR="007B3AA8" w:rsidRPr="005A1143">
        <w:rPr>
          <w:b/>
          <w:sz w:val="40"/>
          <w:szCs w:val="56"/>
        </w:rPr>
        <w:t xml:space="preserve"> </w:t>
      </w:r>
      <w:r w:rsidR="00B22F3B" w:rsidRPr="005A1143">
        <w:rPr>
          <w:b/>
          <w:sz w:val="40"/>
          <w:szCs w:val="56"/>
        </w:rPr>
        <w:t>час</w:t>
      </w:r>
      <w:r w:rsidRPr="005A1143">
        <w:rPr>
          <w:b/>
          <w:sz w:val="40"/>
          <w:szCs w:val="56"/>
        </w:rPr>
        <w:t>ов</w:t>
      </w:r>
    </w:p>
    <w:p w:rsidR="00270DFE" w:rsidRPr="00B22F3B" w:rsidRDefault="00B22F3B" w:rsidP="005A1143">
      <w:pPr>
        <w:spacing w:after="0" w:line="240" w:lineRule="auto"/>
        <w:ind w:right="-428"/>
        <w:jc w:val="center"/>
        <w:rPr>
          <w:sz w:val="40"/>
          <w:szCs w:val="24"/>
        </w:rPr>
      </w:pPr>
      <w:r w:rsidRPr="00B22F3B">
        <w:rPr>
          <w:sz w:val="32"/>
          <w:szCs w:val="24"/>
        </w:rPr>
        <w:t xml:space="preserve">Раскрывает специфику менеджмента экскурсионной фирмы, сформирует знания и умения по проектированию и документированию экскурсионных продуктов, актуализирует интерес к сферам специальных знаний (культурология, краеведение, музееведение, </w:t>
      </w:r>
      <w:proofErr w:type="spellStart"/>
      <w:r w:rsidRPr="00B22F3B">
        <w:rPr>
          <w:sz w:val="32"/>
          <w:szCs w:val="24"/>
        </w:rPr>
        <w:t>урбанистика</w:t>
      </w:r>
      <w:proofErr w:type="spellEnd"/>
      <w:r w:rsidRPr="00B22F3B">
        <w:rPr>
          <w:sz w:val="32"/>
          <w:szCs w:val="24"/>
        </w:rPr>
        <w:t>, дизайн и др.).</w:t>
      </w:r>
    </w:p>
    <w:p w:rsidR="00AF3327" w:rsidRPr="00270DFE" w:rsidRDefault="00AF3327" w:rsidP="00270DFE">
      <w:pPr>
        <w:spacing w:after="0" w:line="240" w:lineRule="auto"/>
        <w:jc w:val="center"/>
        <w:rPr>
          <w:b/>
          <w:sz w:val="32"/>
          <w:szCs w:val="32"/>
        </w:rPr>
      </w:pPr>
    </w:p>
    <w:p w:rsidR="00810868" w:rsidRDefault="00810868" w:rsidP="00810868">
      <w:pPr>
        <w:spacing w:after="0" w:line="240" w:lineRule="auto"/>
        <w:jc w:val="both"/>
        <w:rPr>
          <w:b/>
          <w:sz w:val="32"/>
          <w:szCs w:val="32"/>
        </w:rPr>
      </w:pPr>
    </w:p>
    <w:p w:rsidR="009511AB" w:rsidRPr="007B3AA8" w:rsidRDefault="009511AB" w:rsidP="00810868">
      <w:pPr>
        <w:spacing w:after="0" w:line="240" w:lineRule="auto"/>
        <w:jc w:val="both"/>
        <w:rPr>
          <w:b/>
          <w:color w:val="1F497D" w:themeColor="text2"/>
          <w:sz w:val="32"/>
          <w:szCs w:val="32"/>
        </w:rPr>
      </w:pPr>
      <w:r w:rsidRPr="00810868">
        <w:rPr>
          <w:sz w:val="32"/>
          <w:szCs w:val="32"/>
        </w:rPr>
        <w:t>Продолжительность период</w:t>
      </w:r>
      <w:r w:rsidR="00810868">
        <w:rPr>
          <w:sz w:val="32"/>
          <w:szCs w:val="32"/>
        </w:rPr>
        <w:t>а</w:t>
      </w:r>
      <w:r w:rsidRPr="00810868">
        <w:rPr>
          <w:sz w:val="32"/>
          <w:szCs w:val="32"/>
        </w:rPr>
        <w:t xml:space="preserve"> обучения </w:t>
      </w:r>
      <w:r w:rsidR="00810868">
        <w:rPr>
          <w:sz w:val="32"/>
          <w:szCs w:val="32"/>
        </w:rPr>
        <w:t xml:space="preserve">по программе </w:t>
      </w:r>
      <w:r w:rsidR="003D5131">
        <w:rPr>
          <w:sz w:val="32"/>
          <w:szCs w:val="32"/>
        </w:rPr>
        <w:t>–</w:t>
      </w:r>
      <w:r w:rsidR="00810868">
        <w:rPr>
          <w:sz w:val="32"/>
          <w:szCs w:val="32"/>
        </w:rPr>
        <w:t xml:space="preserve"> </w:t>
      </w:r>
      <w:r w:rsidR="00F12464">
        <w:rPr>
          <w:color w:val="1F497D" w:themeColor="text2"/>
          <w:sz w:val="32"/>
          <w:szCs w:val="32"/>
        </w:rPr>
        <w:t>4,5 месяца</w:t>
      </w:r>
      <w:r w:rsidR="00810868" w:rsidRPr="007B3AA8">
        <w:rPr>
          <w:color w:val="1F497D" w:themeColor="text2"/>
          <w:sz w:val="32"/>
          <w:szCs w:val="32"/>
        </w:rPr>
        <w:t>.</w:t>
      </w:r>
    </w:p>
    <w:p w:rsidR="008378D5" w:rsidRPr="007B3AA8" w:rsidRDefault="008378D5" w:rsidP="008378D5">
      <w:pPr>
        <w:spacing w:after="0" w:line="240" w:lineRule="auto"/>
        <w:jc w:val="both"/>
        <w:rPr>
          <w:b/>
          <w:color w:val="1F497D" w:themeColor="text2"/>
          <w:sz w:val="32"/>
          <w:szCs w:val="32"/>
        </w:rPr>
      </w:pPr>
      <w:r w:rsidRPr="00A83145">
        <w:rPr>
          <w:color w:val="000000" w:themeColor="text1"/>
          <w:sz w:val="32"/>
          <w:szCs w:val="32"/>
        </w:rPr>
        <w:t>Форма обучения:</w:t>
      </w:r>
      <w:r>
        <w:rPr>
          <w:b/>
          <w:color w:val="1F497D" w:themeColor="text2"/>
          <w:sz w:val="32"/>
          <w:szCs w:val="32"/>
        </w:rPr>
        <w:t xml:space="preserve"> </w:t>
      </w:r>
      <w:r w:rsidR="00F12464">
        <w:rPr>
          <w:color w:val="1F497D" w:themeColor="text2"/>
          <w:sz w:val="32"/>
          <w:szCs w:val="32"/>
        </w:rPr>
        <w:t>очно</w:t>
      </w:r>
      <w:r w:rsidRPr="008378D5">
        <w:rPr>
          <w:color w:val="1F497D" w:themeColor="text2"/>
          <w:sz w:val="32"/>
          <w:szCs w:val="32"/>
        </w:rPr>
        <w:t>-заочная</w:t>
      </w:r>
      <w:r w:rsidR="005A1143">
        <w:rPr>
          <w:color w:val="1F497D" w:themeColor="text2"/>
          <w:sz w:val="32"/>
          <w:szCs w:val="32"/>
        </w:rPr>
        <w:t xml:space="preserve"> </w:t>
      </w:r>
      <w:r w:rsidR="005A1143" w:rsidRPr="00810868">
        <w:rPr>
          <w:sz w:val="32"/>
          <w:szCs w:val="32"/>
        </w:rPr>
        <w:t>использованием дистанционных образовательных технологий</w:t>
      </w:r>
      <w:r w:rsidR="005A1143">
        <w:rPr>
          <w:sz w:val="32"/>
          <w:szCs w:val="32"/>
        </w:rPr>
        <w:t>.</w:t>
      </w:r>
    </w:p>
    <w:p w:rsidR="00B22F3B" w:rsidRDefault="00B22F3B" w:rsidP="00B22F3B">
      <w:pPr>
        <w:spacing w:after="0" w:line="240" w:lineRule="auto"/>
        <w:jc w:val="both"/>
        <w:rPr>
          <w:b/>
          <w:sz w:val="32"/>
          <w:szCs w:val="32"/>
        </w:rPr>
      </w:pPr>
      <w:r w:rsidRPr="00810868">
        <w:rPr>
          <w:sz w:val="32"/>
          <w:szCs w:val="32"/>
        </w:rPr>
        <w:t xml:space="preserve">Занятия проводятся </w:t>
      </w:r>
      <w:r>
        <w:rPr>
          <w:sz w:val="32"/>
          <w:szCs w:val="32"/>
        </w:rPr>
        <w:t xml:space="preserve">2 </w:t>
      </w:r>
      <w:r w:rsidRPr="00810868">
        <w:rPr>
          <w:sz w:val="32"/>
          <w:szCs w:val="32"/>
        </w:rPr>
        <w:t xml:space="preserve">раза в </w:t>
      </w:r>
      <w:proofErr w:type="gramStart"/>
      <w:r w:rsidRPr="00810868">
        <w:rPr>
          <w:sz w:val="32"/>
          <w:szCs w:val="32"/>
        </w:rPr>
        <w:t>неделю  с</w:t>
      </w:r>
      <w:proofErr w:type="gramEnd"/>
      <w:r w:rsidRPr="00810868">
        <w:rPr>
          <w:sz w:val="32"/>
          <w:szCs w:val="32"/>
        </w:rPr>
        <w:t xml:space="preserve"> 18:00 до 21:00 в аудиториях СГЭУ </w:t>
      </w:r>
      <w:r w:rsidRPr="00B22F3B">
        <w:rPr>
          <w:b/>
          <w:sz w:val="32"/>
          <w:szCs w:val="32"/>
        </w:rPr>
        <w:t>(ул. Советской Армии, 141</w:t>
      </w:r>
      <w:r w:rsidR="005A1143">
        <w:rPr>
          <w:b/>
          <w:sz w:val="32"/>
          <w:szCs w:val="32"/>
        </w:rPr>
        <w:t>)</w:t>
      </w:r>
      <w:r w:rsidRPr="00810868">
        <w:rPr>
          <w:sz w:val="32"/>
          <w:szCs w:val="32"/>
        </w:rPr>
        <w:t xml:space="preserve"> </w:t>
      </w:r>
    </w:p>
    <w:p w:rsidR="00E45F6D" w:rsidRPr="00BE68A8" w:rsidRDefault="00E45F6D" w:rsidP="007B3AA8">
      <w:pPr>
        <w:spacing w:after="0" w:line="240" w:lineRule="auto"/>
        <w:jc w:val="center"/>
        <w:rPr>
          <w:b/>
          <w:sz w:val="32"/>
          <w:szCs w:val="32"/>
        </w:rPr>
      </w:pPr>
      <w:r w:rsidRPr="00BE68A8">
        <w:rPr>
          <w:b/>
          <w:bCs/>
          <w:sz w:val="32"/>
          <w:szCs w:val="32"/>
        </w:rPr>
        <w:t>Учебный план:</w:t>
      </w:r>
    </w:p>
    <w:p w:rsid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Краеведение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 xml:space="preserve">Основы </w:t>
      </w:r>
      <w:proofErr w:type="spellStart"/>
      <w:r w:rsidRPr="00B22F3B">
        <w:rPr>
          <w:sz w:val="30"/>
          <w:szCs w:val="30"/>
        </w:rPr>
        <w:t>экскурсоведения</w:t>
      </w:r>
      <w:proofErr w:type="spellEnd"/>
      <w:r w:rsidRPr="00B22F3B">
        <w:rPr>
          <w:sz w:val="30"/>
          <w:szCs w:val="30"/>
        </w:rPr>
        <w:t xml:space="preserve"> 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>Основы архитектуры</w:t>
      </w:r>
    </w:p>
    <w:p w:rsidR="00137894" w:rsidRPr="008378D5" w:rsidRDefault="00B22F3B" w:rsidP="008378D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 xml:space="preserve">Мастерство </w:t>
      </w:r>
      <w:r w:rsidRPr="008378D5">
        <w:rPr>
          <w:sz w:val="30"/>
          <w:szCs w:val="30"/>
        </w:rPr>
        <w:t>гида-переводчика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 xml:space="preserve">Основы групповой психологии и </w:t>
      </w:r>
      <w:proofErr w:type="spellStart"/>
      <w:r w:rsidRPr="00B22F3B">
        <w:rPr>
          <w:sz w:val="30"/>
          <w:szCs w:val="30"/>
        </w:rPr>
        <w:t>конфликтологии</w:t>
      </w:r>
      <w:proofErr w:type="spellEnd"/>
      <w:r w:rsidRPr="00B22F3B">
        <w:rPr>
          <w:sz w:val="30"/>
          <w:szCs w:val="30"/>
        </w:rPr>
        <w:t xml:space="preserve"> 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>Ораторское мастерство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>Основы PR-деятельности и рекламы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>Правовые вопросы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>Портфель экскурсовода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>Экскурсии: практика</w:t>
      </w:r>
    </w:p>
    <w:p w:rsidR="00137894" w:rsidRPr="00B22F3B" w:rsidRDefault="00B22F3B" w:rsidP="00B22F3B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22F3B">
        <w:rPr>
          <w:sz w:val="30"/>
          <w:szCs w:val="30"/>
        </w:rPr>
        <w:t>Разработка проекта</w:t>
      </w:r>
    </w:p>
    <w:p w:rsidR="00BE68A8" w:rsidRPr="00810868" w:rsidRDefault="00BE68A8" w:rsidP="00BE68A8">
      <w:pPr>
        <w:spacing w:after="0" w:line="240" w:lineRule="auto"/>
        <w:jc w:val="both"/>
        <w:rPr>
          <w:b/>
          <w:sz w:val="32"/>
          <w:szCs w:val="32"/>
        </w:rPr>
      </w:pPr>
      <w:r w:rsidRPr="00810868">
        <w:rPr>
          <w:sz w:val="32"/>
          <w:szCs w:val="32"/>
        </w:rPr>
        <w:t xml:space="preserve">После завершения занятий проводится </w:t>
      </w:r>
      <w:r w:rsidR="00AF3327">
        <w:rPr>
          <w:color w:val="1F497D" w:themeColor="text2"/>
          <w:sz w:val="32"/>
          <w:szCs w:val="32"/>
          <w:u w:val="single"/>
        </w:rPr>
        <w:t>ИТОГОВОЕ тестирование</w:t>
      </w:r>
      <w:r w:rsidRPr="00BE68A8">
        <w:rPr>
          <w:color w:val="1F497D" w:themeColor="text2"/>
          <w:sz w:val="32"/>
          <w:szCs w:val="32"/>
          <w:u w:val="single"/>
        </w:rPr>
        <w:t xml:space="preserve"> </w:t>
      </w:r>
      <w:r w:rsidRPr="00810868">
        <w:rPr>
          <w:sz w:val="32"/>
          <w:szCs w:val="32"/>
        </w:rPr>
        <w:t xml:space="preserve">и получаете </w:t>
      </w:r>
      <w:r w:rsidRPr="00BE68A8">
        <w:rPr>
          <w:color w:val="1F497D" w:themeColor="text2"/>
          <w:sz w:val="32"/>
          <w:szCs w:val="32"/>
          <w:u w:val="single"/>
        </w:rPr>
        <w:t>ДИПЛОМ (с приложением)</w:t>
      </w:r>
      <w:r w:rsidRPr="00B22F3B">
        <w:rPr>
          <w:color w:val="1F497D" w:themeColor="text2"/>
          <w:sz w:val="32"/>
          <w:szCs w:val="32"/>
        </w:rPr>
        <w:t xml:space="preserve"> </w:t>
      </w:r>
      <w:r w:rsidRPr="00810868">
        <w:rPr>
          <w:sz w:val="32"/>
          <w:szCs w:val="32"/>
        </w:rPr>
        <w:t xml:space="preserve">установленного образца о профессиональной </w:t>
      </w:r>
      <w:proofErr w:type="gramStart"/>
      <w:r w:rsidRPr="00810868">
        <w:rPr>
          <w:sz w:val="32"/>
          <w:szCs w:val="32"/>
        </w:rPr>
        <w:t>переподготовке  с</w:t>
      </w:r>
      <w:proofErr w:type="gramEnd"/>
      <w:r w:rsidRPr="00810868">
        <w:rPr>
          <w:sz w:val="32"/>
          <w:szCs w:val="32"/>
        </w:rPr>
        <w:t xml:space="preserve"> предоставлением права на ведение профессиональной деятельности</w:t>
      </w:r>
      <w:r>
        <w:rPr>
          <w:sz w:val="32"/>
          <w:szCs w:val="32"/>
        </w:rPr>
        <w:t xml:space="preserve"> в сфере </w:t>
      </w:r>
      <w:r w:rsidR="00B22F3B">
        <w:rPr>
          <w:color w:val="1F497D" w:themeColor="text2"/>
          <w:sz w:val="36"/>
          <w:szCs w:val="32"/>
        </w:rPr>
        <w:t>«Экскурсионное дело</w:t>
      </w:r>
      <w:r w:rsidRPr="00BE68A8">
        <w:rPr>
          <w:color w:val="1F497D" w:themeColor="text2"/>
          <w:sz w:val="36"/>
          <w:szCs w:val="32"/>
        </w:rPr>
        <w:t>».</w:t>
      </w:r>
    </w:p>
    <w:p w:rsidR="00BE68A8" w:rsidRDefault="00BE68A8" w:rsidP="00BE68A8">
      <w:pPr>
        <w:spacing w:after="0" w:line="240" w:lineRule="auto"/>
        <w:jc w:val="center"/>
        <w:rPr>
          <w:b/>
          <w:sz w:val="32"/>
          <w:szCs w:val="32"/>
        </w:rPr>
      </w:pPr>
    </w:p>
    <w:p w:rsidR="00270DFE" w:rsidRPr="007B3AA8" w:rsidRDefault="00270DFE" w:rsidP="007B3AA8">
      <w:pPr>
        <w:pStyle w:val="TableParagraph"/>
        <w:rPr>
          <w:sz w:val="36"/>
          <w:szCs w:val="28"/>
        </w:rPr>
      </w:pPr>
      <w:r w:rsidRPr="007B3AA8">
        <w:rPr>
          <w:b/>
          <w:color w:val="1F497D" w:themeColor="text2"/>
          <w:sz w:val="36"/>
          <w:szCs w:val="28"/>
        </w:rPr>
        <w:t>Стоимость обуч</w:t>
      </w:r>
      <w:r w:rsidR="007B3AA8" w:rsidRPr="007B3AA8">
        <w:rPr>
          <w:b/>
          <w:color w:val="1F497D" w:themeColor="text2"/>
          <w:sz w:val="36"/>
          <w:szCs w:val="28"/>
        </w:rPr>
        <w:t xml:space="preserve">ения   одного </w:t>
      </w:r>
      <w:proofErr w:type="gramStart"/>
      <w:r w:rsidR="007B3AA8" w:rsidRPr="007B3AA8">
        <w:rPr>
          <w:b/>
          <w:color w:val="1F497D" w:themeColor="text2"/>
          <w:sz w:val="36"/>
          <w:szCs w:val="28"/>
        </w:rPr>
        <w:t>слушателя</w:t>
      </w:r>
      <w:r w:rsidR="007B3AA8" w:rsidRPr="007B3AA8">
        <w:rPr>
          <w:sz w:val="36"/>
          <w:szCs w:val="28"/>
        </w:rPr>
        <w:t xml:space="preserve">  </w:t>
      </w:r>
      <w:r w:rsidR="007B3AA8">
        <w:rPr>
          <w:sz w:val="32"/>
          <w:szCs w:val="28"/>
        </w:rPr>
        <w:t>—</w:t>
      </w:r>
      <w:proofErr w:type="gramEnd"/>
      <w:r w:rsidR="007B3AA8">
        <w:rPr>
          <w:sz w:val="32"/>
          <w:szCs w:val="28"/>
        </w:rPr>
        <w:t xml:space="preserve"> 36000</w:t>
      </w:r>
      <w:r w:rsidRPr="007B3AA8">
        <w:rPr>
          <w:sz w:val="32"/>
          <w:szCs w:val="28"/>
        </w:rPr>
        <w:t xml:space="preserve"> рублей.</w:t>
      </w:r>
    </w:p>
    <w:p w:rsidR="00810868" w:rsidRPr="003D5131" w:rsidRDefault="00810868" w:rsidP="00810868">
      <w:pPr>
        <w:spacing w:after="0" w:line="240" w:lineRule="auto"/>
        <w:jc w:val="center"/>
        <w:rPr>
          <w:b/>
          <w:sz w:val="24"/>
          <w:szCs w:val="32"/>
        </w:rPr>
      </w:pPr>
    </w:p>
    <w:p w:rsidR="009511AB" w:rsidRPr="00810868" w:rsidRDefault="009511AB" w:rsidP="00810868">
      <w:pPr>
        <w:spacing w:after="0" w:line="240" w:lineRule="auto"/>
        <w:jc w:val="center"/>
        <w:rPr>
          <w:sz w:val="40"/>
          <w:szCs w:val="40"/>
        </w:rPr>
      </w:pPr>
      <w:r w:rsidRPr="00810868">
        <w:rPr>
          <w:sz w:val="40"/>
          <w:szCs w:val="40"/>
        </w:rPr>
        <w:t>Ко</w:t>
      </w:r>
      <w:r w:rsidR="00400D80" w:rsidRPr="00810868">
        <w:rPr>
          <w:sz w:val="40"/>
          <w:szCs w:val="40"/>
        </w:rPr>
        <w:t>н</w:t>
      </w:r>
      <w:r w:rsidRPr="00810868">
        <w:rPr>
          <w:sz w:val="40"/>
          <w:szCs w:val="40"/>
        </w:rPr>
        <w:t>такты</w:t>
      </w:r>
      <w:r w:rsidR="00400D80" w:rsidRPr="00810868">
        <w:rPr>
          <w:sz w:val="40"/>
          <w:szCs w:val="40"/>
        </w:rPr>
        <w:t>:</w:t>
      </w:r>
    </w:p>
    <w:p w:rsidR="00400D80" w:rsidRPr="00810868" w:rsidRDefault="00400D80" w:rsidP="00810868">
      <w:pPr>
        <w:spacing w:after="0" w:line="240" w:lineRule="auto"/>
        <w:jc w:val="center"/>
        <w:rPr>
          <w:b/>
          <w:sz w:val="32"/>
          <w:szCs w:val="32"/>
        </w:rPr>
      </w:pPr>
      <w:r w:rsidRPr="00810868">
        <w:rPr>
          <w:sz w:val="32"/>
          <w:szCs w:val="32"/>
        </w:rPr>
        <w:t>г. Самара, ул. Советской Армии, 141, ауд. 428</w:t>
      </w:r>
    </w:p>
    <w:p w:rsidR="008378D5" w:rsidRDefault="008378D5" w:rsidP="008378D5">
      <w:pPr>
        <w:spacing w:after="0" w:line="240" w:lineRule="auto"/>
        <w:jc w:val="center"/>
        <w:rPr>
          <w:b/>
          <w:sz w:val="32"/>
          <w:szCs w:val="32"/>
        </w:rPr>
      </w:pPr>
      <w:r w:rsidRPr="00810868">
        <w:rPr>
          <w:sz w:val="32"/>
          <w:szCs w:val="32"/>
        </w:rPr>
        <w:t>тел.</w:t>
      </w:r>
      <w:r>
        <w:rPr>
          <w:sz w:val="32"/>
          <w:szCs w:val="32"/>
        </w:rPr>
        <w:t>8(846)</w:t>
      </w:r>
      <w:r w:rsidRPr="00810868">
        <w:rPr>
          <w:sz w:val="32"/>
          <w:szCs w:val="32"/>
        </w:rPr>
        <w:t xml:space="preserve">933-88-51, </w:t>
      </w:r>
      <w:r>
        <w:rPr>
          <w:sz w:val="32"/>
          <w:szCs w:val="32"/>
        </w:rPr>
        <w:t>8(937)796-97-44</w:t>
      </w:r>
    </w:p>
    <w:p w:rsidR="008378D5" w:rsidRDefault="008378D5" w:rsidP="008378D5">
      <w:pPr>
        <w:spacing w:after="0" w:line="240" w:lineRule="auto"/>
        <w:jc w:val="center"/>
      </w:pPr>
      <w:r w:rsidRPr="00810868">
        <w:rPr>
          <w:sz w:val="32"/>
          <w:szCs w:val="32"/>
        </w:rPr>
        <w:t xml:space="preserve"> </w:t>
      </w:r>
      <w:proofErr w:type="spellStart"/>
      <w:r w:rsidRPr="00810868">
        <w:rPr>
          <w:sz w:val="32"/>
          <w:szCs w:val="32"/>
        </w:rPr>
        <w:t>e-mail:vvdo@sseu</w:t>
      </w:r>
      <w:proofErr w:type="spellEnd"/>
      <w:r w:rsidRPr="00810868">
        <w:rPr>
          <w:sz w:val="32"/>
          <w:szCs w:val="32"/>
        </w:rPr>
        <w:t>.</w:t>
      </w:r>
      <w:proofErr w:type="spellStart"/>
      <w:r w:rsidRPr="00810868">
        <w:rPr>
          <w:sz w:val="32"/>
          <w:szCs w:val="32"/>
          <w:lang w:val="en-US"/>
        </w:rPr>
        <w:t>ru</w:t>
      </w:r>
      <w:proofErr w:type="spellEnd"/>
    </w:p>
    <w:p w:rsidR="009511AB" w:rsidRDefault="009511AB"/>
    <w:sectPr w:rsidR="009511AB" w:rsidSect="005A1143">
      <w:headerReference w:type="first" r:id="rId9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FE" w:rsidRDefault="00270DFE" w:rsidP="00270DFE">
      <w:pPr>
        <w:spacing w:after="0" w:line="240" w:lineRule="auto"/>
      </w:pPr>
      <w:r>
        <w:separator/>
      </w:r>
    </w:p>
  </w:endnote>
  <w:endnote w:type="continuationSeparator" w:id="0">
    <w:p w:rsidR="00270DFE" w:rsidRDefault="00270DFE" w:rsidP="0027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FE" w:rsidRDefault="00270DFE" w:rsidP="00270DFE">
      <w:pPr>
        <w:spacing w:after="0" w:line="240" w:lineRule="auto"/>
      </w:pPr>
      <w:r>
        <w:separator/>
      </w:r>
    </w:p>
  </w:footnote>
  <w:footnote w:type="continuationSeparator" w:id="0">
    <w:p w:rsidR="00270DFE" w:rsidRDefault="00270DFE" w:rsidP="0027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FE" w:rsidRDefault="00270DFE" w:rsidP="00270DF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FC2"/>
    <w:multiLevelType w:val="hybridMultilevel"/>
    <w:tmpl w:val="C8561138"/>
    <w:lvl w:ilvl="0" w:tplc="0382E9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884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241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E87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069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63A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8E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A7B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AA6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32C90"/>
    <w:multiLevelType w:val="hybridMultilevel"/>
    <w:tmpl w:val="968A9556"/>
    <w:lvl w:ilvl="0" w:tplc="A664EF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E19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EEC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EA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4D8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A9D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CAD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4C2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600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C307B"/>
    <w:multiLevelType w:val="hybridMultilevel"/>
    <w:tmpl w:val="46324B6A"/>
    <w:lvl w:ilvl="0" w:tplc="90F810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CB3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8C1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52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2F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40D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C67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020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8FD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B3757"/>
    <w:multiLevelType w:val="hybridMultilevel"/>
    <w:tmpl w:val="62467364"/>
    <w:lvl w:ilvl="0" w:tplc="2DC2D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F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0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A5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C9D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22D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40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E5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2A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36F32"/>
    <w:multiLevelType w:val="hybridMultilevel"/>
    <w:tmpl w:val="5C3A7956"/>
    <w:lvl w:ilvl="0" w:tplc="61D497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A71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AEA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429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C20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E53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21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BC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AA6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221"/>
  <w:displayVerticalDrawingGridEvery w:val="2"/>
  <w:characterSpacingControl w:val="doNotCompress"/>
  <w:hdrShapeDefaults>
    <o:shapedefaults v:ext="edit" spidmax="12289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B"/>
    <w:rsid w:val="00061376"/>
    <w:rsid w:val="000E2679"/>
    <w:rsid w:val="00130C91"/>
    <w:rsid w:val="00137894"/>
    <w:rsid w:val="00214AB6"/>
    <w:rsid w:val="00244712"/>
    <w:rsid w:val="00270DFE"/>
    <w:rsid w:val="003D5131"/>
    <w:rsid w:val="00400D80"/>
    <w:rsid w:val="004A39FD"/>
    <w:rsid w:val="00540B84"/>
    <w:rsid w:val="005A1143"/>
    <w:rsid w:val="007B3AA8"/>
    <w:rsid w:val="00810868"/>
    <w:rsid w:val="008378D5"/>
    <w:rsid w:val="00856FD3"/>
    <w:rsid w:val="0089695B"/>
    <w:rsid w:val="009511AB"/>
    <w:rsid w:val="00A04D41"/>
    <w:rsid w:val="00A6239C"/>
    <w:rsid w:val="00AF3327"/>
    <w:rsid w:val="00B22F3B"/>
    <w:rsid w:val="00B476F4"/>
    <w:rsid w:val="00BE68A8"/>
    <w:rsid w:val="00C14CF6"/>
    <w:rsid w:val="00CE7A59"/>
    <w:rsid w:val="00D8731C"/>
    <w:rsid w:val="00E45F6D"/>
    <w:rsid w:val="00F12464"/>
    <w:rsid w:val="00F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5:docId w15:val="{4E3051AA-0930-4FCC-9755-1B84482B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0DFE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7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DFE"/>
  </w:style>
  <w:style w:type="paragraph" w:styleId="a7">
    <w:name w:val="footer"/>
    <w:basedOn w:val="a"/>
    <w:link w:val="a8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DFE"/>
  </w:style>
  <w:style w:type="paragraph" w:styleId="a9">
    <w:name w:val="Normal (Web)"/>
    <w:basedOn w:val="a"/>
    <w:uiPriority w:val="99"/>
    <w:semiHidden/>
    <w:unhideWhenUsed/>
    <w:rsid w:val="007B3A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32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9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0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3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57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6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5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0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9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32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58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58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1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02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84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60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95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49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844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Гудкова Марина Николаевна</cp:lastModifiedBy>
  <cp:revision>3</cp:revision>
  <cp:lastPrinted>2020-09-14T10:45:00Z</cp:lastPrinted>
  <dcterms:created xsi:type="dcterms:W3CDTF">2023-06-01T06:37:00Z</dcterms:created>
  <dcterms:modified xsi:type="dcterms:W3CDTF">2023-06-01T06:40:00Z</dcterms:modified>
</cp:coreProperties>
</file>