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0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4516"/>
      </w:tblGrid>
      <w:tr w:rsidR="0090008F" w14:paraId="6D994BA9" w14:textId="77777777" w:rsidTr="003B4CA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EBBA8BF" w14:textId="77777777" w:rsidR="0090008F" w:rsidRDefault="0090008F" w:rsidP="003B4CA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40457965" w14:textId="77777777" w:rsidR="0090008F" w:rsidRDefault="0090008F" w:rsidP="003B4CA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444EFD4B" w14:textId="77777777" w:rsidR="0090008F" w:rsidRDefault="0090008F" w:rsidP="003B4CA2">
            <w:pPr>
              <w:widowControl w:val="0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Решением Ученого совета ФГАОУ ВО «СГЭУ» от </w:t>
            </w:r>
          </w:p>
          <w:p w14:paraId="25580BC7" w14:textId="77777777" w:rsidR="0090008F" w:rsidRDefault="0090008F" w:rsidP="003B4CA2">
            <w:pPr>
              <w:widowControl w:val="0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 2024 г.,</w:t>
            </w:r>
          </w:p>
          <w:p w14:paraId="3DC8897D" w14:textId="77777777" w:rsidR="0090008F" w:rsidRDefault="0090008F" w:rsidP="003B4CA2">
            <w:pPr>
              <w:widowControl w:val="0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врио ректора _____________</w:t>
            </w:r>
          </w:p>
          <w:p w14:paraId="514F6317" w14:textId="77777777" w:rsidR="0090008F" w:rsidRDefault="0090008F" w:rsidP="003B4CA2">
            <w:pPr>
              <w:widowControl w:val="0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Кандрашина</w:t>
            </w:r>
            <w:proofErr w:type="spellEnd"/>
          </w:p>
        </w:tc>
      </w:tr>
    </w:tbl>
    <w:p w14:paraId="5241C043" w14:textId="77777777" w:rsidR="00143CC3" w:rsidRDefault="00143CC3" w:rsidP="009000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26565" w14:textId="47C58D11" w:rsidR="00143CC3" w:rsidRDefault="00143CC3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19BA6" w14:textId="1E7CD3F2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BBDF0" w14:textId="4A12690E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1D8C" w14:textId="3F5B4712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254C2" w14:textId="77777777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44A0F" w14:textId="0AF3C2B5" w:rsidR="00143CC3" w:rsidRDefault="00D61DE4" w:rsidP="00695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РАЗВИТИЯ </w:t>
      </w:r>
      <w:r w:rsidR="009D322B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А КАРЬЕРЫ </w:t>
      </w:r>
    </w:p>
    <w:p w14:paraId="2FC5EBE4" w14:textId="77777777" w:rsidR="00143CC3" w:rsidRDefault="00D61DE4" w:rsidP="00695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ФГАОУ ВО «САМАРСКИЙ ГСУДАРСТВЕННЫЙ ЭКОНОМИЧЕСКИЙ УНИВЕРСИТЕТ» </w:t>
      </w:r>
    </w:p>
    <w:p w14:paraId="115E7472" w14:textId="29F2166A" w:rsidR="00630F69" w:rsidRPr="00143CC3" w:rsidRDefault="00D61DE4" w:rsidP="00695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43CC3" w:rsidRPr="003464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3CC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61F2E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4F598CEC" w14:textId="398013E0" w:rsidR="00D61DE4" w:rsidRDefault="00D61DE4" w:rsidP="00D61DE4">
      <w:pPr>
        <w:jc w:val="center"/>
        <w:rPr>
          <w:b/>
          <w:bCs/>
        </w:rPr>
      </w:pPr>
    </w:p>
    <w:p w14:paraId="01873F90" w14:textId="3C9E19DB" w:rsidR="00D61DE4" w:rsidRDefault="00D61DE4" w:rsidP="00D61DE4">
      <w:pPr>
        <w:jc w:val="center"/>
        <w:rPr>
          <w:b/>
          <w:bCs/>
        </w:rPr>
      </w:pPr>
    </w:p>
    <w:p w14:paraId="00400873" w14:textId="3390D0BC" w:rsidR="00D61DE4" w:rsidRDefault="00D61DE4" w:rsidP="0090008F">
      <w:pPr>
        <w:rPr>
          <w:b/>
          <w:bCs/>
        </w:rPr>
      </w:pPr>
    </w:p>
    <w:p w14:paraId="55A49589" w14:textId="26099DCF" w:rsidR="00D61DE4" w:rsidRDefault="00D61DE4" w:rsidP="00D61DE4">
      <w:pPr>
        <w:jc w:val="center"/>
        <w:rPr>
          <w:b/>
          <w:bCs/>
        </w:rPr>
      </w:pPr>
    </w:p>
    <w:p w14:paraId="59F7DD66" w14:textId="14F56BAC" w:rsidR="00D61DE4" w:rsidRDefault="00D61DE4" w:rsidP="00D61DE4">
      <w:pPr>
        <w:jc w:val="center"/>
        <w:rPr>
          <w:b/>
          <w:bCs/>
        </w:rPr>
      </w:pPr>
    </w:p>
    <w:p w14:paraId="26306241" w14:textId="29361701" w:rsidR="00D61DE4" w:rsidRDefault="00D61DE4" w:rsidP="00D61DE4">
      <w:pPr>
        <w:jc w:val="center"/>
        <w:rPr>
          <w:b/>
          <w:bCs/>
        </w:rPr>
      </w:pPr>
    </w:p>
    <w:p w14:paraId="1B1D4E78" w14:textId="4E58018C" w:rsidR="00D61DE4" w:rsidRDefault="00D61DE4" w:rsidP="00D61DE4">
      <w:pPr>
        <w:jc w:val="center"/>
        <w:rPr>
          <w:b/>
          <w:bCs/>
        </w:rPr>
      </w:pPr>
    </w:p>
    <w:p w14:paraId="21403B4B" w14:textId="382F6125" w:rsidR="00D61DE4" w:rsidRDefault="00D61DE4" w:rsidP="00D61DE4">
      <w:pPr>
        <w:jc w:val="center"/>
        <w:rPr>
          <w:b/>
          <w:bCs/>
        </w:rPr>
      </w:pPr>
    </w:p>
    <w:p w14:paraId="0CAEAB6D" w14:textId="23F3260D" w:rsidR="00D61DE4" w:rsidRDefault="00D61DE4" w:rsidP="00D61DE4">
      <w:pPr>
        <w:jc w:val="center"/>
        <w:rPr>
          <w:b/>
          <w:bCs/>
        </w:rPr>
      </w:pPr>
    </w:p>
    <w:p w14:paraId="42079611" w14:textId="3814DFBF" w:rsidR="00D61DE4" w:rsidRDefault="00D61DE4" w:rsidP="00D61DE4">
      <w:pPr>
        <w:jc w:val="center"/>
        <w:rPr>
          <w:b/>
          <w:bCs/>
        </w:rPr>
      </w:pPr>
    </w:p>
    <w:p w14:paraId="13D86680" w14:textId="6FE0F43E" w:rsidR="00D61DE4" w:rsidRPr="00695A94" w:rsidRDefault="00D61DE4" w:rsidP="00D61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6F41F" w14:textId="517E73ED" w:rsidR="00D61DE4" w:rsidRPr="00695A94" w:rsidRDefault="00D61DE4" w:rsidP="00D61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A94">
        <w:rPr>
          <w:rFonts w:ascii="Times New Roman" w:hAnsi="Times New Roman" w:cs="Times New Roman"/>
          <w:sz w:val="28"/>
          <w:szCs w:val="28"/>
        </w:rPr>
        <w:t>Самара, 2024 год</w:t>
      </w:r>
    </w:p>
    <w:p w14:paraId="001BF6EA" w14:textId="54A7559A" w:rsidR="00D61DE4" w:rsidRPr="00695A94" w:rsidRDefault="00D61DE4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развития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Pr="00A42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карьеры разработана </w:t>
      </w:r>
      <w:r w:rsidR="00725ACB" w:rsidRPr="00A424F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ФЗ от 27 декабря 2013 г. № 273 «Об образовании в Российской Федерации», постановлением Правительства РФ «Об утверждении требований к структуре и содержанию программы развития образовательных организаций высшего образования» от 29 декабря 2021 года № 2547, Долгосрочной программ</w:t>
      </w:r>
      <w:r w:rsidR="00C61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725ACB" w:rsidRPr="00A42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содействия занятости молодёжи до 2030 года, методическими рекомендациями по работе и модернизации </w:t>
      </w:r>
      <w:r w:rsidR="0005677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</w:rPr>
        <w:t>ентр</w:t>
      </w:r>
      <w:r w:rsidR="00725ACB" w:rsidRPr="00A424F4">
        <w:rPr>
          <w:rFonts w:ascii="Times New Roman" w:hAnsi="Times New Roman" w:cs="Times New Roman"/>
          <w:color w:val="000000" w:themeColor="text1"/>
          <w:sz w:val="28"/>
          <w:szCs w:val="28"/>
        </w:rPr>
        <w:t>ов карьеры образовательных организаций высшего образования, программ</w:t>
      </w:r>
      <w:r w:rsidR="00C61F2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25ACB" w:rsidRPr="00A42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ФГАОУ ВО «</w:t>
      </w:r>
      <w:r w:rsidR="00725ACB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>Самарский государственный экономический университет» на 2023-2032 годы,</w:t>
      </w:r>
      <w:r w:rsidR="008D19D6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C61F2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D19D6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«Содействие занятости </w:t>
      </w:r>
      <w:r w:rsidR="001536C6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Самарской области на 2019-2023 годы», </w:t>
      </w:r>
      <w:r w:rsidR="00725ACB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D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25ACB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>тратеги</w:t>
      </w:r>
      <w:r w:rsidR="00C61F2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25ACB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</w:t>
      </w:r>
      <w:r w:rsidR="001E7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r w:rsidR="00EB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2030 года, </w:t>
      </w:r>
      <w:r w:rsidR="00EB078E" w:rsidRPr="00EB078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C61F2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B078E" w:rsidRPr="00EB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Самарской области от 21.01.2015 № 6 «Об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</w:t>
      </w:r>
      <w:r w:rsidR="00484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FBDB27" w14:textId="38032581" w:rsidR="0090008F" w:rsidRDefault="00D61DE4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краткую характеристику текущего положения </w:t>
      </w:r>
      <w:r w:rsidR="00695A94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рынка труда России, Самарской области, деятельность СГЭУ в вопросах трудоустройства студентов, стратегию развития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695A94" w:rsidRPr="00695A94">
        <w:rPr>
          <w:rFonts w:ascii="Times New Roman" w:hAnsi="Times New Roman" w:cs="Times New Roman"/>
          <w:color w:val="000000" w:themeColor="text1"/>
          <w:sz w:val="28"/>
          <w:szCs w:val="28"/>
        </w:rPr>
        <w:t>а карьеры СГЭУ, мероприятия по её реализации и достижению целевых показателей, процесс управления реализацией программы развития, а также ожидаемые результаты.</w:t>
      </w:r>
    </w:p>
    <w:p w14:paraId="6BC2A266" w14:textId="77777777" w:rsidR="0090008F" w:rsidRDefault="0090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8643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19124A" w14:textId="0424C4DD" w:rsidR="0090008F" w:rsidRPr="0090008F" w:rsidRDefault="0090008F" w:rsidP="0090008F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90008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ОДЕРЖАНИЕ</w:t>
          </w:r>
        </w:p>
        <w:p w14:paraId="258A807E" w14:textId="0931DB20" w:rsidR="0090008F" w:rsidRPr="0090008F" w:rsidRDefault="0090008F" w:rsidP="00F5049A">
          <w:pPr>
            <w:pStyle w:val="11"/>
          </w:pPr>
          <w:r w:rsidRPr="0090008F">
            <w:fldChar w:fldCharType="begin"/>
          </w:r>
          <w:r w:rsidRPr="0090008F">
            <w:instrText xml:space="preserve"> TOC \o "1-3" \h \z \u </w:instrText>
          </w:r>
          <w:r w:rsidRPr="0090008F">
            <w:fldChar w:fldCharType="separate"/>
          </w:r>
          <w:hyperlink w:anchor="_Toc164708365" w:history="1">
            <w:r w:rsidRPr="0090008F">
              <w:rPr>
                <w:rStyle w:val="aa"/>
                <w:b/>
                <w:bCs/>
              </w:rPr>
              <w:t>1.</w:t>
            </w:r>
            <w:r w:rsidRPr="0090008F">
              <w:tab/>
            </w:r>
            <w:r w:rsidRPr="0090008F">
              <w:rPr>
                <w:rStyle w:val="aa"/>
                <w:b/>
                <w:bCs/>
              </w:rPr>
              <w:t>О</w:t>
            </w:r>
            <w:r>
              <w:rPr>
                <w:rStyle w:val="aa"/>
                <w:b/>
                <w:bCs/>
              </w:rPr>
              <w:t>бщие положения</w:t>
            </w:r>
            <w:r w:rsidRPr="0090008F">
              <w:rPr>
                <w:webHidden/>
              </w:rPr>
              <w:tab/>
            </w:r>
            <w:r w:rsidRPr="0090008F">
              <w:rPr>
                <w:webHidden/>
              </w:rPr>
              <w:fldChar w:fldCharType="begin"/>
            </w:r>
            <w:r w:rsidRPr="0090008F">
              <w:rPr>
                <w:webHidden/>
              </w:rPr>
              <w:instrText xml:space="preserve"> PAGEREF _Toc164708365 \h </w:instrText>
            </w:r>
            <w:r w:rsidRPr="0090008F">
              <w:rPr>
                <w:webHidden/>
              </w:rPr>
            </w:r>
            <w:r w:rsidRPr="0090008F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4</w:t>
            </w:r>
            <w:r w:rsidRPr="0090008F">
              <w:rPr>
                <w:webHidden/>
              </w:rPr>
              <w:fldChar w:fldCharType="end"/>
            </w:r>
          </w:hyperlink>
        </w:p>
        <w:p w14:paraId="4D70176C" w14:textId="664ED0E2" w:rsidR="0090008F" w:rsidRPr="00F5049A" w:rsidRDefault="00842862" w:rsidP="00F5049A">
          <w:pPr>
            <w:pStyle w:val="21"/>
          </w:pPr>
          <w:hyperlink w:anchor="_Toc164708366" w:history="1">
            <w:r w:rsidR="0090008F" w:rsidRPr="00F5049A">
              <w:rPr>
                <w:rStyle w:val="aa"/>
              </w:rPr>
              <w:t>1.1</w:t>
            </w:r>
            <w:r w:rsidR="00F5049A">
              <w:t xml:space="preserve"> </w:t>
            </w:r>
            <w:r w:rsidR="0090008F" w:rsidRPr="00F5049A">
              <w:rPr>
                <w:rStyle w:val="aa"/>
              </w:rPr>
              <w:t>Краткая характеристика текущего состояния рынка труда и положения Центра карьеры СГЭУ</w:t>
            </w:r>
            <w:r w:rsidR="0090008F" w:rsidRPr="00F5049A">
              <w:rPr>
                <w:webHidden/>
              </w:rPr>
              <w:tab/>
            </w:r>
            <w:r w:rsidR="0090008F" w:rsidRPr="00F5049A">
              <w:rPr>
                <w:webHidden/>
              </w:rPr>
              <w:fldChar w:fldCharType="begin"/>
            </w:r>
            <w:r w:rsidR="0090008F" w:rsidRPr="00F5049A">
              <w:rPr>
                <w:webHidden/>
              </w:rPr>
              <w:instrText xml:space="preserve"> PAGEREF _Toc164708366 \h </w:instrText>
            </w:r>
            <w:r w:rsidR="0090008F" w:rsidRPr="00F5049A">
              <w:rPr>
                <w:webHidden/>
              </w:rPr>
            </w:r>
            <w:r w:rsidR="0090008F" w:rsidRPr="00F5049A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4</w:t>
            </w:r>
            <w:r w:rsidR="0090008F" w:rsidRPr="00F5049A">
              <w:rPr>
                <w:webHidden/>
              </w:rPr>
              <w:fldChar w:fldCharType="end"/>
            </w:r>
          </w:hyperlink>
        </w:p>
        <w:p w14:paraId="603F662B" w14:textId="1DDE9910" w:rsidR="0090008F" w:rsidRPr="0090008F" w:rsidRDefault="00842862" w:rsidP="00F5049A">
          <w:pPr>
            <w:pStyle w:val="11"/>
          </w:pPr>
          <w:hyperlink w:anchor="_Toc164708367" w:history="1">
            <w:r w:rsidR="0090008F" w:rsidRPr="0090008F">
              <w:rPr>
                <w:rStyle w:val="aa"/>
                <w:b/>
                <w:bCs/>
              </w:rPr>
              <w:t>2.</w:t>
            </w:r>
            <w:r w:rsidR="0090008F" w:rsidRPr="0090008F">
              <w:tab/>
            </w:r>
            <w:r w:rsidR="0090008F" w:rsidRPr="0090008F">
              <w:rPr>
                <w:rStyle w:val="aa"/>
                <w:b/>
                <w:bCs/>
                <w:shd w:val="clear" w:color="auto" w:fill="FFFFFF"/>
              </w:rPr>
              <w:t>С</w:t>
            </w:r>
            <w:r w:rsidR="00F5049A">
              <w:rPr>
                <w:rStyle w:val="aa"/>
                <w:b/>
                <w:bCs/>
                <w:shd w:val="clear" w:color="auto" w:fill="FFFFFF"/>
              </w:rPr>
              <w:t>тратегия развития</w:t>
            </w:r>
            <w:r w:rsidR="0090008F" w:rsidRPr="0090008F">
              <w:rPr>
                <w:rStyle w:val="aa"/>
                <w:b/>
                <w:bCs/>
                <w:shd w:val="clear" w:color="auto" w:fill="FFFFFF"/>
              </w:rPr>
              <w:t xml:space="preserve"> Ц</w:t>
            </w:r>
            <w:r w:rsidR="00F5049A">
              <w:rPr>
                <w:rStyle w:val="aa"/>
                <w:b/>
                <w:bCs/>
                <w:shd w:val="clear" w:color="auto" w:fill="FFFFFF"/>
              </w:rPr>
              <w:t>ентра</w:t>
            </w:r>
            <w:r w:rsidR="0090008F" w:rsidRPr="0090008F">
              <w:rPr>
                <w:rStyle w:val="aa"/>
                <w:b/>
                <w:bCs/>
                <w:shd w:val="clear" w:color="auto" w:fill="FFFFFF"/>
              </w:rPr>
              <w:t xml:space="preserve"> </w:t>
            </w:r>
            <w:r w:rsidR="00F5049A">
              <w:rPr>
                <w:rStyle w:val="aa"/>
                <w:b/>
                <w:bCs/>
                <w:shd w:val="clear" w:color="auto" w:fill="FFFFFF"/>
              </w:rPr>
              <w:t xml:space="preserve">карьеры </w:t>
            </w:r>
            <w:r w:rsidR="0090008F" w:rsidRPr="0090008F">
              <w:rPr>
                <w:rStyle w:val="aa"/>
                <w:b/>
                <w:bCs/>
                <w:shd w:val="clear" w:color="auto" w:fill="FFFFFF"/>
              </w:rPr>
              <w:t>СГЭУ</w:t>
            </w:r>
            <w:r w:rsidR="0090008F" w:rsidRPr="0090008F">
              <w:rPr>
                <w:webHidden/>
              </w:rPr>
              <w:tab/>
            </w:r>
            <w:r w:rsidR="0090008F" w:rsidRPr="0090008F">
              <w:rPr>
                <w:webHidden/>
              </w:rPr>
              <w:fldChar w:fldCharType="begin"/>
            </w:r>
            <w:r w:rsidR="0090008F" w:rsidRPr="0090008F">
              <w:rPr>
                <w:webHidden/>
              </w:rPr>
              <w:instrText xml:space="preserve"> PAGEREF _Toc164708367 \h </w:instrText>
            </w:r>
            <w:r w:rsidR="0090008F" w:rsidRPr="0090008F">
              <w:rPr>
                <w:webHidden/>
              </w:rPr>
            </w:r>
            <w:r w:rsidR="0090008F" w:rsidRPr="0090008F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7</w:t>
            </w:r>
            <w:r w:rsidR="0090008F" w:rsidRPr="0090008F">
              <w:rPr>
                <w:webHidden/>
              </w:rPr>
              <w:fldChar w:fldCharType="end"/>
            </w:r>
          </w:hyperlink>
        </w:p>
        <w:p w14:paraId="7B3F7AF3" w14:textId="1F279D01" w:rsidR="0090008F" w:rsidRPr="00F5049A" w:rsidRDefault="00842862" w:rsidP="00F5049A">
          <w:pPr>
            <w:pStyle w:val="21"/>
          </w:pPr>
          <w:hyperlink w:anchor="_Toc164708368" w:history="1">
            <w:r w:rsidR="0090008F" w:rsidRPr="00F5049A">
              <w:rPr>
                <w:rStyle w:val="aa"/>
                <w:shd w:val="clear" w:color="auto" w:fill="FFFFFF"/>
              </w:rPr>
              <w:t>2.1 Миссия Центра карьеры</w:t>
            </w:r>
            <w:r w:rsidR="0090008F" w:rsidRPr="00F5049A">
              <w:rPr>
                <w:webHidden/>
              </w:rPr>
              <w:tab/>
            </w:r>
            <w:r w:rsidR="0090008F" w:rsidRPr="00F5049A">
              <w:rPr>
                <w:webHidden/>
              </w:rPr>
              <w:fldChar w:fldCharType="begin"/>
            </w:r>
            <w:r w:rsidR="0090008F" w:rsidRPr="00F5049A">
              <w:rPr>
                <w:webHidden/>
              </w:rPr>
              <w:instrText xml:space="preserve"> PAGEREF _Toc164708368 \h </w:instrText>
            </w:r>
            <w:r w:rsidR="0090008F" w:rsidRPr="00F5049A">
              <w:rPr>
                <w:webHidden/>
              </w:rPr>
            </w:r>
            <w:r w:rsidR="0090008F" w:rsidRPr="00F5049A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7</w:t>
            </w:r>
            <w:r w:rsidR="0090008F" w:rsidRPr="00F5049A">
              <w:rPr>
                <w:webHidden/>
              </w:rPr>
              <w:fldChar w:fldCharType="end"/>
            </w:r>
          </w:hyperlink>
        </w:p>
        <w:p w14:paraId="4D5CBBBB" w14:textId="331BF539" w:rsidR="0090008F" w:rsidRPr="00F5049A" w:rsidRDefault="00842862" w:rsidP="00F5049A">
          <w:pPr>
            <w:pStyle w:val="21"/>
          </w:pPr>
          <w:hyperlink w:anchor="_Toc164708369" w:history="1">
            <w:r w:rsidR="0090008F" w:rsidRPr="00F5049A">
              <w:rPr>
                <w:rStyle w:val="aa"/>
                <w:shd w:val="clear" w:color="auto" w:fill="FFFFFF"/>
              </w:rPr>
              <w:t>2.2 Стратегическая цель Центра карьеры</w:t>
            </w:r>
            <w:r w:rsidR="0090008F" w:rsidRPr="00F5049A">
              <w:rPr>
                <w:webHidden/>
              </w:rPr>
              <w:tab/>
            </w:r>
            <w:r w:rsidR="0090008F" w:rsidRPr="00F5049A">
              <w:rPr>
                <w:webHidden/>
              </w:rPr>
              <w:fldChar w:fldCharType="begin"/>
            </w:r>
            <w:r w:rsidR="0090008F" w:rsidRPr="00F5049A">
              <w:rPr>
                <w:webHidden/>
              </w:rPr>
              <w:instrText xml:space="preserve"> PAGEREF _Toc164708369 \h </w:instrText>
            </w:r>
            <w:r w:rsidR="0090008F" w:rsidRPr="00F5049A">
              <w:rPr>
                <w:webHidden/>
              </w:rPr>
            </w:r>
            <w:r w:rsidR="0090008F" w:rsidRPr="00F5049A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7</w:t>
            </w:r>
            <w:r w:rsidR="0090008F" w:rsidRPr="00F5049A">
              <w:rPr>
                <w:webHidden/>
              </w:rPr>
              <w:fldChar w:fldCharType="end"/>
            </w:r>
          </w:hyperlink>
        </w:p>
        <w:p w14:paraId="799ACDB8" w14:textId="2AA56ACC" w:rsidR="0090008F" w:rsidRPr="00F5049A" w:rsidRDefault="00842862" w:rsidP="00F5049A">
          <w:pPr>
            <w:pStyle w:val="21"/>
          </w:pPr>
          <w:hyperlink w:anchor="_Toc164708370" w:history="1">
            <w:r w:rsidR="0090008F" w:rsidRPr="00F5049A">
              <w:rPr>
                <w:rStyle w:val="aa"/>
              </w:rPr>
              <w:t>2.3</w:t>
            </w:r>
            <w:r w:rsidR="00F5049A">
              <w:t xml:space="preserve"> </w:t>
            </w:r>
            <w:r w:rsidR="0090008F" w:rsidRPr="00F5049A">
              <w:rPr>
                <w:rStyle w:val="aa"/>
                <w:shd w:val="clear" w:color="auto" w:fill="FFFFFF"/>
              </w:rPr>
              <w:t>Ключевые направления работы Центра карьеры</w:t>
            </w:r>
            <w:r w:rsidR="0090008F" w:rsidRPr="00F5049A">
              <w:rPr>
                <w:webHidden/>
              </w:rPr>
              <w:tab/>
            </w:r>
            <w:r w:rsidR="0090008F" w:rsidRPr="00F5049A">
              <w:rPr>
                <w:webHidden/>
              </w:rPr>
              <w:fldChar w:fldCharType="begin"/>
            </w:r>
            <w:r w:rsidR="0090008F" w:rsidRPr="00F5049A">
              <w:rPr>
                <w:webHidden/>
              </w:rPr>
              <w:instrText xml:space="preserve"> PAGEREF _Toc164708370 \h </w:instrText>
            </w:r>
            <w:r w:rsidR="0090008F" w:rsidRPr="00F5049A">
              <w:rPr>
                <w:webHidden/>
              </w:rPr>
            </w:r>
            <w:r w:rsidR="0090008F" w:rsidRPr="00F5049A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7</w:t>
            </w:r>
            <w:r w:rsidR="0090008F" w:rsidRPr="00F5049A">
              <w:rPr>
                <w:webHidden/>
              </w:rPr>
              <w:fldChar w:fldCharType="end"/>
            </w:r>
          </w:hyperlink>
        </w:p>
        <w:p w14:paraId="42D3156A" w14:textId="1A99F05E" w:rsidR="0090008F" w:rsidRPr="00F5049A" w:rsidRDefault="00842862" w:rsidP="00F5049A">
          <w:pPr>
            <w:pStyle w:val="11"/>
          </w:pPr>
          <w:hyperlink w:anchor="_Toc164708371" w:history="1">
            <w:r w:rsidR="0090008F" w:rsidRPr="00F5049A">
              <w:rPr>
                <w:rStyle w:val="aa"/>
                <w:b/>
                <w:bCs/>
              </w:rPr>
              <w:t>3.</w:t>
            </w:r>
            <w:r w:rsidR="0090008F" w:rsidRPr="00F5049A">
              <w:tab/>
            </w:r>
            <w:r w:rsidR="0090008F" w:rsidRPr="00F5049A">
              <w:rPr>
                <w:rStyle w:val="aa"/>
                <w:b/>
                <w:bCs/>
                <w:shd w:val="clear" w:color="auto" w:fill="FFFFFF"/>
              </w:rPr>
              <w:t>М</w:t>
            </w:r>
            <w:r w:rsidR="00F5049A" w:rsidRPr="00F5049A">
              <w:rPr>
                <w:rStyle w:val="aa"/>
                <w:b/>
                <w:bCs/>
                <w:shd w:val="clear" w:color="auto" w:fill="FFFFFF"/>
              </w:rPr>
              <w:t>ероприятия по достижению стратегической цели развития Центра карьеры</w:t>
            </w:r>
            <w:r w:rsidR="0090008F" w:rsidRPr="00F5049A">
              <w:rPr>
                <w:webHidden/>
              </w:rPr>
              <w:tab/>
            </w:r>
            <w:r w:rsidR="0090008F" w:rsidRPr="00F5049A">
              <w:rPr>
                <w:webHidden/>
              </w:rPr>
              <w:fldChar w:fldCharType="begin"/>
            </w:r>
            <w:r w:rsidR="0090008F" w:rsidRPr="00F5049A">
              <w:rPr>
                <w:webHidden/>
              </w:rPr>
              <w:instrText xml:space="preserve"> PAGEREF _Toc164708371 \h </w:instrText>
            </w:r>
            <w:r w:rsidR="0090008F" w:rsidRPr="00F5049A">
              <w:rPr>
                <w:webHidden/>
              </w:rPr>
            </w:r>
            <w:r w:rsidR="0090008F" w:rsidRPr="00F5049A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10</w:t>
            </w:r>
            <w:r w:rsidR="0090008F" w:rsidRPr="00F5049A">
              <w:rPr>
                <w:webHidden/>
              </w:rPr>
              <w:fldChar w:fldCharType="end"/>
            </w:r>
          </w:hyperlink>
        </w:p>
        <w:p w14:paraId="36E949DE" w14:textId="0B244E5D" w:rsidR="0090008F" w:rsidRPr="0090008F" w:rsidRDefault="00842862" w:rsidP="00F5049A">
          <w:pPr>
            <w:pStyle w:val="11"/>
          </w:pPr>
          <w:hyperlink w:anchor="_Toc164708372" w:history="1">
            <w:r w:rsidR="0090008F" w:rsidRPr="0090008F">
              <w:rPr>
                <w:rStyle w:val="aa"/>
                <w:b/>
                <w:bCs/>
              </w:rPr>
              <w:t>4.</w:t>
            </w:r>
            <w:r w:rsidR="0090008F" w:rsidRPr="0090008F">
              <w:tab/>
            </w:r>
            <w:r w:rsidR="0090008F" w:rsidRPr="0090008F">
              <w:rPr>
                <w:rStyle w:val="aa"/>
                <w:b/>
                <w:bCs/>
                <w:shd w:val="clear" w:color="auto" w:fill="FFFFFF"/>
              </w:rPr>
              <w:t>У</w:t>
            </w:r>
            <w:r w:rsidR="00F5049A">
              <w:rPr>
                <w:rStyle w:val="aa"/>
                <w:b/>
                <w:bCs/>
                <w:shd w:val="clear" w:color="auto" w:fill="FFFFFF"/>
              </w:rPr>
              <w:t>правление реализацией программы развитяи</w:t>
            </w:r>
            <w:r w:rsidR="0090008F" w:rsidRPr="0090008F">
              <w:rPr>
                <w:webHidden/>
              </w:rPr>
              <w:tab/>
            </w:r>
            <w:r w:rsidR="0090008F" w:rsidRPr="0090008F">
              <w:rPr>
                <w:webHidden/>
              </w:rPr>
              <w:fldChar w:fldCharType="begin"/>
            </w:r>
            <w:r w:rsidR="0090008F" w:rsidRPr="0090008F">
              <w:rPr>
                <w:webHidden/>
              </w:rPr>
              <w:instrText xml:space="preserve"> PAGEREF _Toc164708372 \h </w:instrText>
            </w:r>
            <w:r w:rsidR="0090008F" w:rsidRPr="0090008F">
              <w:rPr>
                <w:webHidden/>
              </w:rPr>
            </w:r>
            <w:r w:rsidR="0090008F" w:rsidRPr="0090008F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14</w:t>
            </w:r>
            <w:r w:rsidR="0090008F" w:rsidRPr="0090008F">
              <w:rPr>
                <w:webHidden/>
              </w:rPr>
              <w:fldChar w:fldCharType="end"/>
            </w:r>
          </w:hyperlink>
        </w:p>
        <w:p w14:paraId="2EC392A1" w14:textId="27974ACE" w:rsidR="0090008F" w:rsidRPr="0090008F" w:rsidRDefault="00842862" w:rsidP="00F5049A">
          <w:pPr>
            <w:pStyle w:val="11"/>
          </w:pPr>
          <w:hyperlink w:anchor="_Toc164708373" w:history="1">
            <w:r w:rsidR="0090008F" w:rsidRPr="0090008F">
              <w:rPr>
                <w:rStyle w:val="aa"/>
                <w:b/>
                <w:bCs/>
              </w:rPr>
              <w:t>5.</w:t>
            </w:r>
            <w:r w:rsidR="0090008F" w:rsidRPr="0090008F">
              <w:tab/>
            </w:r>
            <w:r w:rsidR="0090008F" w:rsidRPr="0090008F">
              <w:rPr>
                <w:rStyle w:val="aa"/>
                <w:b/>
                <w:bCs/>
                <w:shd w:val="clear" w:color="auto" w:fill="FFFFFF"/>
              </w:rPr>
              <w:t>К</w:t>
            </w:r>
            <w:r w:rsidR="00F5049A">
              <w:rPr>
                <w:rStyle w:val="aa"/>
                <w:b/>
                <w:bCs/>
                <w:shd w:val="clear" w:color="auto" w:fill="FFFFFF"/>
              </w:rPr>
              <w:t>ритерии оценки эффективности Центра карьеры</w:t>
            </w:r>
            <w:r w:rsidR="0090008F" w:rsidRPr="0090008F">
              <w:rPr>
                <w:webHidden/>
              </w:rPr>
              <w:tab/>
            </w:r>
            <w:r w:rsidR="0090008F" w:rsidRPr="0090008F">
              <w:rPr>
                <w:webHidden/>
              </w:rPr>
              <w:fldChar w:fldCharType="begin"/>
            </w:r>
            <w:r w:rsidR="0090008F" w:rsidRPr="0090008F">
              <w:rPr>
                <w:webHidden/>
              </w:rPr>
              <w:instrText xml:space="preserve"> PAGEREF _Toc164708373 \h </w:instrText>
            </w:r>
            <w:r w:rsidR="0090008F" w:rsidRPr="0090008F">
              <w:rPr>
                <w:webHidden/>
              </w:rPr>
            </w:r>
            <w:r w:rsidR="0090008F" w:rsidRPr="0090008F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15</w:t>
            </w:r>
            <w:r w:rsidR="0090008F" w:rsidRPr="0090008F">
              <w:rPr>
                <w:webHidden/>
              </w:rPr>
              <w:fldChar w:fldCharType="end"/>
            </w:r>
          </w:hyperlink>
        </w:p>
        <w:p w14:paraId="1FDD012F" w14:textId="73CC7BA4" w:rsidR="0090008F" w:rsidRPr="0090008F" w:rsidRDefault="00F5049A" w:rsidP="00F5049A">
          <w:pPr>
            <w:pStyle w:val="11"/>
          </w:pPr>
          <w:r w:rsidRPr="00F5049A">
            <w:rPr>
              <w:rStyle w:val="aa"/>
              <w:b/>
              <w:bCs/>
              <w:i/>
              <w:iCs/>
              <w:color w:val="000000" w:themeColor="text1"/>
              <w:u w:val="none"/>
            </w:rPr>
            <w:t xml:space="preserve">Приложение 1 </w:t>
          </w:r>
          <w:hyperlink w:anchor="_Toc164708374" w:history="1">
            <w:r>
              <w:rPr>
                <w:rStyle w:val="aa"/>
              </w:rPr>
              <w:t>План мероприятий по реализации программы развития ФГАОУ ВО «Самарский государственный экономический университет» на 2024-2032 годы</w:t>
            </w:r>
            <w:r w:rsidR="0090008F" w:rsidRPr="0090008F">
              <w:rPr>
                <w:webHidden/>
              </w:rPr>
              <w:tab/>
            </w:r>
            <w:r w:rsidR="0090008F" w:rsidRPr="0090008F">
              <w:rPr>
                <w:webHidden/>
              </w:rPr>
              <w:fldChar w:fldCharType="begin"/>
            </w:r>
            <w:r w:rsidR="0090008F" w:rsidRPr="0090008F">
              <w:rPr>
                <w:webHidden/>
              </w:rPr>
              <w:instrText xml:space="preserve"> PAGEREF _Toc164708374 \h </w:instrText>
            </w:r>
            <w:r w:rsidR="0090008F" w:rsidRPr="0090008F">
              <w:rPr>
                <w:webHidden/>
              </w:rPr>
            </w:r>
            <w:r w:rsidR="0090008F" w:rsidRPr="0090008F">
              <w:rPr>
                <w:webHidden/>
              </w:rPr>
              <w:fldChar w:fldCharType="separate"/>
            </w:r>
            <w:r w:rsidR="005B38C1">
              <w:rPr>
                <w:webHidden/>
              </w:rPr>
              <w:t>17</w:t>
            </w:r>
            <w:r w:rsidR="0090008F" w:rsidRPr="0090008F">
              <w:rPr>
                <w:webHidden/>
              </w:rPr>
              <w:fldChar w:fldCharType="end"/>
            </w:r>
          </w:hyperlink>
        </w:p>
        <w:p w14:paraId="7BDF67E9" w14:textId="35DC0184" w:rsidR="0090008F" w:rsidRDefault="0090008F" w:rsidP="0090008F">
          <w:pPr>
            <w:spacing w:after="0" w:line="360" w:lineRule="auto"/>
          </w:pPr>
          <w:r w:rsidRPr="0090008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033A30D" w14:textId="40A2B587" w:rsidR="00D714AC" w:rsidRPr="00695A94" w:rsidRDefault="00D714AC" w:rsidP="009000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4FA478" w14:textId="77777777" w:rsidR="00D714AC" w:rsidRDefault="00D714AC">
      <w:pPr>
        <w:rPr>
          <w:b/>
          <w:bCs/>
        </w:rPr>
      </w:pPr>
      <w:r>
        <w:rPr>
          <w:b/>
          <w:bCs/>
        </w:rPr>
        <w:br w:type="page"/>
      </w:r>
    </w:p>
    <w:p w14:paraId="516BA88C" w14:textId="5D754EEA" w:rsidR="00D61DE4" w:rsidRPr="008D19D6" w:rsidRDefault="00D714AC" w:rsidP="0090008F">
      <w:pPr>
        <w:pStyle w:val="a3"/>
        <w:numPr>
          <w:ilvl w:val="0"/>
          <w:numId w:val="3"/>
        </w:numPr>
        <w:spacing w:after="0" w:line="360" w:lineRule="auto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64708365"/>
      <w:r w:rsidRPr="008D19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143CC3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  <w:bookmarkEnd w:id="1"/>
    </w:p>
    <w:p w14:paraId="3C31E587" w14:textId="7AFAAE65" w:rsidR="00D714AC" w:rsidRPr="00143CC3" w:rsidRDefault="00143CC3" w:rsidP="0090008F">
      <w:pPr>
        <w:pStyle w:val="a3"/>
        <w:numPr>
          <w:ilvl w:val="1"/>
          <w:numId w:val="3"/>
        </w:numPr>
        <w:spacing w:after="0" w:line="360" w:lineRule="auto"/>
        <w:contextualSpacing w:val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2" w:name="_Toc164708366"/>
      <w:r w:rsidR="00D714AC" w:rsidRPr="00143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Краткая характеристика текущего состояния рынка труда и положения </w:t>
      </w:r>
      <w:r w:rsidR="009D32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</w:t>
      </w:r>
      <w:r w:rsidR="00D714AC" w:rsidRPr="00143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карьеры СГЭУ</w:t>
      </w:r>
      <w:bookmarkEnd w:id="2"/>
    </w:p>
    <w:p w14:paraId="0F410934" w14:textId="2773942E" w:rsidR="001536C6" w:rsidRPr="003B1EC1" w:rsidRDefault="001536C6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занятости населения является приоритетным направлением внутренней политики России и является важным индикатором, демонстрирующим благосостояние граждан, их качество жизни, степень социальной напряжённости в обществе, а также состояние экономики государства в целом. Занятость является главным параметром функционирования рынка труда, отражающий эффективное использование трудовых ресурсов в экономике. </w:t>
      </w:r>
    </w:p>
    <w:p w14:paraId="0C1D3C57" w14:textId="77777777" w:rsidR="00D31A65" w:rsidRDefault="003B1EC1" w:rsidP="00484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Рынок труда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46F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По оценкам Института РАН деф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546F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цит кадров на данный момент составляет 4,8 м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иллионов человек. Он продлится минимум до 2030 года. 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 91% российских компаний заявляют о кадровом голоде.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 отмечается, что наибольший дефицит наблюдается в реальном секторе экономики и </w:t>
      </w:r>
      <w:r w:rsidR="008D19D6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высококвалифицированных специальностях. </w:t>
      </w:r>
      <w:r w:rsidR="008D19D6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этим, з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акрытие кадров</w:t>
      </w:r>
      <w:r w:rsidR="008D19D6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</w:t>
      </w:r>
      <w:r w:rsidR="008D19D6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а только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работников невозможно по причине демографической ямы 1990-х годов. </w:t>
      </w:r>
      <w:r w:rsidR="00484A18">
        <w:rPr>
          <w:rFonts w:ascii="Times New Roman" w:hAnsi="Times New Roman" w:cs="Times New Roman"/>
          <w:color w:val="000000" w:themeColor="text1"/>
          <w:sz w:val="28"/>
          <w:szCs w:val="28"/>
        </w:rPr>
        <w:t>Это доказывает с</w:t>
      </w:r>
      <w:r w:rsidR="00484A18" w:rsidRPr="00484A18">
        <w:rPr>
          <w:rFonts w:ascii="Times New Roman" w:hAnsi="Times New Roman" w:cs="Times New Roman"/>
          <w:color w:val="000000" w:themeColor="text1"/>
          <w:sz w:val="28"/>
          <w:szCs w:val="28"/>
        </w:rPr>
        <w:t>реднегодовой уровень безработицы</w:t>
      </w:r>
      <w:r w:rsidR="00484A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84A18" w:rsidRPr="0048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2023 года </w:t>
      </w:r>
      <w:r w:rsidR="0048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484A18" w:rsidRPr="00484A18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3,2%, что является самым низким показателем с 1992 года, то есть - историческим минимумом. 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путей решения данной проблемы на рынке труда является использование интенсивного метода: один выпускник должен быть настолько высококвалифицированным, чтобы </w:t>
      </w:r>
      <w:r w:rsidR="008D19D6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имел возможность </w:t>
      </w:r>
      <w:r w:rsidR="00076657"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закрывать своими компетенциями и производительностью 2-4 позиции на предприятии.</w:t>
      </w:r>
      <w:r w:rsidR="00112465" w:rsidRPr="0011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ADCCB5" w14:textId="4E2EC057" w:rsidR="00484A18" w:rsidRPr="00112465" w:rsidRDefault="00431161" w:rsidP="00484A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</w:t>
      </w:r>
      <w:r w:rsidR="0011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труда отслеживается «революция зарплат»: в аналитической записке Дмитрия Белоусова, руководителя направления анализа и прогнозирования макроэкономических процессов ЦМАКП, обозначено, что катализатором этого явления стала Специальная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перация. </w:t>
      </w:r>
      <w:r w:rsidR="00112465" w:rsidRPr="0011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Военнослужащие, которые получают высокие выплаты во время военных действий, не будут возвращаться на старые рабочие места с кратно </w:t>
      </w:r>
      <w:r w:rsidR="00112465" w:rsidRPr="001124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меньшей компенсацией. В результате экономика столкнется с новым трендом — исчерпанием готовности населения к дешевому труду.</w:t>
      </w:r>
      <w:r w:rsidR="00D3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A65" w:rsidRPr="00D31A65">
        <w:rPr>
          <w:rFonts w:ascii="Times New Roman" w:hAnsi="Times New Roman" w:cs="Times New Roman"/>
          <w:color w:val="000000" w:themeColor="text1"/>
          <w:sz w:val="28"/>
          <w:szCs w:val="28"/>
        </w:rPr>
        <w:t>Высокие выплаты военнослужащим уже сегодня автоматически задают ориентир для рынка труда, хотя бы из соображений удержания занятых</w:t>
      </w:r>
      <w:r w:rsidR="00D3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1A65" w:rsidRPr="00D31A65">
        <w:rPr>
          <w:rFonts w:ascii="Times New Roman" w:hAnsi="Times New Roman" w:cs="Times New Roman"/>
          <w:color w:val="000000" w:themeColor="text1"/>
          <w:sz w:val="28"/>
          <w:szCs w:val="28"/>
        </w:rPr>
        <w:t>Это видно из статистики: по итогам 2023 года реальные заработные платы выросли на 7,8%, и, хотя темп роста от квартала к кварталу был неустойчивым, он опередил общую экономическую динамику (реальный ВВП вырос на 3,6%). Реальные доходы населения увеличились на 5,4%, потребление товаров и услуг — на 5,9%</w:t>
      </w:r>
      <w:r w:rsidR="00D3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1A65" w:rsidRPr="00D3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Исчерпание готовности к «дешевому труду» занятых в реальном секторе, рост их территориальной и профессиональной мобильности станут новым вызовом для экономики. </w:t>
      </w:r>
      <w:r w:rsidR="00D3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ожидается </w:t>
      </w:r>
      <w:r w:rsidR="00D31A65" w:rsidRPr="00D31A65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</w:t>
      </w:r>
      <w:r w:rsidR="00D31A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1A65" w:rsidRPr="00D3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мощного стимула к технологической модернизации производства, роботизации, профессиональной переподготовке занятых.</w:t>
      </w:r>
    </w:p>
    <w:p w14:paraId="188D5D7E" w14:textId="1EF6069A" w:rsidR="003B1EC1" w:rsidRPr="003B1EC1" w:rsidRDefault="003B1EC1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Рынок труда Самарской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Самарастата</w:t>
      </w:r>
      <w:proofErr w:type="spellEnd"/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январе 2023</w:t>
      </w:r>
      <w:r w:rsid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потребность пр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едприятий в кадрах составляла 40,86 тысячи мест. При этом официально зарегистрированных безработных </w:t>
      </w:r>
      <w:r w:rsidRP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7590 человек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причём в начале </w:t>
      </w:r>
      <w:r w:rsidR="00EB0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их было на четверть больше. 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службы исследований hh.ru в губернии за последний месяц на одну вакансию приходится 5,1 </w:t>
      </w:r>
      <w:r w:rsidRPr="0048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активных резюме. Аналитики отмечают, что это - пониженный уровень конкуренции. 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Нормальной конкуренцией на рынке считают – 6 резюме на одно предложение, что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>ем самым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даёт возможность работодателям выбрать подходящего кандидата, а работникам – чувство здоровой конкуренции.</w:t>
      </w:r>
    </w:p>
    <w:p w14:paraId="260CB17F" w14:textId="5F67F20C" w:rsidR="003B1EC1" w:rsidRDefault="003B1EC1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Кадровый голод сегодня испытывает большинство компаний, независимо от штатной численности и отрасли. По данным сервиса </w:t>
      </w:r>
      <w:proofErr w:type="spellStart"/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SuperJob</w:t>
      </w:r>
      <w:proofErr w:type="spellEnd"/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86% предприятий и организаций функционируют в условиях дефицита персонала. Причем</w:t>
      </w:r>
      <w:r w:rsidR="004311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B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крупнее бизнес, тем чаще его представители жаловались на нехватку соискателей: 85% среди малых компаний и 89% среди предприятий со штатной численностью более тысячи человек. </w:t>
      </w:r>
    </w:p>
    <w:p w14:paraId="4EA995BC" w14:textId="08248E43" w:rsidR="006655FC" w:rsidRPr="00A424F4" w:rsidRDefault="006655FC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1C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Деятельность СГЭУ в вопросах трудоустройства студентов.</w:t>
      </w:r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Университете работает отдел по трудоустройству и карьерному росту выпускников, который активно взаимодействующий с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 занятости Самарской области, ведущими компаниями-работодателями губернии, стратегическими партнерами, банками, предприятиями, администрацией области и </w:t>
      </w:r>
      <w:proofErr w:type="spellStart"/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г.о</w:t>
      </w:r>
      <w:proofErr w:type="spellEnd"/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Самара (административного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00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области), Ассоциацией «Союз работодателей Самарской области», Торгово-промышленной палатой Самарской области, кадровыми агентствами в области содействия временной занятости студентов и трудоустройства выпускников СГЭУ</w:t>
      </w:r>
      <w:r w:rsidR="005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2023 году всего выпускников 1879 человек, из них трудоустроено 87%. На 16 апреля 2024 года стратегическими партнёрами СГЭУ является 287 компаний и организаций.</w:t>
      </w:r>
    </w:p>
    <w:p w14:paraId="3D7A4C8D" w14:textId="7427D753" w:rsidR="006655FC" w:rsidRPr="00A424F4" w:rsidRDefault="00431161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а площадке СГЭУ создан и успешно осуществляет свою деятельность единственный</w:t>
      </w:r>
      <w:r w:rsidR="006655FC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61F2E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Самарской области региональный</w:t>
      </w:r>
      <w:r w:rsidR="006655FC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322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6655FC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и оценки компетенций АНО «Россия - страна возможностей».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бота</w:t>
      </w:r>
      <w:r w:rsidR="00D80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22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компетенций </w:t>
      </w:r>
      <w:r w:rsidR="006655FC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улучшает качество профессиональной подготовки студентов, формирует </w:t>
      </w:r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единый подход к построению траектории развития гражданина в системе координат «школьник — студент — выпускник — работодатель». В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оценки компетенци</w:t>
      </w:r>
      <w:r w:rsidR="00230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студенты могут пройти тест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ирование </w:t>
      </w:r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развитие так называемых </w:t>
      </w:r>
      <w:proofErr w:type="spellStart"/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soft</w:t>
      </w:r>
      <w:proofErr w:type="spellEnd"/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skills</w:t>
      </w:r>
      <w:proofErr w:type="spellEnd"/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 итогам которых желающий узнает, какие из них развиты достаточно, а над какими ещё предстоит поработать. Также в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на постоянной основе проводятся тренинги по развитию 7 </w:t>
      </w:r>
      <w:proofErr w:type="spellStart"/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надпрофессиональных</w:t>
      </w:r>
      <w:proofErr w:type="spellEnd"/>
      <w:r w:rsidR="006655FC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навыков: </w:t>
      </w:r>
      <w:r w:rsidR="007055CF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планирование/организация, лидерство, стрессоустойчивость, коммуникативная грамотность, партнёрство/сотрудничество, эмоциональный интеллект, саморазвитие.</w:t>
      </w:r>
    </w:p>
    <w:p w14:paraId="2F268D4C" w14:textId="14DD4948" w:rsidR="009D322B" w:rsidRDefault="008D19D6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ситуацию рынка труда России и Самарской области в комплексе, сегодня перед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карьеры встаёт глобальная задача – интеграция работодателей в научно-образовательные процессы университета и содействие эффективному применению труда молодых специалистов.</w:t>
      </w:r>
      <w:r w:rsidR="003B1EC1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1824E7C" w14:textId="0D92E87E" w:rsidR="00D714AC" w:rsidRDefault="009D322B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3B1EC1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должен стать связующим звеном между работодателем и учащимся или выпускающимся молодым специалистом с целью снижения </w:t>
      </w:r>
      <w:r w:rsidR="003B1EC1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уровня «кадрового голода».</w:t>
      </w:r>
      <w:r w:rsidR="007055CF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7055CF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должен стать надёжной стартовой площадкой, которая даст студентам современный технологический инструментарий для построения образовательно-карьерного трека. В своей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7055CF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должен сделать особый акцент и на профориентацию школьников, что позволит </w:t>
      </w:r>
      <w:r w:rsidR="007055CF" w:rsidRPr="00192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повышать </w:t>
      </w:r>
      <w:r w:rsidR="00346473" w:rsidRPr="00192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7055CF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укреплять имидж СГЭУ как субъекта </w:t>
      </w:r>
      <w:r w:rsidR="00A424F4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рынка</w:t>
      </w:r>
      <w:r w:rsidR="007055CF" w:rsidRPr="00A424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образовательных услуг.</w:t>
      </w:r>
    </w:p>
    <w:p w14:paraId="4C4A3411" w14:textId="55BC4525" w:rsidR="00143CC3" w:rsidRDefault="00143CC3" w:rsidP="00695A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FB8FB59" w14:textId="5E55CF01" w:rsidR="003B1EC1" w:rsidRDefault="00A424F4" w:rsidP="0090008F">
      <w:pPr>
        <w:pStyle w:val="a3"/>
        <w:numPr>
          <w:ilvl w:val="0"/>
          <w:numId w:val="3"/>
        </w:numPr>
        <w:spacing w:after="0" w:line="360" w:lineRule="auto"/>
        <w:contextualSpacing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3" w:name="_Toc164708367"/>
      <w:r w:rsidRPr="00143C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СТРАТЕГИЯ РАЗВ</w:t>
      </w:r>
      <w:r w:rsidR="00143CC3" w:rsidRPr="00143C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143C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ТИЯ </w:t>
      </w:r>
      <w:r w:rsidR="009D3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</w:t>
      </w:r>
      <w:r w:rsidRPr="00143C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 КАРЬЕРЫ СГЭУ</w:t>
      </w:r>
      <w:bookmarkEnd w:id="3"/>
    </w:p>
    <w:p w14:paraId="76BD0F86" w14:textId="38E92499" w:rsidR="00143CC3" w:rsidRPr="00143CC3" w:rsidRDefault="00143CC3" w:rsidP="0090008F">
      <w:pPr>
        <w:pStyle w:val="a3"/>
        <w:spacing w:after="0" w:line="360" w:lineRule="auto"/>
        <w:ind w:left="1080"/>
        <w:contextualSpacing w:val="0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bookmarkStart w:id="4" w:name="_Toc164708368"/>
      <w:r w:rsidRPr="00143C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2.1 Миссия </w:t>
      </w:r>
      <w:r w:rsidR="009D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Центр</w:t>
      </w:r>
      <w:r w:rsidRPr="00143C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а карьеры</w:t>
      </w:r>
      <w:bookmarkEnd w:id="4"/>
    </w:p>
    <w:p w14:paraId="618C4EAC" w14:textId="2EAC4ADD" w:rsidR="00143CC3" w:rsidRDefault="00A424F4" w:rsidP="009000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3C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Миссия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143C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карьеры </w:t>
      </w:r>
      <w:r w:rsidR="001F4A81" w:rsidRPr="00143C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обеспечение экономики молодыми высококвалифицированными кадрами путём содействия в формировании осознанной образовательно-карьерной траектории.</w:t>
      </w:r>
    </w:p>
    <w:p w14:paraId="22C0C166" w14:textId="77777777" w:rsidR="0090008F" w:rsidRPr="00143CC3" w:rsidRDefault="0090008F" w:rsidP="009000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B4A3708" w14:textId="024274F9" w:rsidR="00A424F4" w:rsidRPr="004A2571" w:rsidRDefault="004A2571" w:rsidP="0090008F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bookmarkStart w:id="5" w:name="_Toc164708369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2.2</w:t>
      </w:r>
      <w:r w:rsidR="00143CC3" w:rsidRPr="004A257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24F4" w:rsidRPr="004A257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Стратегическая цель </w:t>
      </w:r>
      <w:r w:rsidR="009D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Центр</w:t>
      </w:r>
      <w:r w:rsidR="00143CC3" w:rsidRPr="004A257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а карьеры</w:t>
      </w:r>
      <w:bookmarkEnd w:id="5"/>
    </w:p>
    <w:p w14:paraId="3FA01D41" w14:textId="57C839F9" w:rsidR="00143CC3" w:rsidRDefault="00A424F4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Стратегическая цель </w:t>
      </w:r>
      <w:r w:rsidR="00410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к 20</w:t>
      </w:r>
      <w:r w:rsidR="00C61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</w:t>
      </w:r>
      <w:r w:rsidR="00410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стать </w:t>
      </w:r>
      <w:r w:rsidR="00C53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навигатором формирования карьерных траекторий обучающихся и точкой входа работодателя в университет, </w:t>
      </w:r>
      <w:r w:rsidR="00C53F94" w:rsidRPr="001E7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подразделения, интегрированного в </w:t>
      </w:r>
      <w:r w:rsidR="001E7DD5" w:rsidRPr="001E7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региональные </w:t>
      </w:r>
      <w:r w:rsidR="00C53F94" w:rsidRPr="001E7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образовательные</w:t>
      </w:r>
      <w:r w:rsidR="001E7DD5" w:rsidRPr="001E7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C53F94" w:rsidRPr="001E7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рыночные процессы</w:t>
      </w:r>
      <w:r w:rsidR="00C53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764F015" w14:textId="77777777" w:rsidR="0090008F" w:rsidRPr="00143CC3" w:rsidRDefault="0090008F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917AD8D" w14:textId="4A796F2E" w:rsidR="002C3BDE" w:rsidRPr="004A2571" w:rsidRDefault="002A1647" w:rsidP="0090008F">
      <w:pPr>
        <w:pStyle w:val="a3"/>
        <w:numPr>
          <w:ilvl w:val="1"/>
          <w:numId w:val="16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6" w:name="_Toc164708370"/>
      <w:r w:rsidR="00406523" w:rsidRPr="004A257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Ключевые н</w:t>
      </w:r>
      <w:r w:rsidR="00900128" w:rsidRPr="004A257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аправления работы </w:t>
      </w:r>
      <w:r w:rsidR="009D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Центр</w:t>
      </w:r>
      <w:r w:rsidR="00900128" w:rsidRPr="004A257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а карьеры</w:t>
      </w:r>
      <w:bookmarkEnd w:id="6"/>
    </w:p>
    <w:p w14:paraId="0ED7BA30" w14:textId="50B620EE" w:rsidR="00900128" w:rsidRDefault="009D322B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900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СГЭУ </w:t>
      </w:r>
      <w:r w:rsid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стратегической цели ведёт свою деятельность по следующим направлениям:</w:t>
      </w:r>
    </w:p>
    <w:p w14:paraId="381E6338" w14:textId="79BECD39" w:rsidR="00406523" w:rsidRDefault="00406523" w:rsidP="00695A94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Аналитическое направление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7D3EEEE" w14:textId="630F39BB" w:rsidR="00406523" w:rsidRDefault="00406523" w:rsidP="00695A94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данного направления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осуществляет:</w:t>
      </w:r>
    </w:p>
    <w:p w14:paraId="4093C940" w14:textId="38F8B152" w:rsidR="00406523" w:rsidRPr="00406523" w:rsidRDefault="00406523" w:rsidP="00695A94">
      <w:pPr>
        <w:pStyle w:val="a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сследования качества занятости выпускников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09C7CD6" w14:textId="1722EA72" w:rsidR="00406523" w:rsidRPr="00406523" w:rsidRDefault="00406523" w:rsidP="00695A94">
      <w:pPr>
        <w:pStyle w:val="a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опровождение формирования аналитических материалов и справок по запросам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E6DD664" w14:textId="142E7E0C" w:rsidR="00406523" w:rsidRPr="00406523" w:rsidRDefault="00406523" w:rsidP="00695A94">
      <w:pPr>
        <w:pStyle w:val="a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налитическое сопровождение в рамках компетенции при разработке и изменениях образовательных программ и проектов университета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758A06A" w14:textId="0F5CDD7F" w:rsidR="00406523" w:rsidRPr="00373E2D" w:rsidRDefault="00406523" w:rsidP="00695A94">
      <w:pPr>
        <w:pStyle w:val="a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</w:t>
      </w:r>
      <w:r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азвитие системы комплексной оценки и консультаций в части предварительного отбора выпускников в интересах кадровых партнеров, естественным измерителем которого служит снижение стоимости привлечения специалиста.</w:t>
      </w:r>
    </w:p>
    <w:p w14:paraId="2B4009FF" w14:textId="5C39B431" w:rsidR="00406523" w:rsidRDefault="00406523" w:rsidP="00695A94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Информационное направление.</w:t>
      </w:r>
    </w:p>
    <w:p w14:paraId="4247EC09" w14:textId="1742A94B" w:rsidR="00406523" w:rsidRDefault="00406523" w:rsidP="00695A94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данного направления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</w:t>
      </w:r>
      <w:r w:rsid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</w:t>
      </w:r>
      <w:r w:rsid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4AC5FC6" w14:textId="3900CA24" w:rsidR="00406523" w:rsidRPr="00406523" w:rsidRDefault="00406523" w:rsidP="00695A94">
      <w:pPr>
        <w:pStyle w:val="a3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оддержание информационного поля и коммуникаций, включающих в себя работу с социальными сетями, студенческими сообществами, цифровыми карьерными средами, а также информационными стендами и медиа-табло на территории университета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3E2DCA2" w14:textId="152FA94F" w:rsidR="00406523" w:rsidRDefault="00B20AA2" w:rsidP="00695A94">
      <w:pPr>
        <w:pStyle w:val="a3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406523"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406523" w:rsidRPr="00406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событий, включающих в себя различные форматы очных и онлайн-мероприятий, преимущественно точечного немассового характера с участием представителей работодателей, студенческих лидеров, преподавателей, научных работников, тренеров, других заинтересованных лиц и организаций.</w:t>
      </w:r>
    </w:p>
    <w:p w14:paraId="607EE7AE" w14:textId="5DF76B01" w:rsidR="00406523" w:rsidRPr="00B20AA2" w:rsidRDefault="00B20AA2" w:rsidP="00695A94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Организационное направление.</w:t>
      </w:r>
    </w:p>
    <w:p w14:paraId="57A2257E" w14:textId="1065B997" w:rsidR="00B20AA2" w:rsidRDefault="00B20AA2" w:rsidP="00695A94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данного направления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должен осуществлять:</w:t>
      </w:r>
    </w:p>
    <w:p w14:paraId="2E74AB96" w14:textId="0FC5C52E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заимодействие с кадровыми партнерами, включая формирование пакетных и проектных решений, выстраивание системных коммуникаций, определение зон ответственности и реализацию совместных программ с объективно оцениваемыми показателями сотрудничества, закрепляемыми в том числе в дорожных картах, в приложениях к соглашениям между университетами и кадровыми партнерами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CE76638" w14:textId="5F867931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оздание сообществ при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 карьеры из числа заинтересованных студентов, преподавателей и иных лиц в целях содействия в реализации задач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4494C2E" w14:textId="7A9F65D6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ормирование и развитие сообществ сотрудников организаций, ответственных за работу с персоналом, молодыми специалистами и образовательными 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AFC78BE" w14:textId="13CF1D2F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F26391D" w14:textId="0EFD8B5D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ормирование условий для проектной, в том числе стартап-деятельности студентов и выпускников в качестве карьерной самореализации как на базе проектов кадровых партнеров, так и самостоятельных предпринимательских инициатив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869F9E1" w14:textId="1A8357E0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развития молодых специалистов, в том числе командные форматы трудоустройства в сферы сложного кадрового обеспечения, такие как отдаленные территории, отрасли с низким уровнем инвестиций в человеческий капитал и другие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4A41FC2" w14:textId="62D006A1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удит и консультационное сопровождение при запуске новых образовательных программ, в том числе в сетевой форме на основе обратной связи работодателей и данных о компетентностных требованиях отраслей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763020E" w14:textId="091701A5" w:rsidR="00B20AA2" w:rsidRPr="00B20AA2" w:rsidRDefault="00B20AA2" w:rsidP="00695A94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B2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одействие кадровым партнерам в выстраивании качественной работы с молодыми специалистами в процессе привлечения, адаптации и развития, в том числе в рамках практики.</w:t>
      </w:r>
    </w:p>
    <w:p w14:paraId="2CC2A4C7" w14:textId="4466F387" w:rsidR="00406523" w:rsidRDefault="00B20AA2" w:rsidP="00695A94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Профориентационное направление.</w:t>
      </w:r>
    </w:p>
    <w:p w14:paraId="42F6F428" w14:textId="7FB6B2BB" w:rsidR="00C53F94" w:rsidRDefault="00B20AA2" w:rsidP="00695A94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данного направления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должен осуществлять:</w:t>
      </w:r>
    </w:p>
    <w:p w14:paraId="5D3FF3B0" w14:textId="6CC69109" w:rsidR="00B20AA2" w:rsidRPr="00C53F94" w:rsidRDefault="00B20AA2" w:rsidP="00695A94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3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у школьников (предполагаемо – будущих абитуриентов) представления о современном рынке труда</w:t>
      </w:r>
      <w:r w:rsidR="00373E2D" w:rsidRPr="00C53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прогнозируемых изменениях</w:t>
      </w:r>
      <w:r w:rsidRPr="00C53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рынка образовательных услуг;</w:t>
      </w:r>
    </w:p>
    <w:p w14:paraId="6681782F" w14:textId="0B34A860" w:rsidR="00B20AA2" w:rsidRDefault="00B20AA2" w:rsidP="00695A94">
      <w:pPr>
        <w:pStyle w:val="a3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на базе СГЭУ единой площадки, позволяющих на базовом уровне проводить оценку навыков</w:t>
      </w:r>
      <w:r w:rsidR="00373E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школьников старших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содействовать в их развитии посредством сертифицированных тренеров компетенций (действующих студентов СГЭУ)</w:t>
      </w:r>
      <w:r w:rsidR="002E6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EDA9A35" w14:textId="456AE898" w:rsidR="00B20AA2" w:rsidRDefault="00373E2D" w:rsidP="00695A94">
      <w:pPr>
        <w:pStyle w:val="a3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Образовательно-просветительское направление.</w:t>
      </w:r>
    </w:p>
    <w:p w14:paraId="79BAF906" w14:textId="032F5DB1" w:rsidR="00373E2D" w:rsidRDefault="00373E2D" w:rsidP="00695A94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данного направления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 должен осуществлять:</w:t>
      </w:r>
    </w:p>
    <w:p w14:paraId="3169ECCE" w14:textId="539A6A66" w:rsidR="00373E2D" w:rsidRDefault="00373E2D" w:rsidP="00695A94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тренинговой площадки, которая позволит повысить профессиональный уровень действующих студентов в сфере просвещения;</w:t>
      </w:r>
    </w:p>
    <w:p w14:paraId="7FD6CD2E" w14:textId="561953D4" w:rsidR="00C53F94" w:rsidRPr="00484A18" w:rsidRDefault="00373E2D" w:rsidP="00484A18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осознанного карьерного ориентирования у студентов СГЭУ</w:t>
      </w:r>
      <w:r w:rsidR="00484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F1ACC0E" w14:textId="77777777" w:rsidR="00C53F94" w:rsidRPr="00C53F94" w:rsidRDefault="00C53F94" w:rsidP="00C53F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83276E3" w14:textId="284BA05A" w:rsidR="002C3BDE" w:rsidRPr="004A2571" w:rsidRDefault="002C3BDE" w:rsidP="0090008F">
      <w:pPr>
        <w:pStyle w:val="a3"/>
        <w:numPr>
          <w:ilvl w:val="0"/>
          <w:numId w:val="13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7" w:name="_Toc164708371"/>
      <w:r w:rsidRPr="004A2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МЕРОПРИЯТИЯ ПО ДОСТИЖЕНИЮ СТРАТЕГИЧЕСКОЙ ЦЕЛИ РАЗВИТИЯ </w:t>
      </w:r>
      <w:r w:rsidR="009D3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</w:t>
      </w:r>
      <w:r w:rsidRPr="004A25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 КАРЬЕРЫ</w:t>
      </w:r>
      <w:bookmarkEnd w:id="7"/>
    </w:p>
    <w:p w14:paraId="2C98E6DE" w14:textId="34E5F838" w:rsidR="002C3BDE" w:rsidRPr="00143CC3" w:rsidRDefault="002C3BDE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стратегической цели возможна путём </w:t>
      </w:r>
      <w:r w:rsidR="000F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реализации направлений деятельности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0F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карьеры,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комплекса проектных решений</w:t>
      </w:r>
      <w:r w:rsidR="00AD1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(Приложение 1)</w:t>
      </w:r>
      <w:r w:rsidR="000F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75C2B99" w14:textId="14FB1BB5" w:rsidR="001F4A81" w:rsidRDefault="002C3BDE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 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0F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Дни карьеры»</w:t>
      </w:r>
    </w:p>
    <w:p w14:paraId="4FF0F98A" w14:textId="7E4742C8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единого входа для</w:t>
      </w:r>
      <w:r w:rsidR="00047B76" w:rsidRP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студентов </w:t>
      </w:r>
      <w:r w:rsid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47B76" w:rsidRP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представител</w:t>
      </w:r>
      <w:r w:rsid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="00047B76" w:rsidRP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работодателей</w:t>
      </w:r>
      <w:r w:rsidR="00047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 трудоустройства обучающихся в соответствии с кадровыми потребностями компаний.</w:t>
      </w:r>
    </w:p>
    <w:p w14:paraId="6CAF2331" w14:textId="38A835ED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современного формата предложения вакансий студентам университета; обеспечение условий, а именно площадки и ресурсов для работодателей и студентов для эффективного применения труда молодых специалистов.</w:t>
      </w:r>
    </w:p>
    <w:p w14:paraId="34B2E76F" w14:textId="3B0198E9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34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студенты сформируют представление о реальном рынке труда и подберут для себя пул подходящих вакансий, работодатели соберут для себя базу резюме потенциальных сотрудников.</w:t>
      </w:r>
    </w:p>
    <w:p w14:paraId="7020636F" w14:textId="60E6B253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 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«Школа карьеры»</w:t>
      </w:r>
    </w:p>
    <w:p w14:paraId="25937CC2" w14:textId="375BFC30" w:rsidR="000F3089" w:rsidRP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ф</w:t>
      </w:r>
      <w:r w:rsidRPr="000F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ормирование карьерного ориентирования студентов путём информирования о современном рынке труда и возможностях разработки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индивидуальной карьерной траектории </w:t>
      </w:r>
      <w:r w:rsidRPr="000F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площадке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университета</w:t>
      </w:r>
    </w:p>
    <w:p w14:paraId="2625D374" w14:textId="01E2060E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34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 программы школы, формирование стандарта карьерной траектории.</w:t>
      </w:r>
    </w:p>
    <w:p w14:paraId="142DCCBB" w14:textId="765D0168" w:rsidR="000F3089" w:rsidRP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34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участник-студент сформирует свою индивидуальную карту карьерной траектории.</w:t>
      </w:r>
    </w:p>
    <w:p w14:paraId="00145A45" w14:textId="542219E1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 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«Карьерные подкасты»</w:t>
      </w:r>
    </w:p>
    <w:p w14:paraId="27D7AB9C" w14:textId="226B2833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формирование представления о современном рынке труда путём демонстрации индивидуальных кейсов героем видео подкастов.</w:t>
      </w:r>
    </w:p>
    <w:p w14:paraId="17DF4F66" w14:textId="2BB42E56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Задач</w:t>
      </w:r>
      <w:r w:rsidR="000342E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34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пространства для подкаст-студии, формирование тематического плана, отражающего реальную картинку рынка труда и образовательных услуг СГЭУ.</w:t>
      </w:r>
    </w:p>
    <w:p w14:paraId="6CF5C75B" w14:textId="6F8AB30F" w:rsidR="000F3089" w:rsidRP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б</w:t>
      </w:r>
      <w:r w:rsidR="005742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азы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видео материалов, позволяющих </w:t>
      </w:r>
      <w:r w:rsidR="005742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представление об образовательных услугах СГЭУ и состоянии регионального рынка труда, а также укрепление имиджа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 и университета в целом в информационном пространстве.</w:t>
      </w:r>
    </w:p>
    <w:p w14:paraId="07D522DE" w14:textId="356B7C37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 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Тренинговый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16A7531A" w14:textId="199BE203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тренеров компетенций, сертифицированных Министерством образования и науки Самарской области.</w:t>
      </w:r>
    </w:p>
    <w:p w14:paraId="2C2BC59E" w14:textId="2DF6CBAE" w:rsid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Задач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создание 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проведение программы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включающей в себя 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обучение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инструмент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практик</w:t>
      </w:r>
      <w:r w:rsidR="00E01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ам, направленных на развитие «мягких» навыков.</w:t>
      </w:r>
    </w:p>
    <w:p w14:paraId="26490894" w14:textId="3C7AE3E9" w:rsidR="000F3089" w:rsidRPr="000F3089" w:rsidRDefault="000F3089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сформированное </w:t>
      </w:r>
      <w:r w:rsid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сообществ</w:t>
      </w:r>
      <w:r w:rsidR="005742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тренеров компетенций, являющихся </w:t>
      </w:r>
      <w:proofErr w:type="spellStart"/>
      <w:r w:rsid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амбассадорами</w:t>
      </w:r>
      <w:proofErr w:type="spellEnd"/>
      <w:r w:rsid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СГЭУ, обеспечиваю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щие</w:t>
      </w:r>
      <w:r w:rsid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набор абитуриентов в университет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46C94A7" w14:textId="51F1056C" w:rsidR="00CC0468" w:rsidRDefault="00CC0468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4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 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ПроНавыки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0D23633D" w14:textId="557D139B" w:rsidR="008D7771" w:rsidRDefault="00CC0468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«мягких» навыков у школьников старших классов общеобразовательных учебных заведений.</w:t>
      </w:r>
    </w:p>
    <w:p w14:paraId="781F4472" w14:textId="540B1C3E" w:rsidR="00CC0468" w:rsidRDefault="00CC0468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Задач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и </w:t>
      </w:r>
      <w:r w:rsidR="008D7771" w:rsidRP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раскрытие личностного потенциала обучающихся общеобразовательных учебных заведений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привлечение внимания школьников к СГЭУ как в потенциальному будущему учебному заведению.</w:t>
      </w:r>
    </w:p>
    <w:p w14:paraId="7E725566" w14:textId="0785AFEB" w:rsidR="008D7771" w:rsidRDefault="00CC0468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46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8D7771" w:rsidRP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крепление взаимодействия с общеобразовательными учебными заведениями и 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углубление </w:t>
      </w:r>
      <w:r w:rsidR="008D7771" w:rsidRPr="00CC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будущими абитуриентами</w:t>
      </w:r>
      <w:r w:rsidR="008D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EBA8DA8" w14:textId="625E2A66" w:rsidR="00AD13D2" w:rsidRDefault="00AD13D2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Инструментами развития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 СГЭУ будут выступать</w:t>
      </w:r>
      <w:r w:rsidR="00C415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молодёжные организации и сообщества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3529ECA4" w14:textId="6DA683A8" w:rsidR="00AD13D2" w:rsidRDefault="00AD13D2" w:rsidP="00AD13D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Сообщество «</w:t>
      </w:r>
      <w:proofErr w:type="spellStart"/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Амбассадоры</w:t>
      </w:r>
      <w:proofErr w:type="spellEnd"/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СГЭУ»</w:t>
      </w:r>
    </w:p>
    <w:p w14:paraId="2815B925" w14:textId="2F686ED0" w:rsidR="002836A0" w:rsidRPr="002836A0" w:rsidRDefault="002836A0" w:rsidP="002836A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сообщество студентов-лидеров СГЭУ, которые являются </w:t>
      </w:r>
      <w:r w:rsidRPr="00283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 </w:t>
      </w:r>
      <w:r w:rsidRPr="00283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университета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Они занимаются повышением узнаваемости ВУЗа среди будущих абитуриентов, а также укреплением имиджа лучшего экономического университета Поволжья. Среди своих однокурсников они также занимаются популяризацией ценностей СГЭУ и информированием возможностей, которые создаёт и реализует университет и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карьеры</w:t>
      </w:r>
      <w:r w:rsidR="00393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частности.</w:t>
      </w:r>
    </w:p>
    <w:p w14:paraId="30CF1ABD" w14:textId="7127B6DC" w:rsidR="00AD13D2" w:rsidRPr="00AD1830" w:rsidRDefault="00C41597" w:rsidP="00AD13D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Российские студенчески</w:t>
      </w:r>
      <w:r w:rsidR="00AD1830"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</w:t>
      </w:r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отряды</w:t>
      </w:r>
    </w:p>
    <w:p w14:paraId="162B72B4" w14:textId="1AC6B3B0" w:rsidR="00AD1830" w:rsidRPr="00AD1830" w:rsidRDefault="00AD1830" w:rsidP="00AD183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Российские студенческие отряды -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крупнейшая молодежная организация страны, которая обеспечивает временной трудовой занятостью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занимается гражданским и патриотическим воспитанием, развивает творческий и спортивный потенциал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Российских студенческих отрядах существует семь направлений: строительное, проводники на железной дороге, педагогическое, сельскохозяйственное, медицинское, сервисное и специализированное (сантехники, монтажники и другие).</w:t>
      </w:r>
    </w:p>
    <w:p w14:paraId="7726E388" w14:textId="0C0251F6" w:rsidR="00C41597" w:rsidRPr="00AD1830" w:rsidRDefault="00C41597" w:rsidP="00AD13D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Движение первых </w:t>
      </w:r>
    </w:p>
    <w:p w14:paraId="500F027D" w14:textId="62C81C7C" w:rsidR="00C41597" w:rsidRDefault="00C41597" w:rsidP="00C4159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Движение первых </w:t>
      </w:r>
      <w:proofErr w:type="gramStart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93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российское</w:t>
      </w:r>
      <w:r w:rsidR="00F50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движение детей и молодежи, задачей которого является объединение на добровольной основе детей, молодежи, их родителей, бабушек и дедушек, педагогов</w:t>
      </w:r>
      <w:r w:rsidR="00AD1830"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Деятельность движения н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аправлена на организацию досуга, создание возможностей для всестороннего развития и самореализации, а также на профессиональную ориентацию молодого поколения. </w:t>
      </w:r>
    </w:p>
    <w:p w14:paraId="65C40DB4" w14:textId="77777777" w:rsidR="00AD1830" w:rsidRDefault="00C41597" w:rsidP="00AD183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D1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Росмолодёжь.Карьера</w:t>
      </w:r>
      <w:proofErr w:type="spellEnd"/>
    </w:p>
    <w:p w14:paraId="283DB0D2" w14:textId="1F77F194" w:rsidR="00AD1830" w:rsidRDefault="00AD1830" w:rsidP="00AD183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Росмолодёжь.Карьера</w:t>
      </w:r>
      <w:proofErr w:type="spellEnd"/>
      <w:r w:rsidR="00393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93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трек, который помогает молодым людям определиться со специализацией, получить необходимые навыки и компетенции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найти работу. В рамках трека проводятся различные </w:t>
      </w:r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мероприятия, такие как: международный инженерный чемпионат «CASE-IN»; форум сообществ молодых специалистов «Форсаж-2023»; образовательный проект «Уроки карьеры»; встречи с экспертами «</w:t>
      </w:r>
      <w:proofErr w:type="spellStart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ПРОКарьеру</w:t>
      </w:r>
      <w:proofErr w:type="spellEnd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 проект «</w:t>
      </w:r>
      <w:proofErr w:type="spellStart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Переговорка</w:t>
      </w:r>
      <w:proofErr w:type="spellEnd"/>
      <w:r w:rsidRPr="00AD1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круглые столы об актуальных профессиях»; международный молодёжный промышленный форум «Инженеры будущего»; Всероссийский форум рабочей молодёжи.</w:t>
      </w:r>
    </w:p>
    <w:p w14:paraId="3ECF71B5" w14:textId="461BD502" w:rsidR="00AD1830" w:rsidRPr="0023054F" w:rsidRDefault="00140831" w:rsidP="000C1C0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для комплексной поддержки и помощи в содействии трудоустройству студентов 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площадке СГЭУ реализуются</w:t>
      </w: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проектные решения:</w:t>
      </w:r>
    </w:p>
    <w:p w14:paraId="7D374A19" w14:textId="70E6C9E4" w:rsidR="000C1C06" w:rsidRPr="0023054F" w:rsidRDefault="000C1C06" w:rsidP="000C1C06">
      <w:pPr>
        <w:pStyle w:val="a3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Предпринимательский трек</w:t>
      </w:r>
    </w:p>
    <w:p w14:paraId="60DC2E28" w14:textId="302CD9B7" w:rsidR="0064285F" w:rsidRPr="0023054F" w:rsidRDefault="0064285F" w:rsidP="0064285F">
      <w:pPr>
        <w:pStyle w:val="a3"/>
        <w:spacing w:after="0" w:line="36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проектное решение направлено на достижение национальной цели развития Российской Федерации до 2030 г. «Достойный, эффективный труд и успешное предпринимательство», соответствует реализации стратегических целей национального проекта «Малое и среднее предпринимательство и поддержка индивидуальной предпринимательской инициативы» в части федеральных проектов «Акселерация субъектов малого и среднего бизнеса», «Популяризация предпринимательства». Главной задачей предпринимательского трека является формирование высокой предпринимательской культуры и создание предпринимательской среды, в которой рождаются и успешно коммерциализируются жизнеспособные студенческие проекты.</w:t>
      </w:r>
    </w:p>
    <w:p w14:paraId="60B508FA" w14:textId="07726831" w:rsidR="000C1C06" w:rsidRPr="0023054F" w:rsidRDefault="000C1C06" w:rsidP="000C1C06">
      <w:pPr>
        <w:pStyle w:val="a3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Корпоративные и отраслевые школы</w:t>
      </w:r>
    </w:p>
    <w:p w14:paraId="52A5BC13" w14:textId="30C1AE5B" w:rsidR="00771C56" w:rsidRPr="0023054F" w:rsidRDefault="0064285F" w:rsidP="00771C5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Это о</w:t>
      </w:r>
      <w:r w:rsidR="00771C56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бразовательный проектный формат, который позволяет создать 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внешний </w:t>
      </w:r>
      <w:r w:rsidR="00771C56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кадровый резерв для работодателей. Получая базовое образование, студент имеет возможность пройти специализацию на протяжении 3-6 месяцев с экспертами, являющимися представителями стратегического партнёра, а далее – с высокой вероятностью трудоустроиться, поскольку его компетенции уже </w:t>
      </w:r>
      <w:r w:rsidR="00771C56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будут максимально соответствовать требованиям работодателя. Помимо формирования качественного резерва такие школы для работодателя – это колоссальная экономия времени на адаптацию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сотрудников</w:t>
      </w:r>
      <w:r w:rsidR="00771C56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F85965" w14:textId="01C18DB1" w:rsidR="00771C56" w:rsidRPr="0023054F" w:rsidRDefault="00771C56" w:rsidP="00771C56">
      <w:pPr>
        <w:pStyle w:val="a3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Корпоративные </w:t>
      </w:r>
      <w:r w:rsidR="0023054F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(партнерские) </w:t>
      </w: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программы</w:t>
      </w:r>
    </w:p>
    <w:p w14:paraId="66C06433" w14:textId="1A60227D" w:rsidR="003412DA" w:rsidRPr="0023054F" w:rsidRDefault="0064285F" w:rsidP="003412DA">
      <w:pPr>
        <w:pStyle w:val="a3"/>
        <w:spacing w:after="0" w:line="36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программы полностью создаются под запрос заказчика, учитывая специфику компании или организации. В неё закладываются необходимые дисциплины, а также часть из них разрабатывается и ведётся представителями работодателя. Преподаватели-практики не только организуют тренинги и деловые игры, но также выступают в качестве консультантов по проблемам, с которыми слушатели сталкиваются в практической деятельности.</w:t>
      </w:r>
    </w:p>
    <w:p w14:paraId="70B5A809" w14:textId="47F8EED8" w:rsidR="00771C56" w:rsidRPr="0023054F" w:rsidRDefault="00771C56" w:rsidP="00771C56">
      <w:pPr>
        <w:pStyle w:val="a3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Кейс-чемпионаты</w:t>
      </w:r>
    </w:p>
    <w:p w14:paraId="20784815" w14:textId="66FBF148" w:rsidR="003412DA" w:rsidRPr="0023054F" w:rsidRDefault="0064285F" w:rsidP="003412DA">
      <w:pPr>
        <w:pStyle w:val="a3"/>
        <w:spacing w:after="0" w:line="36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771C56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3412DA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командный соревновательный </w:t>
      </w:r>
      <w:r w:rsidR="00771C56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</w:t>
      </w:r>
      <w:r w:rsidR="003412DA"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решению реальных проблем крупных компаний и организаций, которые могут помочь студенту устроиться на работу или попасть на стажировку. Участие в состязании формируется представление о компании, её деятельности, задачах и функционале сотрудников, а также развивает логику, критическое мышление, формирует структурный подход к решению задач и коммуникативные навыки.</w:t>
      </w:r>
    </w:p>
    <w:p w14:paraId="3AA9A5BD" w14:textId="77777777" w:rsidR="00771C56" w:rsidRPr="0023054F" w:rsidRDefault="00771C56" w:rsidP="00771C5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5C541B" w14:textId="778B15C1" w:rsidR="00D1018A" w:rsidRPr="0023054F" w:rsidRDefault="004A2571" w:rsidP="0090008F">
      <w:pPr>
        <w:pStyle w:val="a3"/>
        <w:numPr>
          <w:ilvl w:val="0"/>
          <w:numId w:val="13"/>
        </w:numPr>
        <w:spacing w:after="0" w:line="360" w:lineRule="auto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Toc164708372"/>
      <w:r w:rsidRPr="002305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РЕАЛИЗАЦИЕЙ ПРОГРАММЫ РАЗВИТИЯ</w:t>
      </w:r>
      <w:bookmarkEnd w:id="8"/>
    </w:p>
    <w:p w14:paraId="59DE3A84" w14:textId="467F9274" w:rsidR="004A2571" w:rsidRDefault="004A2571" w:rsidP="00695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054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реализацией программы развития направлен</w:t>
      </w:r>
      <w:r w:rsidRPr="004A25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на обеспечение деятельности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4A25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 по обозначенным в п.2.3 направлениям, а также реализации проектных решений, обозначенных в п.3.</w:t>
      </w:r>
    </w:p>
    <w:p w14:paraId="67A2411A" w14:textId="77777777" w:rsidR="00B47DBB" w:rsidRDefault="004A2571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Ректор осуществляет общее руководство процессом реализации программы развития. </w:t>
      </w:r>
    </w:p>
    <w:p w14:paraId="45C2D642" w14:textId="662BF627" w:rsidR="004A2571" w:rsidRPr="00B47DBB" w:rsidRDefault="004A2571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Ответственным лицом за реализацию программы развития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карьеры является проректор по взаимодействию с государственными и корпоративными структурами. </w:t>
      </w:r>
    </w:p>
    <w:p w14:paraId="00ECD539" w14:textId="77777777" w:rsidR="00B47DBB" w:rsidRDefault="004A2571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Корректировка программы развития, изменения и дополнения в нее утверждаются в установленном порядке после рассмотрения соответствующих предложений Ученым советом, которые вправе принять или отклонить их. Предложения по внесению изменений и дополнений могут быть инициированы любым органом управления по реализации программы развития или структурным подразделением Университета, отвечающим за реализацию конкретного проекта. Основаниями для корректировки программы развития являются существенные изменения внутренних и/или внешних условий: </w:t>
      </w:r>
    </w:p>
    <w:p w14:paraId="15BB10B1" w14:textId="2EC9E98A" w:rsidR="00B47DBB" w:rsidRDefault="004A2571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40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делающих невозможным или нецелесообразным реализацию отдельных</w:t>
      </w:r>
      <w:r w:rsidR="00B47DBB"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направлений, в том числе в установленные сроки; </w:t>
      </w:r>
    </w:p>
    <w:p w14:paraId="4952913D" w14:textId="6BC839EE" w:rsidR="00B47DBB" w:rsidRPr="00B47DBB" w:rsidRDefault="004A2571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требующих формирования новых приоритетов развития. </w:t>
      </w:r>
    </w:p>
    <w:p w14:paraId="70081A60" w14:textId="283C3449" w:rsidR="004A2571" w:rsidRDefault="004A2571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может быть скорректирована в других случаях с учетом соблюдения принципов устойчивости долгосрочных целей и гибкости в выборе механизмов достижения установленн</w:t>
      </w:r>
      <w:r w:rsidR="00B47DBB"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стратегическ</w:t>
      </w:r>
      <w:r w:rsidR="00B47DBB"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</w:t>
      </w:r>
      <w:r w:rsidR="00B47DBB" w:rsidRPr="00B47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</w:p>
    <w:p w14:paraId="28AE8C6B" w14:textId="481C9C8A" w:rsidR="00B47DBB" w:rsidRDefault="00B47DBB" w:rsidP="00484A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C251AEC" w14:textId="72B2DCDD" w:rsidR="00D1018A" w:rsidRPr="009D322B" w:rsidRDefault="00B47DBB" w:rsidP="0090008F">
      <w:pPr>
        <w:pStyle w:val="a3"/>
        <w:numPr>
          <w:ilvl w:val="0"/>
          <w:numId w:val="13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9" w:name="_Toc164708373"/>
      <w:r w:rsidRPr="009D3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КРИТЕРИИ ОЦЕНКИ ЭФФЕКТИВНОСТИ РАБОТЫ </w:t>
      </w:r>
      <w:r w:rsidR="009D3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</w:t>
      </w:r>
      <w:r w:rsidRPr="009D3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 КАРЬЕРЫ</w:t>
      </w:r>
      <w:bookmarkEnd w:id="9"/>
    </w:p>
    <w:p w14:paraId="766A7D14" w14:textId="52D00491" w:rsidR="004A2571" w:rsidRDefault="00D013C3" w:rsidP="00D10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1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Основными критериями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оценки </w:t>
      </w:r>
      <w:r w:rsidR="00351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деятельности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ентров карьеры выступают:</w:t>
      </w:r>
    </w:p>
    <w:p w14:paraId="417CD139" w14:textId="417C9446" w:rsidR="00D013C3" w:rsidRDefault="00D013C3" w:rsidP="00D1018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Положение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 в университете, включающее в себя динамику ресурсного и административного положения, в том числе динамику по ставкам, материально-техническому обеспечению, участию руководителя в коллегиальных органах университета.</w:t>
      </w:r>
    </w:p>
    <w:p w14:paraId="04A8BD31" w14:textId="4A4B81F7" w:rsidR="00D013C3" w:rsidRDefault="00D013C3" w:rsidP="00D1018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Наличие и реализация стратегии </w:t>
      </w:r>
      <w:r w:rsidR="003518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плана работ.</w:t>
      </w:r>
    </w:p>
    <w:p w14:paraId="60BA9F6D" w14:textId="39F1B358" w:rsidR="00D013C3" w:rsidRPr="00695A94" w:rsidRDefault="00D013C3" w:rsidP="00D1018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5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Динамика прироста кадровых партнёров университета и углубления взаимодействия через механизмы и инструменты работы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Pr="00695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</w:t>
      </w:r>
      <w:r w:rsidR="00351826" w:rsidRPr="00695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том числе в </w:t>
      </w:r>
      <w:r w:rsidR="00695A94" w:rsidRPr="00695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 привлечения площадок для практической подготовки, сотрудников работодателей в качестве профессорско-преподавательского состава, запуска корпоративных стипендиальных </w:t>
      </w:r>
      <w:r w:rsidR="00695A94" w:rsidRPr="00695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программ, сетевых образовательных программ, запуска совместных проектов с финансовым участием организаций.</w:t>
      </w:r>
    </w:p>
    <w:p w14:paraId="7127B135" w14:textId="4A1252D7" w:rsidR="00351826" w:rsidRDefault="009D0206" w:rsidP="00484A1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Качество работы </w:t>
      </w:r>
      <w:r w:rsidR="009D3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карьеры по направлениям работы, представленным в п. 2.3</w:t>
      </w:r>
      <w:r w:rsidR="00484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14:paraId="63BABBB3" w14:textId="6A6B0436" w:rsidR="00C61F2E" w:rsidRPr="009D322B" w:rsidRDefault="00AD13D2" w:rsidP="00484A1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22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заключенных договоров</w:t>
      </w:r>
      <w:r w:rsidR="009D322B" w:rsidRPr="009D3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целевого обучения</w:t>
      </w:r>
      <w:r w:rsidRPr="009D32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6C6AF34" w14:textId="77777777" w:rsidR="0090008F" w:rsidRDefault="00AD13D2" w:rsidP="0090008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9000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студентов, прошедших стажировку</w:t>
      </w:r>
      <w:r w:rsidR="00283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A1BC7BD" w14:textId="043D0640" w:rsidR="0090008F" w:rsidRPr="0090008F" w:rsidRDefault="0090008F" w:rsidP="0090008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008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14:paraId="46CA92FF" w14:textId="77777777" w:rsidR="0090008F" w:rsidRPr="0090008F" w:rsidRDefault="0090008F" w:rsidP="0090008F">
      <w:pPr>
        <w:pStyle w:val="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164708374"/>
      <w:r w:rsidRPr="0090008F">
        <w:rPr>
          <w:rFonts w:ascii="Times New Roman" w:hAnsi="Times New Roman" w:cs="Times New Roman"/>
          <w:color w:val="000000" w:themeColor="text1"/>
          <w:sz w:val="24"/>
          <w:szCs w:val="24"/>
        </w:rPr>
        <w:t>ПЛАН МЕРОПРИЯТИЙ ПО РЕАЛИЗАЦИИ ПРОГРАММЫ РАЗВИТИЯ ФГАОУ ВО «САМАРСКИЙ ГОСУДАРСТВЕННЫЙ ЭКОНОМИЧЕСКИЙ УНИВЕРСИТЕТ» НА 2024-2032 ГОДЫ</w:t>
      </w:r>
      <w:bookmarkEnd w:id="1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5"/>
        <w:gridCol w:w="4719"/>
        <w:gridCol w:w="5700"/>
        <w:gridCol w:w="3023"/>
      </w:tblGrid>
      <w:tr w:rsidR="0090008F" w:rsidRPr="00D864A8" w14:paraId="1A28812C" w14:textId="77777777" w:rsidTr="003B4CA2">
        <w:tc>
          <w:tcPr>
            <w:tcW w:w="835" w:type="dxa"/>
          </w:tcPr>
          <w:p w14:paraId="64762BB5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9" w:type="dxa"/>
          </w:tcPr>
          <w:p w14:paraId="2477AE40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700" w:type="dxa"/>
          </w:tcPr>
          <w:p w14:paraId="1E648B85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3023" w:type="dxa"/>
          </w:tcPr>
          <w:p w14:paraId="12491E9F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90008F" w:rsidRPr="00D864A8" w14:paraId="40E15BBA" w14:textId="77777777" w:rsidTr="003B4CA2">
        <w:tc>
          <w:tcPr>
            <w:tcW w:w="835" w:type="dxa"/>
          </w:tcPr>
          <w:p w14:paraId="1EF02C6F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42" w:type="dxa"/>
            <w:gridSpan w:val="3"/>
          </w:tcPr>
          <w:p w14:paraId="7EE561AE" w14:textId="77777777" w:rsidR="0090008F" w:rsidRPr="00415166" w:rsidRDefault="0090008F" w:rsidP="003B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направление</w:t>
            </w:r>
          </w:p>
        </w:tc>
      </w:tr>
      <w:tr w:rsidR="0090008F" w:rsidRPr="00D864A8" w14:paraId="38A064C0" w14:textId="77777777" w:rsidTr="003B4CA2">
        <w:tc>
          <w:tcPr>
            <w:tcW w:w="835" w:type="dxa"/>
          </w:tcPr>
          <w:p w14:paraId="2088D0C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9" w:type="dxa"/>
          </w:tcPr>
          <w:p w14:paraId="3BBF2755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занятости выпускников</w:t>
            </w:r>
          </w:p>
        </w:tc>
        <w:tc>
          <w:tcPr>
            <w:tcW w:w="5700" w:type="dxa"/>
          </w:tcPr>
          <w:p w14:paraId="2F54C012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Понимание основных тенденций развития рынка труда и выявление трендов занятости среди молодёжи</w:t>
            </w:r>
          </w:p>
        </w:tc>
        <w:tc>
          <w:tcPr>
            <w:tcW w:w="3023" w:type="dxa"/>
          </w:tcPr>
          <w:p w14:paraId="6159445C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:rsidRPr="00D864A8" w14:paraId="32996715" w14:textId="77777777" w:rsidTr="003B4CA2">
        <w:tc>
          <w:tcPr>
            <w:tcW w:w="835" w:type="dxa"/>
          </w:tcPr>
          <w:p w14:paraId="7C45DFBB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9" w:type="dxa"/>
          </w:tcPr>
          <w:p w14:paraId="1FA4FBCD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Сопровождение формирования аналитических материалов и справок по запросам</w:t>
            </w:r>
          </w:p>
        </w:tc>
        <w:tc>
          <w:tcPr>
            <w:tcW w:w="5700" w:type="dxa"/>
          </w:tcPr>
          <w:p w14:paraId="175CAC7C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 запросов</w:t>
            </w:r>
          </w:p>
        </w:tc>
        <w:tc>
          <w:tcPr>
            <w:tcW w:w="3023" w:type="dxa"/>
          </w:tcPr>
          <w:p w14:paraId="5951CFB0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:rsidRPr="00D864A8" w14:paraId="592DF058" w14:textId="77777777" w:rsidTr="003B4CA2">
        <w:tc>
          <w:tcPr>
            <w:tcW w:w="835" w:type="dxa"/>
          </w:tcPr>
          <w:p w14:paraId="421469CB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19" w:type="dxa"/>
          </w:tcPr>
          <w:p w14:paraId="242B706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Аналитическое сопровождение в рамках компетенции при разработке и изменениях образовательных программ и проектов университета</w:t>
            </w:r>
          </w:p>
        </w:tc>
        <w:tc>
          <w:tcPr>
            <w:tcW w:w="5700" w:type="dxa"/>
          </w:tcPr>
          <w:p w14:paraId="31850414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программ и проектов университета в соответствии со спросом и предложением меняющегося рынка труда</w:t>
            </w:r>
          </w:p>
        </w:tc>
        <w:tc>
          <w:tcPr>
            <w:tcW w:w="3023" w:type="dxa"/>
          </w:tcPr>
          <w:p w14:paraId="56FA3E1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:rsidRPr="00D864A8" w14:paraId="73BB60FD" w14:textId="77777777" w:rsidTr="003B4CA2">
        <w:tc>
          <w:tcPr>
            <w:tcW w:w="835" w:type="dxa"/>
          </w:tcPr>
          <w:p w14:paraId="526A4BF1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9" w:type="dxa"/>
          </w:tcPr>
          <w:p w14:paraId="52F02C93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Развитие системы комплексной оценки и консультаций в части предварительного отбора выпускников в интересах кадровых партнеров, естественным измерителем которого служит снижение стоимости привлечения специалиста</w:t>
            </w:r>
          </w:p>
        </w:tc>
        <w:tc>
          <w:tcPr>
            <w:tcW w:w="5700" w:type="dxa"/>
          </w:tcPr>
          <w:p w14:paraId="62EADCF1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закрытия кадровых потребностей стратегических партнёров университета</w:t>
            </w:r>
          </w:p>
        </w:tc>
        <w:tc>
          <w:tcPr>
            <w:tcW w:w="3023" w:type="dxa"/>
          </w:tcPr>
          <w:p w14:paraId="672AE5B6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:rsidRPr="0091038B" w14:paraId="67CF43DA" w14:textId="77777777" w:rsidTr="003B4CA2">
        <w:tc>
          <w:tcPr>
            <w:tcW w:w="835" w:type="dxa"/>
          </w:tcPr>
          <w:p w14:paraId="7684BCFF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42" w:type="dxa"/>
            <w:gridSpan w:val="3"/>
          </w:tcPr>
          <w:p w14:paraId="5D5382D6" w14:textId="77777777" w:rsidR="0090008F" w:rsidRPr="00415166" w:rsidRDefault="0090008F" w:rsidP="003B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направление</w:t>
            </w:r>
          </w:p>
        </w:tc>
      </w:tr>
      <w:tr w:rsidR="0090008F" w14:paraId="3962C226" w14:textId="77777777" w:rsidTr="003B4CA2">
        <w:tc>
          <w:tcPr>
            <w:tcW w:w="835" w:type="dxa"/>
          </w:tcPr>
          <w:p w14:paraId="156AE28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9" w:type="dxa"/>
          </w:tcPr>
          <w:p w14:paraId="40822BB1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Поддержание информационного поля и коммуникаций, включающих в себя работу с социальными сетями, студенческими сообществами, цифровыми карьерными средами, а также информационными стендами и медиа-табло на территории университета</w:t>
            </w:r>
          </w:p>
        </w:tc>
        <w:tc>
          <w:tcPr>
            <w:tcW w:w="5700" w:type="dxa"/>
          </w:tcPr>
          <w:p w14:paraId="5CD2F16D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Узнаваемость Центра карьеры СГЭУ во внешнем информационном поле</w:t>
            </w:r>
          </w:p>
        </w:tc>
        <w:tc>
          <w:tcPr>
            <w:tcW w:w="3023" w:type="dxa"/>
          </w:tcPr>
          <w:p w14:paraId="2384D16B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7C11FE1F" w14:textId="77777777" w:rsidTr="003B4CA2">
        <w:tc>
          <w:tcPr>
            <w:tcW w:w="835" w:type="dxa"/>
          </w:tcPr>
          <w:p w14:paraId="1CBF0233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19" w:type="dxa"/>
          </w:tcPr>
          <w:p w14:paraId="66C4228F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События, включающих в себя различные форматы очных и онлайн-мероприятий, преимущественно точечного немассового </w:t>
            </w: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характера с участием представителей работодателей, студенческих лидеров, преподавателей, научных работников, тренеров, других заинтересованных лиц и организаций</w:t>
            </w:r>
          </w:p>
        </w:tc>
        <w:tc>
          <w:tcPr>
            <w:tcW w:w="5700" w:type="dxa"/>
          </w:tcPr>
          <w:p w14:paraId="0D6EC575" w14:textId="77777777" w:rsidR="0090008F" w:rsidRPr="00415166" w:rsidRDefault="0090008F" w:rsidP="0090008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Узнаваемость Центра карьеры СГЭУ во внешнем информационном поле</w:t>
            </w:r>
          </w:p>
          <w:p w14:paraId="6D99D67E" w14:textId="77777777" w:rsidR="0090008F" w:rsidRPr="00415166" w:rsidRDefault="0090008F" w:rsidP="0090008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экспертности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разных групп субъектов образовательного процесса</w:t>
            </w:r>
          </w:p>
          <w:p w14:paraId="41C69A6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7B1F5522" w14:textId="77777777" w:rsidR="0090008F" w:rsidRPr="00141663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2024-2032 </w:t>
            </w:r>
            <w:proofErr w:type="spellStart"/>
            <w:r w:rsidRPr="0014166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41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6EBA079C" w14:textId="77777777" w:rsidTr="003B4CA2">
        <w:trPr>
          <w:trHeight w:val="281"/>
        </w:trPr>
        <w:tc>
          <w:tcPr>
            <w:tcW w:w="835" w:type="dxa"/>
          </w:tcPr>
          <w:p w14:paraId="594EE65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442" w:type="dxa"/>
            <w:gridSpan w:val="3"/>
          </w:tcPr>
          <w:p w14:paraId="42E88EC6" w14:textId="77777777" w:rsidR="0090008F" w:rsidRPr="00415166" w:rsidRDefault="0090008F" w:rsidP="003B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направление</w:t>
            </w:r>
          </w:p>
        </w:tc>
      </w:tr>
      <w:tr w:rsidR="0090008F" w14:paraId="4F10C2A5" w14:textId="77777777" w:rsidTr="003B4CA2">
        <w:tc>
          <w:tcPr>
            <w:tcW w:w="835" w:type="dxa"/>
          </w:tcPr>
          <w:p w14:paraId="71C2E906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19" w:type="dxa"/>
          </w:tcPr>
          <w:p w14:paraId="5D728709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Взаимодействие с кадровыми партнерами, включая определение зон ответственности и реализацию совместных программ с объективно оцениваемыми показателями сотрудничества, закрепляемыми в том числе в дорожных картах, в приложениях к соглашениям между университетами и кадровыми партнерами</w:t>
            </w:r>
          </w:p>
        </w:tc>
        <w:tc>
          <w:tcPr>
            <w:tcW w:w="5700" w:type="dxa"/>
          </w:tcPr>
          <w:p w14:paraId="0DB347DA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Готовые и реализующиеся пакетные и проектные решения, выстроенные системные коммуникации</w:t>
            </w:r>
          </w:p>
        </w:tc>
        <w:tc>
          <w:tcPr>
            <w:tcW w:w="3023" w:type="dxa"/>
          </w:tcPr>
          <w:p w14:paraId="31D83908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231525C1" w14:textId="77777777" w:rsidTr="003B4CA2">
        <w:tc>
          <w:tcPr>
            <w:tcW w:w="835" w:type="dxa"/>
          </w:tcPr>
          <w:p w14:paraId="51080C82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19" w:type="dxa"/>
          </w:tcPr>
          <w:p w14:paraId="3CD4A587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сообществ из числа заинтересованных студентов, преподавателей и иных лиц в целях содействия в реализации задач центра карьеры</w:t>
            </w:r>
          </w:p>
        </w:tc>
        <w:tc>
          <w:tcPr>
            <w:tcW w:w="5700" w:type="dxa"/>
          </w:tcPr>
          <w:p w14:paraId="44DEFEC4" w14:textId="77777777" w:rsidR="0090008F" w:rsidRPr="00415166" w:rsidRDefault="0090008F" w:rsidP="0090008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Сообщество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мбассадор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СГЭУ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помогающее осуществлять ежегодный набор абитуриентов</w:t>
            </w:r>
          </w:p>
          <w:p w14:paraId="39E06D0F" w14:textId="77777777" w:rsidR="0090008F" w:rsidRPr="00415166" w:rsidRDefault="0090008F" w:rsidP="0090008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Сообщество преподавателей, являющихся экспертами и консультантами Центра карьеры</w:t>
            </w:r>
          </w:p>
        </w:tc>
        <w:tc>
          <w:tcPr>
            <w:tcW w:w="3023" w:type="dxa"/>
          </w:tcPr>
          <w:p w14:paraId="71C4B9B4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51009801" w14:textId="77777777" w:rsidTr="003B4CA2">
        <w:tc>
          <w:tcPr>
            <w:tcW w:w="835" w:type="dxa"/>
          </w:tcPr>
          <w:p w14:paraId="7D561E39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19" w:type="dxa"/>
          </w:tcPr>
          <w:p w14:paraId="6BD26AFD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и развитие сообществ сотрудников организаций, ответственных за работу с персоналом, молодыми специалистами и образовательными организациями</w:t>
            </w:r>
          </w:p>
        </w:tc>
        <w:tc>
          <w:tcPr>
            <w:tcW w:w="5700" w:type="dxa"/>
          </w:tcPr>
          <w:p w14:paraId="025F568A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Сообщество </w:t>
            </w: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HR</w:t>
            </w: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-специалистов, являющиеся экспертами и консультантами Центра карьеры</w:t>
            </w:r>
          </w:p>
        </w:tc>
        <w:tc>
          <w:tcPr>
            <w:tcW w:w="3023" w:type="dxa"/>
          </w:tcPr>
          <w:p w14:paraId="1E878B88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2DF57B5E" w14:textId="77777777" w:rsidTr="003B4CA2">
        <w:tc>
          <w:tcPr>
            <w:tcW w:w="835" w:type="dxa"/>
          </w:tcPr>
          <w:p w14:paraId="1ED446AA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19" w:type="dxa"/>
          </w:tcPr>
          <w:p w14:paraId="50A7BB9A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и развитие сообществ выпускников</w:t>
            </w:r>
          </w:p>
        </w:tc>
        <w:tc>
          <w:tcPr>
            <w:tcW w:w="5700" w:type="dxa"/>
          </w:tcPr>
          <w:p w14:paraId="4DD4E699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Сообщество выпускников с выстроенной системой мер поддержки, а также коммуникации с успешными выпускниками в рамках профессиональных сообществ</w:t>
            </w:r>
          </w:p>
        </w:tc>
        <w:tc>
          <w:tcPr>
            <w:tcW w:w="3023" w:type="dxa"/>
          </w:tcPr>
          <w:p w14:paraId="7B9F6BBF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0B9DCE5B" w14:textId="77777777" w:rsidTr="003B4CA2">
        <w:tc>
          <w:tcPr>
            <w:tcW w:w="835" w:type="dxa"/>
          </w:tcPr>
          <w:p w14:paraId="3D8A9E17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19" w:type="dxa"/>
          </w:tcPr>
          <w:p w14:paraId="09DFA323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условий для проектной, в том числе стартап-деятельности студентов и выпускников в качестве карьерной самореализации как на базе проектов кадровых партнеров, так и </w:t>
            </w: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самостоятельных предпринимательских инициатив</w:t>
            </w:r>
          </w:p>
        </w:tc>
        <w:tc>
          <w:tcPr>
            <w:tcW w:w="5700" w:type="dxa"/>
          </w:tcPr>
          <w:p w14:paraId="638233D4" w14:textId="77777777" w:rsidR="0090008F" w:rsidRPr="00415166" w:rsidRDefault="0090008F" w:rsidP="0090008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Повышение уровня заинтересованности в предпринимательской деятельности</w:t>
            </w:r>
          </w:p>
          <w:p w14:paraId="150B3C1C" w14:textId="77777777" w:rsidR="0090008F" w:rsidRPr="00415166" w:rsidRDefault="0090008F" w:rsidP="0090008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Студенты, получившие на базе университета предпринимательские навыки</w:t>
            </w:r>
          </w:p>
        </w:tc>
        <w:tc>
          <w:tcPr>
            <w:tcW w:w="3023" w:type="dxa"/>
          </w:tcPr>
          <w:p w14:paraId="6B0DCDD1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277A2A46" w14:textId="77777777" w:rsidTr="003B4CA2">
        <w:tc>
          <w:tcPr>
            <w:tcW w:w="835" w:type="dxa"/>
          </w:tcPr>
          <w:p w14:paraId="40021D40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19" w:type="dxa"/>
          </w:tcPr>
          <w:p w14:paraId="2C28EFD3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развития молодых специалистов</w:t>
            </w:r>
          </w:p>
        </w:tc>
        <w:tc>
          <w:tcPr>
            <w:tcW w:w="5700" w:type="dxa"/>
          </w:tcPr>
          <w:p w14:paraId="398547BF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Внедрение системы эффективных мер по привлечению, адаптации и развития молодых специалистов, в том числе командные форматы трудоустройства в сферы сложного кадрового обеспечения, такие как отдаленные территории, отрасли с низким уровнем инвестиций в человеческий капитал и другие</w:t>
            </w:r>
          </w:p>
        </w:tc>
        <w:tc>
          <w:tcPr>
            <w:tcW w:w="3023" w:type="dxa"/>
          </w:tcPr>
          <w:p w14:paraId="491E38E9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781B7A95" w14:textId="77777777" w:rsidTr="003B4CA2">
        <w:trPr>
          <w:trHeight w:val="2259"/>
        </w:trPr>
        <w:tc>
          <w:tcPr>
            <w:tcW w:w="835" w:type="dxa"/>
          </w:tcPr>
          <w:p w14:paraId="14B47AED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19" w:type="dxa"/>
          </w:tcPr>
          <w:p w14:paraId="6ADC921D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Аудит и консультационное сопровождение при запуске новых образовательных программ, в том числе в сетевой форме на основе обратной связи работодателей и данных о компетентностных требованиях отраслей</w:t>
            </w:r>
          </w:p>
        </w:tc>
        <w:tc>
          <w:tcPr>
            <w:tcW w:w="5700" w:type="dxa"/>
          </w:tcPr>
          <w:p w14:paraId="2ADE4F55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программ и проектов университета в соответствии со спросом и предложением меняющегося рынка труда</w:t>
            </w:r>
          </w:p>
        </w:tc>
        <w:tc>
          <w:tcPr>
            <w:tcW w:w="3023" w:type="dxa"/>
          </w:tcPr>
          <w:p w14:paraId="2D963FD4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093A26BD" w14:textId="77777777" w:rsidTr="003B4CA2">
        <w:trPr>
          <w:trHeight w:val="2259"/>
        </w:trPr>
        <w:tc>
          <w:tcPr>
            <w:tcW w:w="835" w:type="dxa"/>
          </w:tcPr>
          <w:p w14:paraId="513AACC6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719" w:type="dxa"/>
          </w:tcPr>
          <w:p w14:paraId="53031181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«Дни карьеры»: содействие кадровым партнерам в выстраивании качественной работы с молодыми специалистами в процессе привлечения, адаптации и развития, в том числе в рамках практики</w:t>
            </w:r>
          </w:p>
        </w:tc>
        <w:tc>
          <w:tcPr>
            <w:tcW w:w="5700" w:type="dxa"/>
          </w:tcPr>
          <w:p w14:paraId="37C35915" w14:textId="77777777" w:rsidR="0090008F" w:rsidRPr="00415166" w:rsidRDefault="0090008F" w:rsidP="0090008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закрытия кадровых потребностей стратегических партнёров университета</w:t>
            </w:r>
          </w:p>
          <w:p w14:paraId="5C3D3E96" w14:textId="77777777" w:rsidR="0090008F" w:rsidRPr="00415166" w:rsidRDefault="0090008F" w:rsidP="0090008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Сформированное представление о реальном рынке труда и пул подходящих вакансий для студентов</w:t>
            </w:r>
          </w:p>
        </w:tc>
        <w:tc>
          <w:tcPr>
            <w:tcW w:w="3023" w:type="dxa"/>
          </w:tcPr>
          <w:p w14:paraId="3496F708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март 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2024-20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FAF05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8F" w14:paraId="211E9ADD" w14:textId="77777777" w:rsidTr="003B4CA2">
        <w:trPr>
          <w:trHeight w:val="313"/>
        </w:trPr>
        <w:tc>
          <w:tcPr>
            <w:tcW w:w="835" w:type="dxa"/>
          </w:tcPr>
          <w:p w14:paraId="16ECE4EC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442" w:type="dxa"/>
            <w:gridSpan w:val="3"/>
          </w:tcPr>
          <w:p w14:paraId="1916F76C" w14:textId="77777777" w:rsidR="0090008F" w:rsidRPr="00415166" w:rsidRDefault="0090008F" w:rsidP="003B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Профориентационное направление</w:t>
            </w:r>
          </w:p>
        </w:tc>
      </w:tr>
      <w:tr w:rsidR="0090008F" w14:paraId="7A70A904" w14:textId="77777777" w:rsidTr="003B4CA2">
        <w:trPr>
          <w:trHeight w:val="2119"/>
        </w:trPr>
        <w:tc>
          <w:tcPr>
            <w:tcW w:w="835" w:type="dxa"/>
          </w:tcPr>
          <w:p w14:paraId="2E27E5B4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19" w:type="dxa"/>
          </w:tcPr>
          <w:p w14:paraId="4BA406ED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«Карьерные подкасты»: формирование у школьников (предполагаемо – будущих абитуриентов) представления о современном рынке труда, прогнозируемых изменениях, а также рынка образовательных услуг</w:t>
            </w:r>
          </w:p>
        </w:tc>
        <w:tc>
          <w:tcPr>
            <w:tcW w:w="5700" w:type="dxa"/>
          </w:tcPr>
          <w:p w14:paraId="6EAA9872" w14:textId="77777777" w:rsidR="0090008F" w:rsidRPr="00415166" w:rsidRDefault="0090008F" w:rsidP="0090008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базы не менее 20 видео материалов, позволяющих сформировать представление об образовательных услугах СГЭУ и состоянии регионального рынка труда</w:t>
            </w:r>
          </w:p>
          <w:p w14:paraId="21A75244" w14:textId="77777777" w:rsidR="0090008F" w:rsidRPr="00415166" w:rsidRDefault="0090008F" w:rsidP="0090008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Укрепление имиджа Центра карьеры и университета в целом в информационном пространстве</w:t>
            </w:r>
          </w:p>
        </w:tc>
        <w:tc>
          <w:tcPr>
            <w:tcW w:w="3023" w:type="dxa"/>
          </w:tcPr>
          <w:p w14:paraId="2B0BB021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06CA3EF6" w14:textId="77777777" w:rsidTr="003B4CA2">
        <w:trPr>
          <w:trHeight w:val="2259"/>
        </w:trPr>
        <w:tc>
          <w:tcPr>
            <w:tcW w:w="835" w:type="dxa"/>
          </w:tcPr>
          <w:p w14:paraId="4F110626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19" w:type="dxa"/>
          </w:tcPr>
          <w:p w14:paraId="5B25B7D8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ПроНавыки</w:t>
            </w:r>
            <w:proofErr w:type="spellEnd"/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»: создание на базе СГЭУ единой площадки, позволяющих на базовом уровне проводить оценку навыков школьников старших классов и содействовать в их развитии посредством сертифицированных тренеров компетенций (действующих студентов СГЭУ)</w:t>
            </w:r>
          </w:p>
        </w:tc>
        <w:tc>
          <w:tcPr>
            <w:tcW w:w="5700" w:type="dxa"/>
          </w:tcPr>
          <w:p w14:paraId="510AC3B7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Укрепление взаимодействия с общеобразовательными учебными заведениями и углубление будущими абитуриентами</w:t>
            </w:r>
          </w:p>
        </w:tc>
        <w:tc>
          <w:tcPr>
            <w:tcW w:w="3023" w:type="dxa"/>
          </w:tcPr>
          <w:p w14:paraId="2503330D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:rsidRPr="00E73464" w14:paraId="1E1F35A7" w14:textId="77777777" w:rsidTr="003B4CA2">
        <w:trPr>
          <w:trHeight w:val="281"/>
        </w:trPr>
        <w:tc>
          <w:tcPr>
            <w:tcW w:w="835" w:type="dxa"/>
          </w:tcPr>
          <w:p w14:paraId="17DE108D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3442" w:type="dxa"/>
            <w:gridSpan w:val="3"/>
          </w:tcPr>
          <w:p w14:paraId="3D2DB901" w14:textId="77777777" w:rsidR="0090008F" w:rsidRPr="00415166" w:rsidRDefault="0090008F" w:rsidP="003B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Образовательно-просветительское направление</w:t>
            </w:r>
          </w:p>
        </w:tc>
      </w:tr>
      <w:tr w:rsidR="0090008F" w14:paraId="3B0FF796" w14:textId="77777777" w:rsidTr="003B4CA2">
        <w:trPr>
          <w:trHeight w:val="2259"/>
        </w:trPr>
        <w:tc>
          <w:tcPr>
            <w:tcW w:w="835" w:type="dxa"/>
          </w:tcPr>
          <w:p w14:paraId="2E5A1CCA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19" w:type="dxa"/>
          </w:tcPr>
          <w:p w14:paraId="520F320C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«Тренинговый центр»: создание тренинговой площадки, которая позволит повысить профессиональный уровень действующих студентов в сфере просвещения</w:t>
            </w:r>
          </w:p>
        </w:tc>
        <w:tc>
          <w:tcPr>
            <w:tcW w:w="5700" w:type="dxa"/>
          </w:tcPr>
          <w:p w14:paraId="2BFFC6D5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Сформированное сообщество тренеров компетенций, являющихся </w:t>
            </w:r>
            <w:proofErr w:type="spellStart"/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амбассадорами</w:t>
            </w:r>
            <w:proofErr w:type="spellEnd"/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СГЭУ, обеспечивающие набор абитуриентов в университет</w:t>
            </w:r>
          </w:p>
        </w:tc>
        <w:tc>
          <w:tcPr>
            <w:tcW w:w="3023" w:type="dxa"/>
          </w:tcPr>
          <w:p w14:paraId="0E7BB65E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619162FB" w14:textId="77777777" w:rsidTr="003B4CA2">
        <w:trPr>
          <w:trHeight w:val="2259"/>
        </w:trPr>
        <w:tc>
          <w:tcPr>
            <w:tcW w:w="835" w:type="dxa"/>
          </w:tcPr>
          <w:p w14:paraId="6E99FB3F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19" w:type="dxa"/>
          </w:tcPr>
          <w:p w14:paraId="2448A436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«Школа карьеры»: формирование осознанного карьерного ориентирования у студентов СГЭУ</w:t>
            </w:r>
          </w:p>
        </w:tc>
        <w:tc>
          <w:tcPr>
            <w:tcW w:w="5700" w:type="dxa"/>
          </w:tcPr>
          <w:p w14:paraId="11D07D11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Каждый участник-студент сформирует свою индивидуальную карту карьерной траектории</w:t>
            </w:r>
          </w:p>
        </w:tc>
        <w:tc>
          <w:tcPr>
            <w:tcW w:w="3023" w:type="dxa"/>
          </w:tcPr>
          <w:p w14:paraId="065AB9AA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>Октябрь-декабр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2024 г. Октябрь-декабрь, ф</w:t>
            </w:r>
            <w:r w:rsidRPr="00415166">
              <w:rPr>
                <w:rFonts w:ascii="Times New Roman" w:hAnsi="Times New Roman" w:cs="Times New Roman"/>
                <w:sz w:val="24"/>
                <w:szCs w:val="24"/>
              </w:rPr>
              <w:t xml:space="preserve">евраль-апрель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49DE939E" w14:textId="77777777" w:rsidTr="003B4CA2">
        <w:trPr>
          <w:trHeight w:val="1437"/>
        </w:trPr>
        <w:tc>
          <w:tcPr>
            <w:tcW w:w="835" w:type="dxa"/>
          </w:tcPr>
          <w:p w14:paraId="218F282D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19" w:type="dxa"/>
          </w:tcPr>
          <w:p w14:paraId="0C051CE5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Корпоративные и отраслевые школы: формат, позволяющий формировать под запросы работодателя кадровый резерв из числа студентов.</w:t>
            </w:r>
          </w:p>
        </w:tc>
        <w:tc>
          <w:tcPr>
            <w:tcW w:w="5700" w:type="dxa"/>
          </w:tcPr>
          <w:p w14:paraId="3B3228CD" w14:textId="77777777" w:rsidR="0090008F" w:rsidRPr="00415166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2032 году создать минимум 10 корпоративных и отраслевых школ</w:t>
            </w:r>
          </w:p>
        </w:tc>
        <w:tc>
          <w:tcPr>
            <w:tcW w:w="3023" w:type="dxa"/>
          </w:tcPr>
          <w:p w14:paraId="0E540F60" w14:textId="77777777" w:rsidR="0090008F" w:rsidRPr="00415166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7DB1D749" w14:textId="77777777" w:rsidTr="003B4CA2">
        <w:trPr>
          <w:trHeight w:val="1437"/>
        </w:trPr>
        <w:tc>
          <w:tcPr>
            <w:tcW w:w="835" w:type="dxa"/>
          </w:tcPr>
          <w:p w14:paraId="7AD1E1A5" w14:textId="77777777" w:rsidR="0090008F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719" w:type="dxa"/>
          </w:tcPr>
          <w:p w14:paraId="60CA818F" w14:textId="77777777" w:rsidR="0090008F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Корпоративные образовательные программы: </w:t>
            </w:r>
            <w:r w:rsidRPr="00636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 создаются под запрос заказчика, учитывая специфику компании или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с необходимым набором дисциплин</w:t>
            </w:r>
          </w:p>
        </w:tc>
        <w:tc>
          <w:tcPr>
            <w:tcW w:w="5700" w:type="dxa"/>
          </w:tcPr>
          <w:p w14:paraId="53D92649" w14:textId="77777777" w:rsidR="0090008F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0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не менее 7 корпоративных образовательных программ</w:t>
            </w:r>
          </w:p>
        </w:tc>
        <w:tc>
          <w:tcPr>
            <w:tcW w:w="3023" w:type="dxa"/>
          </w:tcPr>
          <w:p w14:paraId="4C9EA878" w14:textId="77777777" w:rsidR="0090008F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F" w14:paraId="59540A70" w14:textId="77777777" w:rsidTr="003B4CA2">
        <w:trPr>
          <w:trHeight w:val="1437"/>
        </w:trPr>
        <w:tc>
          <w:tcPr>
            <w:tcW w:w="835" w:type="dxa"/>
          </w:tcPr>
          <w:p w14:paraId="2A9D079A" w14:textId="77777777" w:rsidR="0090008F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4719" w:type="dxa"/>
          </w:tcPr>
          <w:p w14:paraId="653970FD" w14:textId="77777777" w:rsidR="0090008F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Кейс-чемпионаты: </w:t>
            </w:r>
            <w:r w:rsidRPr="0017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командный соревновательный формат по решению реальных проблем крупных компаний и организаций, которые могут помочь студенту устроиться на работу или попасть на стажировку.</w:t>
            </w:r>
          </w:p>
        </w:tc>
        <w:tc>
          <w:tcPr>
            <w:tcW w:w="5700" w:type="dxa"/>
          </w:tcPr>
          <w:p w14:paraId="67B09624" w14:textId="77777777" w:rsidR="0090008F" w:rsidRDefault="0090008F" w:rsidP="003B4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ежегодно 4 кейс-чемпионатов </w:t>
            </w:r>
          </w:p>
        </w:tc>
        <w:tc>
          <w:tcPr>
            <w:tcW w:w="3023" w:type="dxa"/>
          </w:tcPr>
          <w:p w14:paraId="7C7CC30F" w14:textId="77777777" w:rsidR="0090008F" w:rsidRDefault="0090008F" w:rsidP="003B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214B6C" w14:textId="77777777" w:rsidR="0090008F" w:rsidRPr="00D864A8" w:rsidRDefault="0090008F" w:rsidP="0090008F">
      <w:pPr>
        <w:rPr>
          <w:rFonts w:ascii="Times New Roman" w:hAnsi="Times New Roman" w:cs="Times New Roman"/>
          <w:sz w:val="24"/>
          <w:szCs w:val="24"/>
        </w:rPr>
      </w:pPr>
    </w:p>
    <w:p w14:paraId="337B27CF" w14:textId="0538955C" w:rsidR="0090008F" w:rsidRPr="0090008F" w:rsidRDefault="0090008F" w:rsidP="009000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90008F" w:rsidRPr="0090008F" w:rsidSect="00415166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AF1B7" w14:textId="77777777" w:rsidR="00842862" w:rsidRDefault="00842862">
      <w:pPr>
        <w:spacing w:after="0" w:line="240" w:lineRule="auto"/>
      </w:pPr>
      <w:r>
        <w:separator/>
      </w:r>
    </w:p>
  </w:endnote>
  <w:endnote w:type="continuationSeparator" w:id="0">
    <w:p w14:paraId="625157BA" w14:textId="77777777" w:rsidR="00842862" w:rsidRDefault="0084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4354" w14:textId="77777777" w:rsidR="00842862" w:rsidRDefault="00842862">
      <w:pPr>
        <w:spacing w:after="0" w:line="240" w:lineRule="auto"/>
      </w:pPr>
      <w:r>
        <w:separator/>
      </w:r>
    </w:p>
  </w:footnote>
  <w:footnote w:type="continuationSeparator" w:id="0">
    <w:p w14:paraId="6ACF618A" w14:textId="77777777" w:rsidR="00842862" w:rsidRDefault="0084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34D2" w14:textId="77777777" w:rsidR="00415166" w:rsidRDefault="00842862">
    <w:pPr>
      <w:pStyle w:val="a7"/>
    </w:pPr>
  </w:p>
  <w:p w14:paraId="2C9213D0" w14:textId="77777777" w:rsidR="00415166" w:rsidRDefault="008428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94C"/>
    <w:multiLevelType w:val="hybridMultilevel"/>
    <w:tmpl w:val="997EEEAA"/>
    <w:lvl w:ilvl="0" w:tplc="8B76A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E48"/>
    <w:multiLevelType w:val="hybridMultilevel"/>
    <w:tmpl w:val="022E0C20"/>
    <w:lvl w:ilvl="0" w:tplc="5E765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91D28"/>
    <w:multiLevelType w:val="hybridMultilevel"/>
    <w:tmpl w:val="75442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3B6"/>
    <w:multiLevelType w:val="hybridMultilevel"/>
    <w:tmpl w:val="A07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00F"/>
    <w:multiLevelType w:val="multilevel"/>
    <w:tmpl w:val="94F04C7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AAB3DD0"/>
    <w:multiLevelType w:val="hybridMultilevel"/>
    <w:tmpl w:val="65A2517E"/>
    <w:lvl w:ilvl="0" w:tplc="5308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46938"/>
    <w:multiLevelType w:val="hybridMultilevel"/>
    <w:tmpl w:val="1A4411C8"/>
    <w:lvl w:ilvl="0" w:tplc="9D66DB0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E0625"/>
    <w:multiLevelType w:val="hybridMultilevel"/>
    <w:tmpl w:val="AD7889E0"/>
    <w:lvl w:ilvl="0" w:tplc="DB76DC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C316C7B4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EE1C5A9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DD6BE2A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DB62D9E2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49A484A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42814CC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5A5833D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1D2EEA8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7F2EC1"/>
    <w:multiLevelType w:val="hybridMultilevel"/>
    <w:tmpl w:val="C5DAC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7E09"/>
    <w:multiLevelType w:val="multilevel"/>
    <w:tmpl w:val="F0C09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4D0CD0"/>
    <w:multiLevelType w:val="hybridMultilevel"/>
    <w:tmpl w:val="5C72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18C9"/>
    <w:multiLevelType w:val="multilevel"/>
    <w:tmpl w:val="10B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1D70A3"/>
    <w:multiLevelType w:val="hybridMultilevel"/>
    <w:tmpl w:val="77A2F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04BFB"/>
    <w:multiLevelType w:val="hybridMultilevel"/>
    <w:tmpl w:val="5DC027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291109"/>
    <w:multiLevelType w:val="hybridMultilevel"/>
    <w:tmpl w:val="50425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34719"/>
    <w:multiLevelType w:val="hybridMultilevel"/>
    <w:tmpl w:val="0DD2A5AC"/>
    <w:lvl w:ilvl="0" w:tplc="64E2CB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AFA49936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A10C30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D1836F4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7522588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58D433E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3622198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1E6698C2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E4BC990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4D7A63"/>
    <w:multiLevelType w:val="hybridMultilevel"/>
    <w:tmpl w:val="316C7F88"/>
    <w:lvl w:ilvl="0" w:tplc="1D76AD6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82B50"/>
    <w:multiLevelType w:val="hybridMultilevel"/>
    <w:tmpl w:val="D084D74C"/>
    <w:lvl w:ilvl="0" w:tplc="B68A82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95E9D"/>
    <w:multiLevelType w:val="multilevel"/>
    <w:tmpl w:val="E7E4C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4446400"/>
    <w:multiLevelType w:val="hybridMultilevel"/>
    <w:tmpl w:val="254AC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27462"/>
    <w:multiLevelType w:val="hybridMultilevel"/>
    <w:tmpl w:val="8AF8E6EA"/>
    <w:lvl w:ilvl="0" w:tplc="5DCE1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D42798"/>
    <w:multiLevelType w:val="hybridMultilevel"/>
    <w:tmpl w:val="3E02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418C2"/>
    <w:multiLevelType w:val="hybridMultilevel"/>
    <w:tmpl w:val="1C681A72"/>
    <w:lvl w:ilvl="0" w:tplc="E7680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080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A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F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A06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A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63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87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6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200BE"/>
    <w:multiLevelType w:val="hybridMultilevel"/>
    <w:tmpl w:val="A3BC008C"/>
    <w:lvl w:ilvl="0" w:tplc="77462E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834C686E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B5BED76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48FF76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E48A1A30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23A253F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1D61F2C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4C18BAAC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F7FAD8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23"/>
  </w:num>
  <w:num w:numId="7">
    <w:abstractNumId w:val="15"/>
  </w:num>
  <w:num w:numId="8">
    <w:abstractNumId w:val="22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  <w:num w:numId="15">
    <w:abstractNumId w:val="17"/>
  </w:num>
  <w:num w:numId="16">
    <w:abstractNumId w:val="18"/>
  </w:num>
  <w:num w:numId="17">
    <w:abstractNumId w:val="1"/>
  </w:num>
  <w:num w:numId="18">
    <w:abstractNumId w:val="11"/>
  </w:num>
  <w:num w:numId="19">
    <w:abstractNumId w:val="20"/>
  </w:num>
  <w:num w:numId="20">
    <w:abstractNumId w:val="21"/>
  </w:num>
  <w:num w:numId="21">
    <w:abstractNumId w:val="19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3"/>
    <w:rsid w:val="000342EE"/>
    <w:rsid w:val="00047B76"/>
    <w:rsid w:val="0005677E"/>
    <w:rsid w:val="00076657"/>
    <w:rsid w:val="000C1C06"/>
    <w:rsid w:val="000F3089"/>
    <w:rsid w:val="00112465"/>
    <w:rsid w:val="00140831"/>
    <w:rsid w:val="00143CC3"/>
    <w:rsid w:val="001536C6"/>
    <w:rsid w:val="00192501"/>
    <w:rsid w:val="001E7DD5"/>
    <w:rsid w:val="001F4A81"/>
    <w:rsid w:val="002212FA"/>
    <w:rsid w:val="0023054F"/>
    <w:rsid w:val="002836A0"/>
    <w:rsid w:val="002A1647"/>
    <w:rsid w:val="002C3BDE"/>
    <w:rsid w:val="002E678A"/>
    <w:rsid w:val="003412DA"/>
    <w:rsid w:val="003434DC"/>
    <w:rsid w:val="00346473"/>
    <w:rsid w:val="00351826"/>
    <w:rsid w:val="00373E2D"/>
    <w:rsid w:val="00393265"/>
    <w:rsid w:val="003B1EC1"/>
    <w:rsid w:val="00406523"/>
    <w:rsid w:val="00410646"/>
    <w:rsid w:val="00431161"/>
    <w:rsid w:val="00484A18"/>
    <w:rsid w:val="004A2571"/>
    <w:rsid w:val="00574238"/>
    <w:rsid w:val="005B38C1"/>
    <w:rsid w:val="005D1C12"/>
    <w:rsid w:val="00630F69"/>
    <w:rsid w:val="0064285F"/>
    <w:rsid w:val="006655FC"/>
    <w:rsid w:val="00695A94"/>
    <w:rsid w:val="007055CF"/>
    <w:rsid w:val="00725ACB"/>
    <w:rsid w:val="00771C56"/>
    <w:rsid w:val="007862F1"/>
    <w:rsid w:val="00842862"/>
    <w:rsid w:val="008D19D6"/>
    <w:rsid w:val="008D7771"/>
    <w:rsid w:val="0090008F"/>
    <w:rsid w:val="00900128"/>
    <w:rsid w:val="009733F5"/>
    <w:rsid w:val="009D0206"/>
    <w:rsid w:val="009D322B"/>
    <w:rsid w:val="009D49DF"/>
    <w:rsid w:val="00A424F4"/>
    <w:rsid w:val="00A54CD3"/>
    <w:rsid w:val="00AD13D2"/>
    <w:rsid w:val="00AD1830"/>
    <w:rsid w:val="00B20AA2"/>
    <w:rsid w:val="00B47DBB"/>
    <w:rsid w:val="00B7546F"/>
    <w:rsid w:val="00BC4558"/>
    <w:rsid w:val="00C41597"/>
    <w:rsid w:val="00C53F94"/>
    <w:rsid w:val="00C61F2E"/>
    <w:rsid w:val="00CC0468"/>
    <w:rsid w:val="00CF704D"/>
    <w:rsid w:val="00D013C3"/>
    <w:rsid w:val="00D1018A"/>
    <w:rsid w:val="00D31A65"/>
    <w:rsid w:val="00D61DE4"/>
    <w:rsid w:val="00D714AC"/>
    <w:rsid w:val="00D7552D"/>
    <w:rsid w:val="00D80ABB"/>
    <w:rsid w:val="00E01282"/>
    <w:rsid w:val="00EB078E"/>
    <w:rsid w:val="00F5049A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F760"/>
  <w15:chartTrackingRefBased/>
  <w15:docId w15:val="{501693B3-5505-471E-B2D3-5277142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AD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830"/>
    <w:rPr>
      <w:b/>
      <w:bCs/>
    </w:rPr>
  </w:style>
  <w:style w:type="table" w:styleId="a6">
    <w:name w:val="Table Grid"/>
    <w:basedOn w:val="a1"/>
    <w:uiPriority w:val="39"/>
    <w:rsid w:val="0090008F"/>
    <w:pPr>
      <w:suppressAutoHyphens/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0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0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08F"/>
  </w:style>
  <w:style w:type="character" w:customStyle="1" w:styleId="10">
    <w:name w:val="Заголовок 1 Знак"/>
    <w:basedOn w:val="a0"/>
    <w:link w:val="1"/>
    <w:uiPriority w:val="9"/>
    <w:rsid w:val="0090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90008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049A"/>
    <w:pPr>
      <w:tabs>
        <w:tab w:val="left" w:pos="440"/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5049A"/>
    <w:pPr>
      <w:tabs>
        <w:tab w:val="left" w:pos="880"/>
        <w:tab w:val="right" w:leader="dot" w:pos="9345"/>
      </w:tabs>
      <w:spacing w:after="0" w:line="360" w:lineRule="auto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90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64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16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591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24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73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21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6C40-7D37-4B81-BEC6-40407D86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2024-04-22T16:42:00Z</cp:lastPrinted>
  <dcterms:created xsi:type="dcterms:W3CDTF">2024-04-22T17:02:00Z</dcterms:created>
  <dcterms:modified xsi:type="dcterms:W3CDTF">2024-04-22T17:02:00Z</dcterms:modified>
</cp:coreProperties>
</file>