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733" w:rsidRDefault="00D92733">
      <w:pPr>
        <w:spacing w:after="0" w:line="240" w:lineRule="auto"/>
        <w:rPr>
          <w:rFonts w:ascii="Times New Roman" w:hAnsi="Times New Roman"/>
          <w:sz w:val="16"/>
        </w:rPr>
      </w:pPr>
    </w:p>
    <w:p w:rsidR="00D92733" w:rsidRDefault="00D92733">
      <w:pPr>
        <w:spacing w:after="0" w:line="240" w:lineRule="auto"/>
        <w:rPr>
          <w:rFonts w:ascii="Times New Roman" w:hAnsi="Times New Roman"/>
          <w:sz w:val="16"/>
        </w:rPr>
      </w:pPr>
    </w:p>
    <w:p w:rsidR="00D92733" w:rsidRDefault="00D92733">
      <w:pPr>
        <w:spacing w:after="0" w:line="240" w:lineRule="auto"/>
        <w:rPr>
          <w:rFonts w:ascii="Times New Roman" w:hAnsi="Times New Roman"/>
          <w:sz w:val="16"/>
        </w:rPr>
      </w:pPr>
    </w:p>
    <w:p w:rsidR="00D92733" w:rsidRPr="00371B8B" w:rsidRDefault="00371B8B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1B8B">
        <w:rPr>
          <w:rFonts w:ascii="Times New Roman" w:hAnsi="Times New Roman"/>
          <w:b/>
          <w:sz w:val="28"/>
          <w:szCs w:val="28"/>
        </w:rPr>
        <w:t>РЕШЕНИЕ</w:t>
      </w:r>
    </w:p>
    <w:p w:rsidR="00D92733" w:rsidRDefault="00371B8B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ученого совета федерального государственного автономного </w:t>
      </w:r>
    </w:p>
    <w:p w:rsidR="00D92733" w:rsidRDefault="00371B8B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образовательного учреждения высшего образования</w:t>
      </w:r>
    </w:p>
    <w:p w:rsidR="00D92733" w:rsidRDefault="00371B8B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«Об одобрении актуализированных программ </w:t>
      </w:r>
      <w:r>
        <w:rPr>
          <w:rFonts w:ascii="Times New Roman" w:hAnsi="Times New Roman"/>
          <w:b/>
          <w:sz w:val="28"/>
          <w:szCs w:val="28"/>
        </w:rPr>
        <w:t xml:space="preserve">кандидатских экзаменов по специальным дисциплинам, истории и философии науки в соответствии </w:t>
      </w:r>
      <w:proofErr w:type="gramStart"/>
      <w:r>
        <w:rPr>
          <w:rFonts w:ascii="Times New Roman" w:hAnsi="Times New Roman"/>
          <w:b/>
          <w:sz w:val="28"/>
          <w:szCs w:val="28"/>
        </w:rPr>
        <w:t>с  научными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специальностями (отраслями науки) для обучающихся по программам подготовки научных и научно – педагогических кадров в аспирантуре, а также других соиска</w:t>
      </w:r>
      <w:r>
        <w:rPr>
          <w:rFonts w:ascii="Times New Roman" w:hAnsi="Times New Roman"/>
          <w:b/>
          <w:sz w:val="28"/>
          <w:szCs w:val="28"/>
        </w:rPr>
        <w:t>телей ученой степени кандидата наук»</w:t>
      </w:r>
    </w:p>
    <w:p w:rsidR="00D92733" w:rsidRDefault="00D92733">
      <w:pPr>
        <w:pStyle w:val="aa"/>
        <w:spacing w:after="0"/>
        <w:ind w:left="357"/>
        <w:rPr>
          <w:rFonts w:ascii="Times New Roman" w:hAnsi="Times New Roman"/>
          <w:b/>
          <w:sz w:val="28"/>
          <w:szCs w:val="28"/>
          <w:highlight w:val="yellow"/>
        </w:rPr>
      </w:pPr>
    </w:p>
    <w:p w:rsidR="00D92733" w:rsidRDefault="00371B8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31 марта 2026 года, протокол № 8</w:t>
      </w:r>
    </w:p>
    <w:p w:rsidR="00D92733" w:rsidRDefault="00371B8B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Заслушав выступление начальника управления организации научных исследований и подготовки научных кадров Репиной Е.Г. «Об одобрении актуализированных программ кандидатских экзаменов </w:t>
      </w:r>
      <w:r>
        <w:rPr>
          <w:rFonts w:ascii="Times New Roman" w:hAnsi="Times New Roman"/>
          <w:sz w:val="28"/>
          <w:szCs w:val="28"/>
        </w:rPr>
        <w:t>по специальным дисциплинам, дисциплине «История и философия науки» в соответствии с  научными специальностями (отраслями науки) для обучающихся по программам подготовки научных и научно – педагогических кадров в аспирантуре, а также других соискателей учен</w:t>
      </w:r>
      <w:r>
        <w:rPr>
          <w:rFonts w:ascii="Times New Roman" w:hAnsi="Times New Roman"/>
          <w:sz w:val="28"/>
          <w:szCs w:val="28"/>
        </w:rPr>
        <w:t>ой степени кандидата наук»,</w:t>
      </w:r>
      <w:bookmarkStart w:id="0" w:name="_GoBack"/>
      <w:bookmarkEnd w:id="0"/>
    </w:p>
    <w:p w:rsidR="00D92733" w:rsidRDefault="00D92733"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92733" w:rsidRDefault="00371B8B">
      <w:pPr>
        <w:tabs>
          <w:tab w:val="left" w:pos="119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УЧЕНЫЙ СОВЕТ ПОСТАНОВЛЯЕТ:</w:t>
      </w:r>
    </w:p>
    <w:p w:rsidR="00D92733" w:rsidRDefault="00371B8B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1. Одобрить </w:t>
      </w:r>
      <w:r>
        <w:rPr>
          <w:rFonts w:ascii="Times New Roman" w:hAnsi="Times New Roman"/>
          <w:sz w:val="28"/>
        </w:rPr>
        <w:t>программы кандидатских экзаменов по следующим дисциплинам:</w:t>
      </w:r>
    </w:p>
    <w:p w:rsidR="00D92733" w:rsidRDefault="00371B8B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История и философия науки (для групп научных специальностей 5.1, 5.2, 5.7);</w:t>
      </w:r>
    </w:p>
    <w:p w:rsidR="00D92733" w:rsidRDefault="00371B8B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 </w:t>
      </w:r>
      <w:proofErr w:type="spellStart"/>
      <w:r>
        <w:rPr>
          <w:rFonts w:ascii="Times New Roman" w:hAnsi="Times New Roman"/>
          <w:sz w:val="28"/>
        </w:rPr>
        <w:t>Теоретико</w:t>
      </w:r>
      <w:proofErr w:type="spellEnd"/>
      <w:r>
        <w:rPr>
          <w:rFonts w:ascii="Times New Roman" w:hAnsi="Times New Roman"/>
          <w:sz w:val="28"/>
        </w:rPr>
        <w:t xml:space="preserve"> – исторические правовые науки (юридиче</w:t>
      </w:r>
      <w:r>
        <w:rPr>
          <w:rFonts w:ascii="Times New Roman" w:hAnsi="Times New Roman"/>
          <w:sz w:val="28"/>
        </w:rPr>
        <w:t>ские науки);</w:t>
      </w:r>
    </w:p>
    <w:p w:rsidR="00D92733" w:rsidRDefault="00371B8B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Публично – правовые (государственно – правовые) </w:t>
      </w:r>
      <w:proofErr w:type="gramStart"/>
      <w:r>
        <w:rPr>
          <w:rFonts w:ascii="Times New Roman" w:hAnsi="Times New Roman"/>
          <w:sz w:val="28"/>
        </w:rPr>
        <w:t>науки  (</w:t>
      </w:r>
      <w:proofErr w:type="gramEnd"/>
      <w:r>
        <w:rPr>
          <w:rFonts w:ascii="Times New Roman" w:hAnsi="Times New Roman"/>
          <w:sz w:val="28"/>
        </w:rPr>
        <w:t>юридические науки);</w:t>
      </w:r>
    </w:p>
    <w:p w:rsidR="00D92733" w:rsidRDefault="00371B8B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  </w:t>
      </w:r>
      <w:proofErr w:type="spellStart"/>
      <w:r>
        <w:rPr>
          <w:rFonts w:ascii="Times New Roman" w:hAnsi="Times New Roman"/>
          <w:sz w:val="28"/>
        </w:rPr>
        <w:t>Международно</w:t>
      </w:r>
      <w:proofErr w:type="spellEnd"/>
      <w:r>
        <w:rPr>
          <w:rFonts w:ascii="Times New Roman" w:hAnsi="Times New Roman"/>
          <w:sz w:val="28"/>
        </w:rPr>
        <w:t xml:space="preserve"> – правовые науки (юридические науки);</w:t>
      </w:r>
    </w:p>
    <w:p w:rsidR="00D92733" w:rsidRDefault="00371B8B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Государственное и муниципальное управление (экономические науки); </w:t>
      </w:r>
    </w:p>
    <w:p w:rsidR="00D92733" w:rsidRDefault="00371B8B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 Онтология и теория познания (философс</w:t>
      </w:r>
      <w:r>
        <w:rPr>
          <w:rFonts w:ascii="Times New Roman" w:hAnsi="Times New Roman"/>
          <w:sz w:val="28"/>
        </w:rPr>
        <w:t>кие науки).</w:t>
      </w:r>
    </w:p>
    <w:p w:rsidR="00D92733" w:rsidRDefault="00D9273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92733" w:rsidRDefault="00371B8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ученого совета                                                     Е.А. </w:t>
      </w:r>
      <w:proofErr w:type="spellStart"/>
      <w:r>
        <w:rPr>
          <w:rFonts w:ascii="Times New Roman" w:hAnsi="Times New Roman"/>
          <w:sz w:val="28"/>
          <w:szCs w:val="28"/>
        </w:rPr>
        <w:t>Кандрашина</w:t>
      </w:r>
      <w:proofErr w:type="spellEnd"/>
    </w:p>
    <w:p w:rsidR="00D92733" w:rsidRDefault="00D9273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92733" w:rsidRDefault="00371B8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Ученый секретарь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А.В. Сидорова</w:t>
      </w:r>
    </w:p>
    <w:p w:rsidR="00D92733" w:rsidRDefault="00D92733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sectPr w:rsidR="00D92733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altName w:val="Cambria"/>
    <w:charset w:val="01"/>
    <w:family w:val="roman"/>
    <w:pitch w:val="default"/>
  </w:font>
  <w:font w:name="PT Astra Serif">
    <w:altName w:val="Cambria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33"/>
    <w:rsid w:val="00371B8B"/>
    <w:rsid w:val="00D9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1D6A2"/>
  <w15:docId w15:val="{23E891AF-2FD8-4923-BA80-A828FE05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Theme="minorHAnsi" w:hAnsiTheme="minorHAns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10"/>
    <w:qFormat/>
    <w:rPr>
      <w:rFonts w:asciiTheme="minorHAnsi" w:hAnsiTheme="minorHAnsi"/>
      <w:color w:val="000000"/>
      <w:sz w:val="22"/>
    </w:rPr>
  </w:style>
  <w:style w:type="character" w:customStyle="1" w:styleId="21">
    <w:name w:val="Оглавление 2 Знак"/>
    <w:link w:val="22"/>
    <w:qFormat/>
    <w:rPr>
      <w:rFonts w:ascii="XO Thames" w:hAnsi="XO Thames"/>
    </w:rPr>
  </w:style>
  <w:style w:type="character" w:customStyle="1" w:styleId="41">
    <w:name w:val="Оглавление 4 Знак"/>
    <w:link w:val="42"/>
    <w:qFormat/>
    <w:rPr>
      <w:rFonts w:ascii="XO Thames" w:hAnsi="XO Thames"/>
    </w:rPr>
  </w:style>
  <w:style w:type="character" w:customStyle="1" w:styleId="6">
    <w:name w:val="Оглавление 6 Знак"/>
    <w:link w:val="60"/>
    <w:qFormat/>
    <w:rPr>
      <w:rFonts w:ascii="XO Thames" w:hAnsi="XO Thames"/>
    </w:rPr>
  </w:style>
  <w:style w:type="character" w:customStyle="1" w:styleId="7">
    <w:name w:val="Оглавление 7 Знак"/>
    <w:link w:val="70"/>
    <w:qFormat/>
    <w:rPr>
      <w:rFonts w:ascii="XO Thames" w:hAnsi="XO Thames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a3">
    <w:name w:val="Список Знак"/>
    <w:basedOn w:val="a4"/>
    <w:link w:val="a5"/>
    <w:qFormat/>
    <w:rPr>
      <w:rFonts w:ascii="PT Astra Serif" w:hAnsi="PT Astra Serif"/>
      <w:color w:val="000000"/>
      <w:sz w:val="22"/>
    </w:rPr>
  </w:style>
  <w:style w:type="character" w:customStyle="1" w:styleId="a4">
    <w:name w:val="Основной текст Знак"/>
    <w:basedOn w:val="1"/>
    <w:link w:val="a6"/>
    <w:qFormat/>
    <w:rPr>
      <w:rFonts w:asciiTheme="minorHAnsi" w:hAnsiTheme="minorHAnsi"/>
      <w:color w:val="000000"/>
      <w:sz w:val="22"/>
    </w:rPr>
  </w:style>
  <w:style w:type="character" w:customStyle="1" w:styleId="31">
    <w:name w:val="Оглавление 3 Знак"/>
    <w:link w:val="32"/>
    <w:qFormat/>
    <w:rPr>
      <w:rFonts w:ascii="XO Thames" w:hAnsi="XO Thames"/>
    </w:rPr>
  </w:style>
  <w:style w:type="character" w:customStyle="1" w:styleId="a7">
    <w:name w:val="Название объекта Знак"/>
    <w:basedOn w:val="1"/>
    <w:link w:val="caption1"/>
    <w:qFormat/>
    <w:rPr>
      <w:rFonts w:ascii="PT Astra Serif" w:hAnsi="PT Astra Serif"/>
      <w:i/>
      <w:color w:val="000000"/>
      <w:sz w:val="24"/>
    </w:rPr>
  </w:style>
  <w:style w:type="character" w:customStyle="1" w:styleId="12">
    <w:name w:val="Гиперссылка1"/>
    <w:basedOn w:val="13"/>
    <w:link w:val="111"/>
    <w:qFormat/>
    <w:rPr>
      <w:color w:val="0563C1" w:themeColor="hyperlink"/>
      <w:u w:val="single"/>
    </w:rPr>
  </w:style>
  <w:style w:type="character" w:customStyle="1" w:styleId="23">
    <w:name w:val="Неразрешенное упоминание2"/>
    <w:basedOn w:val="13"/>
    <w:link w:val="14"/>
    <w:qFormat/>
    <w:rPr>
      <w:color w:val="605E5C"/>
      <w:shd w:val="clear" w:color="auto" w:fill="E1DFDD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qFormat/>
    <w:rPr>
      <w:rFonts w:ascii="XO Thames" w:hAnsi="XO Thames"/>
      <w:b/>
      <w:sz w:val="32"/>
    </w:rPr>
  </w:style>
  <w:style w:type="character" w:styleId="a8">
    <w:name w:val="Hyperlink"/>
    <w:link w:val="24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15">
    <w:name w:val="Оглавление 1 Знак"/>
    <w:link w:val="16"/>
    <w:qFormat/>
    <w:rPr>
      <w:rFonts w:ascii="XO Thames" w:hAnsi="XO Thames"/>
      <w:b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a9">
    <w:name w:val="Абзац списка Знак"/>
    <w:basedOn w:val="1"/>
    <w:link w:val="aa"/>
    <w:qFormat/>
    <w:rPr>
      <w:rFonts w:asciiTheme="minorHAnsi" w:hAnsiTheme="minorHAnsi"/>
      <w:color w:val="000000"/>
      <w:sz w:val="22"/>
    </w:rPr>
  </w:style>
  <w:style w:type="character" w:customStyle="1" w:styleId="9">
    <w:name w:val="Оглавление 9 Знак"/>
    <w:link w:val="90"/>
    <w:qFormat/>
    <w:rPr>
      <w:rFonts w:ascii="XO Thames" w:hAnsi="XO Thames"/>
    </w:rPr>
  </w:style>
  <w:style w:type="character" w:customStyle="1" w:styleId="8">
    <w:name w:val="Оглавление 8 Знак"/>
    <w:link w:val="80"/>
    <w:qFormat/>
    <w:rPr>
      <w:rFonts w:ascii="XO Thames" w:hAnsi="XO Thames"/>
    </w:rPr>
  </w:style>
  <w:style w:type="character" w:customStyle="1" w:styleId="ab">
    <w:name w:val="Указатель Знак"/>
    <w:basedOn w:val="1"/>
    <w:link w:val="ac"/>
    <w:qFormat/>
    <w:rPr>
      <w:rFonts w:ascii="PT Astra Serif" w:hAnsi="PT Astra Serif"/>
      <w:color w:val="000000"/>
      <w:sz w:val="22"/>
    </w:rPr>
  </w:style>
  <w:style w:type="character" w:customStyle="1" w:styleId="13">
    <w:name w:val="Основной шрифт абзаца1"/>
    <w:link w:val="112"/>
    <w:qFormat/>
  </w:style>
  <w:style w:type="character" w:customStyle="1" w:styleId="ad">
    <w:name w:val="Текст выноски Знак"/>
    <w:basedOn w:val="1"/>
    <w:link w:val="ae"/>
    <w:qFormat/>
    <w:rPr>
      <w:rFonts w:ascii="Segoe UI" w:hAnsi="Segoe UI"/>
      <w:color w:val="000000"/>
      <w:sz w:val="18"/>
    </w:rPr>
  </w:style>
  <w:style w:type="character" w:customStyle="1" w:styleId="51">
    <w:name w:val="Оглавление 5 Знак"/>
    <w:link w:val="52"/>
    <w:qFormat/>
    <w:rPr>
      <w:rFonts w:ascii="XO Thames" w:hAnsi="XO Thames"/>
    </w:rPr>
  </w:style>
  <w:style w:type="character" w:customStyle="1" w:styleId="af">
    <w:name w:val="Подзаголовок Знак"/>
    <w:link w:val="af0"/>
    <w:qFormat/>
    <w:rPr>
      <w:rFonts w:ascii="XO Thames" w:hAnsi="XO Thames"/>
      <w:i/>
      <w:sz w:val="24"/>
    </w:rPr>
  </w:style>
  <w:style w:type="character" w:customStyle="1" w:styleId="af1">
    <w:name w:val="Заголовок Знак"/>
    <w:link w:val="af2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</w:rPr>
  </w:style>
  <w:style w:type="character" w:customStyle="1" w:styleId="17">
    <w:name w:val="Заголовок1"/>
    <w:basedOn w:val="1"/>
    <w:link w:val="113"/>
    <w:qFormat/>
    <w:rPr>
      <w:rFonts w:ascii="PT Astra Serif" w:hAnsi="PT Astra Serif"/>
      <w:color w:val="000000"/>
      <w:sz w:val="28"/>
    </w:rPr>
  </w:style>
  <w:style w:type="paragraph" w:styleId="af2">
    <w:name w:val="Title"/>
    <w:next w:val="a6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6">
    <w:name w:val="Body Text"/>
    <w:basedOn w:val="a"/>
    <w:link w:val="a4"/>
    <w:pPr>
      <w:spacing w:after="140"/>
    </w:pPr>
  </w:style>
  <w:style w:type="paragraph" w:styleId="a5">
    <w:name w:val="List"/>
    <w:basedOn w:val="a6"/>
    <w:link w:val="a3"/>
    <w:rPr>
      <w:rFonts w:ascii="PT Astra Serif" w:hAnsi="PT Astra Serif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link w:val="ab"/>
    <w:qFormat/>
    <w:rPr>
      <w:rFonts w:ascii="PT Astra Serif" w:hAnsi="PT Astra Serif"/>
    </w:rPr>
  </w:style>
  <w:style w:type="paragraph" w:styleId="22">
    <w:name w:val="toc 2"/>
    <w:next w:val="a"/>
    <w:link w:val="21"/>
    <w:uiPriority w:val="39"/>
    <w:pPr>
      <w:ind w:left="200"/>
    </w:pPr>
    <w:rPr>
      <w:rFonts w:ascii="XO Thames" w:hAnsi="XO Thames"/>
    </w:rPr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</w:rPr>
  </w:style>
  <w:style w:type="paragraph" w:customStyle="1" w:styleId="110">
    <w:name w:val="Обычный11"/>
    <w:link w:val="1"/>
    <w:qFormat/>
    <w:rPr>
      <w:rFonts w:asciiTheme="minorHAnsi" w:hAnsiTheme="minorHAnsi"/>
      <w:sz w:val="22"/>
    </w:rPr>
  </w:style>
  <w:style w:type="paragraph" w:styleId="60">
    <w:name w:val="toc 6"/>
    <w:next w:val="a"/>
    <w:link w:val="6"/>
    <w:uiPriority w:val="39"/>
    <w:pPr>
      <w:ind w:left="1000"/>
    </w:pPr>
    <w:rPr>
      <w:rFonts w:ascii="XO Thames" w:hAnsi="XO Thames"/>
    </w:rPr>
  </w:style>
  <w:style w:type="paragraph" w:styleId="70">
    <w:name w:val="toc 7"/>
    <w:next w:val="a"/>
    <w:link w:val="7"/>
    <w:uiPriority w:val="39"/>
    <w:pPr>
      <w:ind w:left="1200"/>
    </w:pPr>
    <w:rPr>
      <w:rFonts w:ascii="XO Thames" w:hAnsi="XO Thames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styleId="32">
    <w:name w:val="toc 3"/>
    <w:next w:val="a"/>
    <w:link w:val="31"/>
    <w:uiPriority w:val="39"/>
    <w:pPr>
      <w:ind w:left="400"/>
    </w:pPr>
    <w:rPr>
      <w:rFonts w:ascii="XO Thames" w:hAnsi="XO Thames"/>
    </w:rPr>
  </w:style>
  <w:style w:type="paragraph" w:customStyle="1" w:styleId="caption1">
    <w:name w:val="caption1"/>
    <w:basedOn w:val="a"/>
    <w:link w:val="a7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111">
    <w:name w:val="Гиперссылка11"/>
    <w:basedOn w:val="112"/>
    <w:link w:val="12"/>
    <w:qFormat/>
    <w:rPr>
      <w:color w:val="0563C1" w:themeColor="hyperlink"/>
      <w:u w:val="single"/>
    </w:rPr>
  </w:style>
  <w:style w:type="paragraph" w:customStyle="1" w:styleId="14">
    <w:name w:val="Неразрешенное упоминание1"/>
    <w:basedOn w:val="112"/>
    <w:link w:val="23"/>
    <w:qFormat/>
    <w:rPr>
      <w:color w:val="605E5C"/>
      <w:shd w:val="clear" w:color="auto" w:fill="E1DFDD"/>
    </w:rPr>
  </w:style>
  <w:style w:type="paragraph" w:customStyle="1" w:styleId="112">
    <w:name w:val="Основной шрифт абзаца11"/>
    <w:link w:val="13"/>
    <w:qFormat/>
  </w:style>
  <w:style w:type="paragraph" w:customStyle="1" w:styleId="24">
    <w:name w:val="Гиперссылка2"/>
    <w:link w:val="a8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6">
    <w:name w:val="toc 1"/>
    <w:next w:val="a"/>
    <w:link w:val="15"/>
    <w:uiPriority w:val="39"/>
    <w:rPr>
      <w:rFonts w:ascii="XO Thames" w:hAnsi="XO Thames"/>
      <w:b/>
    </w:rPr>
  </w:style>
  <w:style w:type="paragraph" w:customStyle="1" w:styleId="af4">
    <w:name w:val="Колонтитул"/>
    <w:qFormat/>
    <w:pPr>
      <w:jc w:val="both"/>
    </w:pPr>
    <w:rPr>
      <w:rFonts w:ascii="XO Thames" w:hAnsi="XO Thames"/>
      <w:sz w:val="20"/>
    </w:rPr>
  </w:style>
  <w:style w:type="paragraph" w:styleId="aa">
    <w:name w:val="List Paragraph"/>
    <w:basedOn w:val="a"/>
    <w:link w:val="a9"/>
    <w:uiPriority w:val="34"/>
    <w:qFormat/>
    <w:pPr>
      <w:ind w:left="720"/>
      <w:contextualSpacing/>
    </w:pPr>
  </w:style>
  <w:style w:type="paragraph" w:styleId="90">
    <w:name w:val="toc 9"/>
    <w:next w:val="a"/>
    <w:link w:val="9"/>
    <w:uiPriority w:val="39"/>
    <w:pPr>
      <w:ind w:left="1600"/>
    </w:pPr>
    <w:rPr>
      <w:rFonts w:ascii="XO Thames" w:hAnsi="XO Thames"/>
    </w:rPr>
  </w:style>
  <w:style w:type="paragraph" w:styleId="80">
    <w:name w:val="toc 8"/>
    <w:next w:val="a"/>
    <w:link w:val="8"/>
    <w:uiPriority w:val="39"/>
    <w:pPr>
      <w:ind w:left="1400"/>
    </w:pPr>
    <w:rPr>
      <w:rFonts w:ascii="XO Thames" w:hAnsi="XO Thames"/>
    </w:rPr>
  </w:style>
  <w:style w:type="paragraph" w:styleId="ae">
    <w:name w:val="Balloon Text"/>
    <w:basedOn w:val="a"/>
    <w:link w:val="ad"/>
    <w:qFormat/>
    <w:pPr>
      <w:spacing w:after="0" w:line="240" w:lineRule="auto"/>
    </w:pPr>
    <w:rPr>
      <w:rFonts w:ascii="Segoe UI" w:hAnsi="Segoe UI"/>
      <w:sz w:val="18"/>
    </w:rPr>
  </w:style>
  <w:style w:type="paragraph" w:styleId="52">
    <w:name w:val="toc 5"/>
    <w:next w:val="a"/>
    <w:link w:val="51"/>
    <w:uiPriority w:val="39"/>
    <w:pPr>
      <w:ind w:left="800"/>
    </w:pPr>
    <w:rPr>
      <w:rFonts w:ascii="XO Thames" w:hAnsi="XO Thames"/>
    </w:rPr>
  </w:style>
  <w:style w:type="paragraph" w:styleId="af0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113">
    <w:name w:val="Заголовок11"/>
    <w:basedOn w:val="110"/>
    <w:link w:val="17"/>
    <w:qFormat/>
    <w:rPr>
      <w:rFonts w:ascii="PT Astra Serif" w:hAnsi="PT Astra Serif"/>
      <w:sz w:val="28"/>
    </w:rPr>
  </w:style>
  <w:style w:type="table" w:styleId="af5">
    <w:name w:val="Table Grid"/>
    <w:basedOn w:val="a1"/>
    <w:uiPriority w:val="59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Pershin</dc:creator>
  <dc:description/>
  <cp:lastModifiedBy>admin</cp:lastModifiedBy>
  <cp:revision>2</cp:revision>
  <cp:lastPrinted>2025-01-14T04:58:00Z</cp:lastPrinted>
  <dcterms:created xsi:type="dcterms:W3CDTF">2026-03-29T15:18:00Z</dcterms:created>
  <dcterms:modified xsi:type="dcterms:W3CDTF">2026-03-29T15:18:00Z</dcterms:modified>
  <dc:language>ru-RU</dc:language>
</cp:coreProperties>
</file>