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27" w:rsidRDefault="00F00FF0" w:rsidP="00F00F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757F">
        <w:rPr>
          <w:rFonts w:ascii="Times New Roman" w:eastAsia="Times New Roman" w:hAnsi="Times New Roman"/>
          <w:b/>
          <w:bCs/>
          <w:sz w:val="24"/>
          <w:szCs w:val="24"/>
        </w:rPr>
        <w:t>МИНИСТЕРСТВО НАУКИ И ВЫСШЕГО ОБРАЗОВАНИЯ</w:t>
      </w:r>
      <w:r w:rsidR="00340A2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F00FF0" w:rsidRPr="0013757F" w:rsidRDefault="00F00FF0" w:rsidP="00F00F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757F">
        <w:rPr>
          <w:rFonts w:ascii="Times New Roman" w:eastAsia="Times New Roman" w:hAnsi="Times New Roman"/>
          <w:b/>
          <w:bCs/>
          <w:sz w:val="24"/>
          <w:szCs w:val="24"/>
        </w:rPr>
        <w:t>РОССИЙСКОЙ ФЕДЕРАЦИИ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  <w:r w:rsidRPr="0013757F">
        <w:rPr>
          <w:rFonts w:ascii="Times New Roman" w:eastAsia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  <w:r w:rsidRPr="0013757F">
        <w:rPr>
          <w:rFonts w:ascii="Times New Roman" w:eastAsia="Times New Roman" w:hAnsi="Times New Roman"/>
          <w:sz w:val="24"/>
          <w:szCs w:val="24"/>
        </w:rPr>
        <w:t>высшего образования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</w:rPr>
      </w:pPr>
      <w:r w:rsidRPr="0013757F">
        <w:rPr>
          <w:rFonts w:ascii="Times New Roman" w:eastAsia="Times New Roman" w:hAnsi="Times New Roman"/>
          <w:sz w:val="24"/>
          <w:szCs w:val="24"/>
        </w:rPr>
        <w:t>САМАРСКИЙ ГОСУДАРСТВЕННЫЙ ЭКОНОМИЧЕСКИЙ УНИВЕРСИТЕТ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00FF0" w:rsidRPr="0013757F" w:rsidRDefault="00F00FF0" w:rsidP="00F00F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:rsidR="00F00FF0" w:rsidRPr="0013757F" w:rsidRDefault="00F00FF0" w:rsidP="00F00F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:rsidR="00F00FF0" w:rsidRPr="0013757F" w:rsidRDefault="00F00FF0" w:rsidP="00F00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3757F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F00FF0" w:rsidRPr="0013757F" w:rsidRDefault="00F00FF0" w:rsidP="00F00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3757F">
        <w:rPr>
          <w:rFonts w:ascii="Times New Roman" w:eastAsia="Times New Roman" w:hAnsi="Times New Roman"/>
          <w:sz w:val="24"/>
          <w:szCs w:val="24"/>
        </w:rPr>
        <w:t>Ученым советом ФГАОУ ВО «СГЭУ»</w:t>
      </w:r>
    </w:p>
    <w:p w:rsidR="00F00FF0" w:rsidRPr="0013757F" w:rsidRDefault="00845062" w:rsidP="00F00F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(протокол № 11 </w:t>
      </w:r>
      <w:r w:rsidR="00F00FF0" w:rsidRPr="003226B4">
        <w:rPr>
          <w:rFonts w:ascii="Times New Roman" w:eastAsia="Times New Roman" w:hAnsi="Times New Roman"/>
          <w:sz w:val="24"/>
          <w:szCs w:val="24"/>
        </w:rPr>
        <w:t>от 30 мая 202</w:t>
      </w:r>
      <w:r w:rsidR="00390415">
        <w:rPr>
          <w:rFonts w:ascii="Times New Roman" w:eastAsia="Times New Roman" w:hAnsi="Times New Roman"/>
          <w:sz w:val="24"/>
          <w:szCs w:val="24"/>
        </w:rPr>
        <w:t>3</w:t>
      </w:r>
      <w:r w:rsidR="00F00FF0" w:rsidRPr="003226B4">
        <w:rPr>
          <w:rFonts w:ascii="Times New Roman" w:eastAsia="Times New Roman" w:hAnsi="Times New Roman"/>
          <w:sz w:val="24"/>
          <w:szCs w:val="24"/>
        </w:rPr>
        <w:t xml:space="preserve"> г.)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</w:rPr>
      </w:pPr>
    </w:p>
    <w:p w:rsidR="00F00FF0" w:rsidRPr="0013757F" w:rsidRDefault="00F00FF0" w:rsidP="00F00F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0FF0" w:rsidRPr="0013757F" w:rsidRDefault="00F00FF0" w:rsidP="00F00F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0FF0" w:rsidRPr="0013757F" w:rsidRDefault="00F00FF0" w:rsidP="00F00FF0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</w:rPr>
      </w:pPr>
      <w:r w:rsidRPr="0013757F">
        <w:rPr>
          <w:rFonts w:ascii="Times New Roman" w:eastAsia="Times New Roman" w:hAnsi="Times New Roman"/>
          <w:sz w:val="24"/>
          <w:szCs w:val="24"/>
        </w:rPr>
        <w:t>______________________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Врио ректора Е.А. Кандрашина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</w:p>
    <w:p w:rsidR="00A62C30" w:rsidRPr="007E4C5C" w:rsidRDefault="00A62C30" w:rsidP="00A62C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BF8" w:rsidRDefault="00C53BF8" w:rsidP="00A62C30">
      <w:pPr>
        <w:jc w:val="center"/>
        <w:rPr>
          <w:rFonts w:ascii="Times New Roman" w:hAnsi="Times New Roman"/>
          <w:sz w:val="28"/>
          <w:szCs w:val="28"/>
        </w:rPr>
      </w:pPr>
    </w:p>
    <w:p w:rsidR="00F00FF0" w:rsidRPr="0013757F" w:rsidRDefault="00F00FF0" w:rsidP="00F00F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0A27" w:rsidRPr="00340A27" w:rsidRDefault="00340A27" w:rsidP="00340A27">
      <w:pPr>
        <w:widowControl w:val="0"/>
        <w:spacing w:after="0" w:line="240" w:lineRule="auto"/>
        <w:ind w:firstLine="4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40A27">
        <w:rPr>
          <w:rFonts w:ascii="Times New Roman" w:eastAsia="Times New Roman" w:hAnsi="Times New Roman"/>
          <w:b/>
          <w:bCs/>
          <w:sz w:val="28"/>
          <w:szCs w:val="28"/>
        </w:rPr>
        <w:t>ОБРАЗОВАТЕЛЬНАЯ ПРОГРАММА</w:t>
      </w:r>
    </w:p>
    <w:p w:rsidR="00F00FF0" w:rsidRPr="0013757F" w:rsidRDefault="00340A27" w:rsidP="00340A27">
      <w:pPr>
        <w:widowControl w:val="0"/>
        <w:spacing w:after="0" w:line="240" w:lineRule="auto"/>
        <w:ind w:firstLine="4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40A27">
        <w:rPr>
          <w:rFonts w:ascii="Times New Roman" w:eastAsia="Times New Roman" w:hAnsi="Times New Roman"/>
          <w:b/>
          <w:bCs/>
          <w:sz w:val="28"/>
          <w:szCs w:val="28"/>
        </w:rPr>
        <w:t>СРЕДНЕГО ПРОФЕССИОНАЛЬНОГО ОБРАЗОВАНИЯ</w:t>
      </w:r>
    </w:p>
    <w:p w:rsidR="00F00FF0" w:rsidRDefault="00F00FF0" w:rsidP="00F00FF0">
      <w:pPr>
        <w:widowControl w:val="0"/>
        <w:spacing w:after="0" w:line="240" w:lineRule="auto"/>
        <w:ind w:firstLine="4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0FF0" w:rsidRDefault="00F00FF0" w:rsidP="00F00FF0">
      <w:pPr>
        <w:widowControl w:val="0"/>
        <w:spacing w:after="0" w:line="240" w:lineRule="auto"/>
        <w:ind w:firstLine="4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13757F">
        <w:rPr>
          <w:rFonts w:ascii="Times New Roman" w:eastAsia="Times New Roman" w:hAnsi="Times New Roman"/>
          <w:bCs/>
          <w:sz w:val="24"/>
          <w:szCs w:val="24"/>
        </w:rPr>
        <w:t>Уровень профессионального образования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13757F">
        <w:rPr>
          <w:rFonts w:ascii="Times New Roman" w:eastAsia="Times New Roman" w:hAnsi="Times New Roman"/>
          <w:b/>
          <w:bCs/>
          <w:sz w:val="24"/>
          <w:szCs w:val="24"/>
        </w:rPr>
        <w:t>Среднее профессиональное образование</w:t>
      </w:r>
    </w:p>
    <w:p w:rsidR="00F00FF0" w:rsidRDefault="00F00FF0" w:rsidP="00A62C30">
      <w:pPr>
        <w:jc w:val="center"/>
        <w:rPr>
          <w:rFonts w:ascii="Times New Roman" w:hAnsi="Times New Roman"/>
          <w:sz w:val="28"/>
          <w:szCs w:val="28"/>
        </w:rPr>
      </w:pP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3757F">
        <w:rPr>
          <w:rFonts w:ascii="Times New Roman" w:eastAsia="Times New Roman" w:hAnsi="Times New Roman"/>
          <w:bCs/>
          <w:sz w:val="24"/>
          <w:szCs w:val="24"/>
        </w:rPr>
        <w:t>Образовательная программа среднего профессионального образования</w:t>
      </w:r>
    </w:p>
    <w:p w:rsidR="00F00FF0" w:rsidRPr="0013757F" w:rsidRDefault="00F00FF0" w:rsidP="00F00FF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3757F">
        <w:rPr>
          <w:rFonts w:ascii="Times New Roman" w:eastAsia="Times New Roman" w:hAnsi="Times New Roman"/>
          <w:bCs/>
          <w:sz w:val="24"/>
          <w:szCs w:val="24"/>
        </w:rPr>
        <w:t>- программа подготовки специалистов среднего звена</w:t>
      </w:r>
    </w:p>
    <w:p w:rsidR="00A62C30" w:rsidRPr="00F00FF0" w:rsidRDefault="00A62C30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C30" w:rsidRPr="00F00FF0" w:rsidRDefault="00A62C30" w:rsidP="00F00F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FF0">
        <w:rPr>
          <w:rFonts w:ascii="Times New Roman" w:hAnsi="Times New Roman"/>
          <w:sz w:val="24"/>
          <w:szCs w:val="24"/>
        </w:rPr>
        <w:t>Специальность 40.02.01 «Право и организация социального обеспечения»</w:t>
      </w:r>
    </w:p>
    <w:p w:rsidR="00A62C30" w:rsidRPr="007E4C5C" w:rsidRDefault="00A62C30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538" w:rsidRDefault="004C6538" w:rsidP="00F00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FF0" w:rsidRPr="00F00FF0" w:rsidRDefault="00F00FF0" w:rsidP="00F00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FF0">
        <w:rPr>
          <w:rFonts w:ascii="Times New Roman" w:hAnsi="Times New Roman"/>
          <w:sz w:val="24"/>
          <w:szCs w:val="24"/>
        </w:rPr>
        <w:t>Форма обучения:</w:t>
      </w:r>
      <w:r w:rsidRPr="0091241D">
        <w:rPr>
          <w:rFonts w:ascii="Times New Roman" w:hAnsi="Times New Roman"/>
          <w:b/>
          <w:sz w:val="24"/>
          <w:szCs w:val="24"/>
        </w:rPr>
        <w:t xml:space="preserve"> </w:t>
      </w:r>
      <w:r w:rsidRPr="00F00FF0">
        <w:rPr>
          <w:rFonts w:ascii="Times New Roman" w:hAnsi="Times New Roman"/>
          <w:b/>
          <w:sz w:val="24"/>
          <w:szCs w:val="24"/>
        </w:rPr>
        <w:t>очная, очно-заочная</w:t>
      </w:r>
    </w:p>
    <w:p w:rsidR="004C6538" w:rsidRDefault="004C6538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538" w:rsidRDefault="00F00FF0" w:rsidP="00C53B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832FE">
        <w:rPr>
          <w:rFonts w:ascii="Times New Roman" w:eastAsia="Times New Roman" w:hAnsi="Times New Roman"/>
          <w:sz w:val="24"/>
          <w:szCs w:val="24"/>
        </w:rPr>
        <w:t>Квалификация выпускника</w:t>
      </w:r>
    </w:p>
    <w:p w:rsidR="004C6538" w:rsidRDefault="00F00FF0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FF0">
        <w:rPr>
          <w:rFonts w:ascii="Times New Roman" w:hAnsi="Times New Roman"/>
          <w:b/>
          <w:sz w:val="24"/>
          <w:szCs w:val="24"/>
        </w:rPr>
        <w:t>юрист</w:t>
      </w:r>
    </w:p>
    <w:p w:rsidR="004C6538" w:rsidRDefault="004C6538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538" w:rsidRDefault="004C6538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538" w:rsidRDefault="004C6538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538" w:rsidRDefault="004C6538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538" w:rsidRDefault="004C6538" w:rsidP="00C53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C30" w:rsidRPr="007E4C5C" w:rsidRDefault="00A62C30" w:rsidP="00A62C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2C30" w:rsidRPr="00F00FF0" w:rsidRDefault="00F00FF0" w:rsidP="00A62C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САМАРА </w:t>
      </w:r>
      <w:r w:rsidR="00A62C30" w:rsidRPr="00F00FF0">
        <w:rPr>
          <w:rFonts w:ascii="Times New Roman" w:hAnsi="Times New Roman"/>
          <w:sz w:val="24"/>
          <w:szCs w:val="24"/>
        </w:rPr>
        <w:t>202</w:t>
      </w:r>
      <w:r w:rsidR="00390415">
        <w:rPr>
          <w:rFonts w:ascii="Times New Roman" w:hAnsi="Times New Roman"/>
          <w:sz w:val="24"/>
          <w:szCs w:val="24"/>
        </w:rPr>
        <w:t>3</w:t>
      </w:r>
      <w:r w:rsidRPr="00F00FF0">
        <w:rPr>
          <w:rFonts w:ascii="Times New Roman" w:hAnsi="Times New Roman"/>
          <w:sz w:val="24"/>
          <w:szCs w:val="24"/>
        </w:rPr>
        <w:t xml:space="preserve"> </w:t>
      </w:r>
      <w:r w:rsidR="00A62C30" w:rsidRPr="00F00FF0">
        <w:rPr>
          <w:rFonts w:ascii="Times New Roman" w:hAnsi="Times New Roman"/>
          <w:sz w:val="24"/>
          <w:szCs w:val="24"/>
        </w:rPr>
        <w:t>год</w:t>
      </w:r>
    </w:p>
    <w:p w:rsidR="00A62C30" w:rsidRPr="00290799" w:rsidRDefault="00A62C30" w:rsidP="00A62C30">
      <w:pPr>
        <w:spacing w:after="0"/>
        <w:sectPr w:rsidR="00A62C30" w:rsidRPr="00290799" w:rsidSect="00A62C30">
          <w:foot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0FF0" w:rsidRPr="00593C67" w:rsidRDefault="00F00FF0" w:rsidP="00F00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C6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C9">
        <w:rPr>
          <w:rFonts w:ascii="Times New Roman" w:hAnsi="Times New Roman"/>
          <w:sz w:val="24"/>
          <w:szCs w:val="24"/>
        </w:rPr>
        <w:t>Раздел 1. Общие положения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C9">
        <w:rPr>
          <w:rFonts w:ascii="Times New Roman" w:hAnsi="Times New Roman"/>
          <w:sz w:val="24"/>
          <w:szCs w:val="24"/>
        </w:rPr>
        <w:t>Раздел 2. Общая характеристика образовательной программы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C9">
        <w:rPr>
          <w:rFonts w:ascii="Times New Roman" w:hAnsi="Times New Roman"/>
          <w:sz w:val="24"/>
          <w:szCs w:val="24"/>
        </w:rPr>
        <w:t>Раздел 3. Образовательная программа среднего профессионального образования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6EC9">
        <w:rPr>
          <w:rFonts w:ascii="Times New Roman" w:hAnsi="Times New Roman"/>
          <w:sz w:val="24"/>
          <w:szCs w:val="24"/>
        </w:rPr>
        <w:t>.1. Характеристика профессиональной деятельности выпускника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6EC9">
        <w:rPr>
          <w:rFonts w:ascii="Times New Roman" w:hAnsi="Times New Roman"/>
          <w:sz w:val="24"/>
          <w:szCs w:val="24"/>
        </w:rPr>
        <w:t>.2. Планируемые результаты освоения программы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6EC9">
        <w:rPr>
          <w:rFonts w:ascii="Times New Roman" w:hAnsi="Times New Roman"/>
          <w:sz w:val="24"/>
          <w:szCs w:val="24"/>
        </w:rPr>
        <w:t>.3. Структура программы СПО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6EC9">
        <w:rPr>
          <w:rFonts w:ascii="Times New Roman" w:hAnsi="Times New Roman"/>
          <w:sz w:val="24"/>
          <w:szCs w:val="24"/>
        </w:rPr>
        <w:t>.3.1. Учебный план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6EC9">
        <w:rPr>
          <w:rFonts w:ascii="Times New Roman" w:hAnsi="Times New Roman"/>
          <w:sz w:val="24"/>
          <w:szCs w:val="24"/>
        </w:rPr>
        <w:t>.3.2. Календарный учебный график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C9">
        <w:rPr>
          <w:rFonts w:ascii="Times New Roman" w:hAnsi="Times New Roman"/>
          <w:sz w:val="24"/>
          <w:szCs w:val="24"/>
        </w:rPr>
        <w:t>4.4. Условия реализации программы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C9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4</w:t>
      </w:r>
      <w:r w:rsidRPr="00B76EC9">
        <w:rPr>
          <w:rFonts w:ascii="Times New Roman" w:hAnsi="Times New Roman"/>
          <w:sz w:val="24"/>
          <w:szCs w:val="24"/>
        </w:rPr>
        <w:t>. Особенности реализации программы в отношении лиц из числа инвалидов и лиц с ограниченными возможностями здоровья</w:t>
      </w:r>
    </w:p>
    <w:p w:rsidR="00F00FF0" w:rsidRPr="00B76EC9" w:rsidRDefault="00F00FF0" w:rsidP="00F00F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6EC9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5</w:t>
      </w:r>
      <w:r w:rsidRPr="00B76EC9">
        <w:rPr>
          <w:rFonts w:ascii="Times New Roman" w:hAnsi="Times New Roman"/>
          <w:sz w:val="24"/>
          <w:szCs w:val="24"/>
        </w:rPr>
        <w:t>. Оценка качества освоения образовательной программы</w:t>
      </w:r>
    </w:p>
    <w:p w:rsidR="00F00FF0" w:rsidRPr="00D64DBF" w:rsidRDefault="00F00FF0" w:rsidP="00F00FF0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01774929"/>
      <w:r w:rsidRPr="00D64DB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6</w:t>
      </w:r>
      <w:r w:rsidRPr="00D64DBF">
        <w:rPr>
          <w:rFonts w:ascii="Times New Roman" w:hAnsi="Times New Roman"/>
          <w:sz w:val="24"/>
          <w:szCs w:val="24"/>
        </w:rPr>
        <w:t>. Программа воспитания обучающихся и календарный план воспитательной работы</w:t>
      </w:r>
    </w:p>
    <w:bookmarkEnd w:id="0"/>
    <w:p w:rsidR="00801B71" w:rsidRPr="00801B71" w:rsidRDefault="00801B71" w:rsidP="00801B71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62C30" w:rsidRDefault="00A62C30" w:rsidP="00A62C3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</w:p>
    <w:p w:rsidR="00801B71" w:rsidRPr="00091C4A" w:rsidRDefault="00801B71" w:rsidP="00A62C30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801B71" w:rsidRPr="00091C4A" w:rsidSect="00A62C3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62C30" w:rsidRDefault="00A62C30" w:rsidP="00A62C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Ref39582441"/>
      <w:r w:rsidRPr="00BA0067">
        <w:rPr>
          <w:rFonts w:ascii="Times New Roman" w:hAnsi="Times New Roman"/>
          <w:sz w:val="24"/>
          <w:szCs w:val="24"/>
        </w:rPr>
        <w:lastRenderedPageBreak/>
        <w:t>Раздел 1. Общие положения</w:t>
      </w:r>
      <w:bookmarkEnd w:id="3"/>
    </w:p>
    <w:p w:rsidR="00A62C30" w:rsidRPr="00BB5792" w:rsidRDefault="00A62C30" w:rsidP="00A62C30">
      <w:pPr>
        <w:spacing w:after="0" w:line="240" w:lineRule="auto"/>
      </w:pPr>
    </w:p>
    <w:p w:rsidR="005C3C58" w:rsidRPr="005C3C58" w:rsidRDefault="005C3C58" w:rsidP="005C3C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  <w:r w:rsidRPr="005C3C58">
        <w:rPr>
          <w:rFonts w:ascii="Times New Roman" w:eastAsia="Times New Roman" w:hAnsi="Times New Roman"/>
          <w:b/>
          <w:bCs/>
          <w:sz w:val="24"/>
          <w:szCs w:val="24"/>
          <w:lang w:bidi="ru-RU"/>
        </w:rPr>
        <w:t>1.1. Назначение образовательной программы среднего профессионального образования</w:t>
      </w:r>
    </w:p>
    <w:p w:rsidR="005C3C58" w:rsidRDefault="005C3C58" w:rsidP="005C3C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C3C58">
        <w:rPr>
          <w:rFonts w:ascii="Times New Roman" w:eastAsia="Times New Roman" w:hAnsi="Times New Roman"/>
          <w:sz w:val="24"/>
          <w:szCs w:val="24"/>
          <w:lang w:bidi="ru-RU"/>
        </w:rPr>
        <w:t xml:space="preserve">Настоящая образовательная программа среднего профессионального образования (далее – ОП СПО, образовательная программа)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8A2B7D">
        <w:rPr>
          <w:rFonts w:ascii="Times New Roman" w:hAnsi="Times New Roman"/>
          <w:sz w:val="24"/>
          <w:szCs w:val="24"/>
        </w:rPr>
        <w:t>40.02.01</w:t>
      </w:r>
      <w:r w:rsidR="00A62C30" w:rsidRPr="00D919BC">
        <w:rPr>
          <w:rFonts w:ascii="Times New Roman" w:hAnsi="Times New Roman"/>
          <w:sz w:val="24"/>
          <w:szCs w:val="24"/>
        </w:rPr>
        <w:t xml:space="preserve"> «</w:t>
      </w:r>
      <w:r w:rsidR="008A2B7D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="00A62C30" w:rsidRPr="00D919BC">
        <w:rPr>
          <w:rFonts w:ascii="Times New Roman" w:hAnsi="Times New Roman"/>
          <w:sz w:val="24"/>
          <w:szCs w:val="24"/>
        </w:rPr>
        <w:t>»</w:t>
      </w:r>
      <w:r w:rsidR="00A62C30" w:rsidRPr="00D919BC">
        <w:rPr>
          <w:rFonts w:ascii="Times New Roman" w:hAnsi="Times New Roman"/>
          <w:bCs/>
          <w:sz w:val="24"/>
          <w:szCs w:val="24"/>
        </w:rPr>
        <w:t xml:space="preserve">, утвержденного приказом Министерства образования и науки от </w:t>
      </w:r>
      <w:r w:rsidR="008A2B7D">
        <w:rPr>
          <w:rFonts w:ascii="Times New Roman" w:hAnsi="Times New Roman"/>
          <w:bCs/>
          <w:sz w:val="24"/>
          <w:szCs w:val="24"/>
        </w:rPr>
        <w:t>12 мая</w:t>
      </w:r>
      <w:r w:rsidR="00A62C30" w:rsidRPr="00D919BC">
        <w:rPr>
          <w:rFonts w:ascii="Times New Roman" w:hAnsi="Times New Roman"/>
          <w:bCs/>
          <w:sz w:val="24"/>
          <w:szCs w:val="24"/>
        </w:rPr>
        <w:t xml:space="preserve"> 201</w:t>
      </w:r>
      <w:r w:rsidR="008A2B7D">
        <w:rPr>
          <w:rFonts w:ascii="Times New Roman" w:hAnsi="Times New Roman"/>
          <w:bCs/>
          <w:sz w:val="24"/>
          <w:szCs w:val="24"/>
        </w:rPr>
        <w:t>4</w:t>
      </w:r>
      <w:r w:rsidR="00A62C30" w:rsidRPr="00D919BC">
        <w:rPr>
          <w:rFonts w:ascii="Times New Roman" w:hAnsi="Times New Roman"/>
          <w:bCs/>
          <w:sz w:val="24"/>
          <w:szCs w:val="24"/>
        </w:rPr>
        <w:t xml:space="preserve"> года № </w:t>
      </w:r>
      <w:r w:rsidR="008A2B7D">
        <w:rPr>
          <w:rFonts w:ascii="Times New Roman" w:hAnsi="Times New Roman"/>
          <w:bCs/>
          <w:sz w:val="24"/>
          <w:szCs w:val="24"/>
        </w:rPr>
        <w:t>508</w:t>
      </w:r>
      <w:r w:rsidR="00A62C30" w:rsidRPr="00D919BC">
        <w:rPr>
          <w:rFonts w:ascii="Times New Roman" w:hAnsi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A62C30" w:rsidRPr="00D919BC">
        <w:rPr>
          <w:rFonts w:ascii="Times New Roman" w:hAnsi="Times New Roman"/>
          <w:color w:val="333333"/>
          <w:sz w:val="24"/>
          <w:szCs w:val="24"/>
        </w:rPr>
        <w:t>2</w:t>
      </w:r>
      <w:r w:rsidR="008A2B7D">
        <w:rPr>
          <w:rFonts w:ascii="Times New Roman" w:hAnsi="Times New Roman"/>
          <w:color w:val="333333"/>
          <w:sz w:val="24"/>
          <w:szCs w:val="24"/>
        </w:rPr>
        <w:t>9 июля</w:t>
      </w:r>
      <w:r w:rsidR="00A62C30" w:rsidRPr="00D919BC">
        <w:rPr>
          <w:rFonts w:ascii="Times New Roman" w:hAnsi="Times New Roman"/>
          <w:color w:val="333333"/>
          <w:sz w:val="24"/>
          <w:szCs w:val="24"/>
        </w:rPr>
        <w:t xml:space="preserve"> 201</w:t>
      </w:r>
      <w:r w:rsidR="008A2B7D">
        <w:rPr>
          <w:rFonts w:ascii="Times New Roman" w:hAnsi="Times New Roman"/>
          <w:color w:val="333333"/>
          <w:sz w:val="24"/>
          <w:szCs w:val="24"/>
        </w:rPr>
        <w:t xml:space="preserve">4 </w:t>
      </w:r>
      <w:r w:rsidR="00A62C30" w:rsidRPr="00D919BC">
        <w:rPr>
          <w:rFonts w:ascii="Times New Roman" w:hAnsi="Times New Roman"/>
          <w:color w:val="333333"/>
          <w:sz w:val="24"/>
          <w:szCs w:val="24"/>
        </w:rPr>
        <w:t>6г.</w:t>
      </w:r>
      <w:r w:rsidR="00A62C30" w:rsidRPr="00D919BC">
        <w:rPr>
          <w:rFonts w:ascii="Times New Roman" w:hAnsi="Times New Roman"/>
          <w:bCs/>
          <w:sz w:val="24"/>
          <w:szCs w:val="24"/>
        </w:rPr>
        <w:t>, регистрационный №</w:t>
      </w:r>
      <w:r w:rsidR="008A2B7D">
        <w:rPr>
          <w:rFonts w:ascii="Times New Roman" w:hAnsi="Times New Roman"/>
          <w:bCs/>
          <w:sz w:val="24"/>
          <w:szCs w:val="24"/>
        </w:rPr>
        <w:t>33324</w:t>
      </w:r>
      <w:r w:rsidR="00A62C30" w:rsidRPr="00D919BC">
        <w:rPr>
          <w:rFonts w:ascii="Times New Roman" w:hAnsi="Times New Roman"/>
          <w:bCs/>
          <w:sz w:val="24"/>
          <w:szCs w:val="24"/>
        </w:rPr>
        <w:t>) (далее – ФГОС СПО)</w:t>
      </w:r>
      <w:r w:rsidR="00D74CB4">
        <w:rPr>
          <w:rFonts w:ascii="Times New Roman" w:hAnsi="Times New Roman"/>
          <w:bCs/>
          <w:sz w:val="24"/>
          <w:szCs w:val="24"/>
        </w:rPr>
        <w:t>.</w:t>
      </w:r>
    </w:p>
    <w:p w:rsidR="005C3C58" w:rsidRPr="005C3C58" w:rsidRDefault="00DE23ED" w:rsidP="005C3C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</w:t>
      </w:r>
      <w:r w:rsidR="00A62C30" w:rsidRPr="00D919BC">
        <w:rPr>
          <w:rFonts w:ascii="Times New Roman" w:hAnsi="Times New Roman"/>
          <w:bCs/>
          <w:sz w:val="24"/>
          <w:szCs w:val="24"/>
        </w:rPr>
        <w:t xml:space="preserve"> СПО определяет объем и содержание среднего профессионального образования по специальности</w:t>
      </w:r>
      <w:r w:rsidR="00A62C30">
        <w:rPr>
          <w:rFonts w:ascii="Times New Roman" w:hAnsi="Times New Roman"/>
          <w:bCs/>
          <w:sz w:val="24"/>
          <w:szCs w:val="24"/>
        </w:rPr>
        <w:t xml:space="preserve"> </w:t>
      </w:r>
      <w:r w:rsidR="00D74CB4" w:rsidRPr="00D74CB4">
        <w:rPr>
          <w:rFonts w:ascii="Times New Roman" w:hAnsi="Times New Roman"/>
          <w:sz w:val="24"/>
          <w:szCs w:val="24"/>
        </w:rPr>
        <w:t>40.02.01 «Право и организация социального обеспечения</w:t>
      </w:r>
      <w:r w:rsidR="005C3C58">
        <w:rPr>
          <w:rFonts w:ascii="Times New Roman" w:hAnsi="Times New Roman"/>
          <w:sz w:val="24"/>
          <w:szCs w:val="24"/>
        </w:rPr>
        <w:t>».</w:t>
      </w:r>
      <w:r w:rsidR="005C3C58" w:rsidRPr="005C3C58">
        <w:rPr>
          <w:rFonts w:ascii="Times New Roman" w:eastAsia="Times New Roman" w:hAnsi="Times New Roman"/>
          <w:sz w:val="24"/>
          <w:szCs w:val="24"/>
          <w:lang w:bidi="ru-RU"/>
        </w:rPr>
        <w:t xml:space="preserve"> определяет общий объем и содержание, планируемые</w:t>
      </w:r>
      <w:r w:rsidR="005C3C58" w:rsidRPr="005C3C58">
        <w:rPr>
          <w:rFonts w:ascii="Times New Roman" w:eastAsia="Times New Roman" w:hAnsi="Times New Roman"/>
          <w:spacing w:val="-8"/>
          <w:sz w:val="24"/>
          <w:szCs w:val="24"/>
          <w:lang w:bidi="ru-RU"/>
        </w:rPr>
        <w:t xml:space="preserve"> </w:t>
      </w:r>
      <w:r w:rsidR="005C3C58" w:rsidRPr="005C3C58">
        <w:rPr>
          <w:rFonts w:ascii="Times New Roman" w:eastAsia="Times New Roman" w:hAnsi="Times New Roman"/>
          <w:sz w:val="24"/>
          <w:szCs w:val="24"/>
          <w:lang w:bidi="ru-RU"/>
        </w:rPr>
        <w:t>результаты</w:t>
      </w:r>
      <w:r w:rsidR="005C3C58" w:rsidRPr="005C3C58">
        <w:rPr>
          <w:rFonts w:ascii="Times New Roman" w:eastAsia="Times New Roman" w:hAnsi="Times New Roman"/>
          <w:spacing w:val="-10"/>
          <w:sz w:val="24"/>
          <w:szCs w:val="24"/>
          <w:lang w:bidi="ru-RU"/>
        </w:rPr>
        <w:t xml:space="preserve"> </w:t>
      </w:r>
      <w:r w:rsidR="005C3C58" w:rsidRPr="005C3C58">
        <w:rPr>
          <w:rFonts w:ascii="Times New Roman" w:eastAsia="Times New Roman" w:hAnsi="Times New Roman"/>
          <w:sz w:val="24"/>
          <w:szCs w:val="24"/>
          <w:lang w:bidi="ru-RU"/>
        </w:rPr>
        <w:t>освоения</w:t>
      </w:r>
      <w:r w:rsidR="005C3C58" w:rsidRPr="005C3C58">
        <w:rPr>
          <w:rFonts w:ascii="Times New Roman" w:eastAsia="Times New Roman" w:hAnsi="Times New Roman"/>
          <w:spacing w:val="-15"/>
          <w:sz w:val="24"/>
          <w:szCs w:val="24"/>
          <w:lang w:bidi="ru-RU"/>
        </w:rPr>
        <w:t xml:space="preserve"> </w:t>
      </w:r>
      <w:r w:rsidR="005C3C58" w:rsidRPr="005C3C58">
        <w:rPr>
          <w:rFonts w:ascii="Times New Roman" w:eastAsia="Times New Roman" w:hAnsi="Times New Roman"/>
          <w:sz w:val="24"/>
          <w:szCs w:val="24"/>
          <w:lang w:bidi="ru-RU"/>
        </w:rPr>
        <w:t>образовательной</w:t>
      </w:r>
      <w:r w:rsidR="005C3C58" w:rsidRPr="005C3C58">
        <w:rPr>
          <w:rFonts w:ascii="Times New Roman" w:eastAsia="Times New Roman" w:hAnsi="Times New Roman"/>
          <w:spacing w:val="-9"/>
          <w:sz w:val="24"/>
          <w:szCs w:val="24"/>
          <w:lang w:bidi="ru-RU"/>
        </w:rPr>
        <w:t xml:space="preserve"> </w:t>
      </w:r>
      <w:r w:rsidR="005C3C58" w:rsidRPr="005C3C58">
        <w:rPr>
          <w:rFonts w:ascii="Times New Roman" w:eastAsia="Times New Roman" w:hAnsi="Times New Roman"/>
          <w:sz w:val="24"/>
          <w:szCs w:val="24"/>
          <w:lang w:bidi="ru-RU"/>
        </w:rPr>
        <w:t>программы</w:t>
      </w:r>
      <w:r w:rsidR="005C3C58" w:rsidRPr="005C3C58">
        <w:rPr>
          <w:rFonts w:ascii="Times New Roman" w:eastAsia="Times New Roman" w:hAnsi="Times New Roman"/>
          <w:spacing w:val="-15"/>
          <w:sz w:val="24"/>
          <w:szCs w:val="24"/>
          <w:lang w:bidi="ru-RU"/>
        </w:rPr>
        <w:t xml:space="preserve"> </w:t>
      </w:r>
      <w:r w:rsidR="005C3C58" w:rsidRPr="005C3C58">
        <w:rPr>
          <w:rFonts w:ascii="Times New Roman" w:eastAsia="Times New Roman" w:hAnsi="Times New Roman"/>
          <w:sz w:val="24"/>
          <w:szCs w:val="24"/>
          <w:lang w:bidi="ru-RU"/>
        </w:rPr>
        <w:t>и</w:t>
      </w:r>
      <w:r w:rsidR="005C3C58" w:rsidRPr="005C3C58">
        <w:rPr>
          <w:rFonts w:ascii="Times New Roman" w:eastAsia="Times New Roman" w:hAnsi="Times New Roman"/>
          <w:spacing w:val="-10"/>
          <w:sz w:val="24"/>
          <w:szCs w:val="24"/>
          <w:lang w:bidi="ru-RU"/>
        </w:rPr>
        <w:t xml:space="preserve"> </w:t>
      </w:r>
      <w:r w:rsidR="005C3C58" w:rsidRPr="005C3C58">
        <w:rPr>
          <w:rFonts w:ascii="Times New Roman" w:eastAsia="Times New Roman" w:hAnsi="Times New Roman"/>
          <w:sz w:val="24"/>
          <w:szCs w:val="24"/>
          <w:lang w:bidi="ru-RU"/>
        </w:rPr>
        <w:t>условия</w:t>
      </w:r>
      <w:r w:rsidR="005C3C58" w:rsidRPr="005C3C58">
        <w:rPr>
          <w:rFonts w:ascii="Times New Roman" w:eastAsia="Times New Roman" w:hAnsi="Times New Roman"/>
          <w:spacing w:val="-15"/>
          <w:sz w:val="24"/>
          <w:szCs w:val="24"/>
          <w:lang w:bidi="ru-RU"/>
        </w:rPr>
        <w:t xml:space="preserve"> </w:t>
      </w:r>
      <w:r w:rsidR="005C3C58" w:rsidRPr="005C3C58">
        <w:rPr>
          <w:rFonts w:ascii="Times New Roman" w:eastAsia="Times New Roman" w:hAnsi="Times New Roman"/>
          <w:sz w:val="24"/>
          <w:szCs w:val="24"/>
          <w:lang w:bidi="ru-RU"/>
        </w:rPr>
        <w:t>образовательной деятельности.</w:t>
      </w:r>
    </w:p>
    <w:p w:rsidR="005C3C58" w:rsidRPr="005C3C58" w:rsidRDefault="005C3C58" w:rsidP="005C3C58">
      <w:pPr>
        <w:widowControl w:val="0"/>
        <w:autoSpaceDE w:val="0"/>
        <w:autoSpaceDN w:val="0"/>
        <w:spacing w:after="0" w:line="240" w:lineRule="auto"/>
        <w:ind w:right="2" w:firstLine="696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5C3C58">
        <w:rPr>
          <w:rFonts w:ascii="Times New Roman" w:eastAsia="Times New Roman" w:hAnsi="Times New Roman"/>
          <w:sz w:val="24"/>
          <w:szCs w:val="24"/>
          <w:lang w:bidi="ru-RU"/>
        </w:rPr>
        <w:t xml:space="preserve">ОП СПО разработана для реализации образовательной программы на базе среднего общего образования на основе требований федерального государственного образовательного стандарта среднего профессионального образования с учетом получаемой специальности и соответствующих примерных основных образовательных программ (далее – ПООП). </w:t>
      </w:r>
    </w:p>
    <w:p w:rsidR="005C3C58" w:rsidRPr="005C3C58" w:rsidRDefault="005C3C58" w:rsidP="005C3C58">
      <w:pPr>
        <w:widowControl w:val="0"/>
        <w:autoSpaceDE w:val="0"/>
        <w:autoSpaceDN w:val="0"/>
        <w:spacing w:after="0" w:line="240" w:lineRule="auto"/>
        <w:ind w:right="2" w:firstLine="696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5C3C58">
        <w:rPr>
          <w:rFonts w:ascii="Times New Roman" w:eastAsia="Times New Roman" w:hAnsi="Times New Roman"/>
          <w:sz w:val="24"/>
          <w:szCs w:val="24"/>
          <w:lang w:bidi="ru-RU"/>
        </w:rPr>
        <w:t>ОП СПО включает в себя образовательную программу среднего профессионального образования.</w:t>
      </w:r>
    </w:p>
    <w:p w:rsidR="00A62C30" w:rsidRPr="00D919BC" w:rsidRDefault="00A62C30" w:rsidP="005C3C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62C30" w:rsidRPr="00BB5792" w:rsidRDefault="00A62C30" w:rsidP="00A62C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5792">
        <w:rPr>
          <w:rFonts w:ascii="Times New Roman" w:hAnsi="Times New Roman"/>
          <w:b/>
          <w:bCs/>
          <w:sz w:val="24"/>
          <w:szCs w:val="24"/>
        </w:rPr>
        <w:t xml:space="preserve">1.2. Нормативные основания для разработки </w:t>
      </w:r>
      <w:r w:rsidR="00A426CE">
        <w:rPr>
          <w:rFonts w:ascii="Times New Roman" w:hAnsi="Times New Roman"/>
          <w:b/>
          <w:bCs/>
          <w:sz w:val="24"/>
          <w:szCs w:val="24"/>
        </w:rPr>
        <w:t>ОП СПО</w:t>
      </w:r>
      <w:r w:rsidRPr="00BB5792">
        <w:rPr>
          <w:rFonts w:ascii="Times New Roman" w:hAnsi="Times New Roman"/>
          <w:b/>
          <w:bCs/>
          <w:sz w:val="24"/>
          <w:szCs w:val="24"/>
        </w:rPr>
        <w:t>:</w:t>
      </w:r>
    </w:p>
    <w:p w:rsidR="00A62C30" w:rsidRPr="00D919BC" w:rsidRDefault="00A62C30" w:rsidP="00A62C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19BC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5C3C58" w:rsidRDefault="00A62C30" w:rsidP="005C3C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74CB4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D74CB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D74CB4">
        <w:rPr>
          <w:rFonts w:ascii="Times New Roman" w:hAnsi="Times New Roman"/>
          <w:bCs/>
          <w:sz w:val="24"/>
          <w:szCs w:val="24"/>
        </w:rPr>
        <w:t xml:space="preserve"> России от </w:t>
      </w:r>
      <w:r w:rsidR="00D74CB4" w:rsidRPr="00D74CB4">
        <w:rPr>
          <w:rFonts w:ascii="Times New Roman" w:hAnsi="Times New Roman"/>
          <w:bCs/>
          <w:sz w:val="24"/>
          <w:szCs w:val="24"/>
        </w:rPr>
        <w:t xml:space="preserve">12 мая 2014 года № 508 </w:t>
      </w:r>
      <w:r w:rsidRPr="00D74CB4">
        <w:rPr>
          <w:rFonts w:ascii="Times New Roman" w:hAnsi="Times New Roman"/>
          <w:bCs/>
          <w:sz w:val="24"/>
          <w:szCs w:val="24"/>
        </w:rPr>
        <w:t>«</w:t>
      </w:r>
      <w:r w:rsidRPr="00D74CB4">
        <w:rPr>
          <w:rFonts w:ascii="Times New Roman" w:hAnsi="Times New Roman"/>
          <w:bCs/>
          <w:sz w:val="24"/>
          <w:szCs w:val="24"/>
          <w:lang w:val="uk-UA"/>
        </w:rPr>
        <w:t>Об</w:t>
      </w:r>
      <w:r w:rsidRPr="00D74CB4">
        <w:rPr>
          <w:rFonts w:ascii="Times New Roman" w:hAnsi="Times New Roman"/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</w:t>
      </w:r>
      <w:r w:rsidR="00D74CB4">
        <w:rPr>
          <w:rFonts w:ascii="Times New Roman" w:hAnsi="Times New Roman"/>
          <w:bCs/>
          <w:sz w:val="24"/>
          <w:szCs w:val="24"/>
        </w:rPr>
        <w:t xml:space="preserve"> </w:t>
      </w:r>
      <w:r w:rsidR="00D74CB4" w:rsidRPr="00D74CB4">
        <w:rPr>
          <w:rFonts w:ascii="Times New Roman" w:hAnsi="Times New Roman"/>
          <w:bCs/>
          <w:sz w:val="24"/>
          <w:szCs w:val="24"/>
        </w:rPr>
        <w:t>40.02.01 «Право и организация социального обеспечения»</w:t>
      </w:r>
      <w:r w:rsidRPr="00D74CB4">
        <w:rPr>
          <w:rFonts w:ascii="Times New Roman" w:hAnsi="Times New Roman"/>
          <w:bCs/>
          <w:sz w:val="24"/>
          <w:szCs w:val="24"/>
        </w:rPr>
        <w:t xml:space="preserve"> (</w:t>
      </w:r>
      <w:r w:rsidR="00D74CB4" w:rsidRPr="00D74CB4">
        <w:rPr>
          <w:rFonts w:ascii="Times New Roman" w:hAnsi="Times New Roman"/>
          <w:bCs/>
          <w:sz w:val="24"/>
          <w:szCs w:val="24"/>
        </w:rPr>
        <w:t>зарегистрирован Министерством юстиции Российской Федерации 29 июля 2014 г., регистрационный №33324</w:t>
      </w:r>
      <w:r w:rsidRPr="00D74CB4">
        <w:rPr>
          <w:rFonts w:ascii="Times New Roman" w:hAnsi="Times New Roman"/>
          <w:bCs/>
          <w:sz w:val="24"/>
          <w:szCs w:val="24"/>
        </w:rPr>
        <w:t>);</w:t>
      </w:r>
    </w:p>
    <w:p w:rsidR="005C3C58" w:rsidRDefault="005C3C58" w:rsidP="005C3C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3C5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C3C58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5C3C58">
        <w:rPr>
          <w:rFonts w:ascii="Times New Roman" w:hAnsi="Times New Roman"/>
          <w:bCs/>
          <w:sz w:val="24"/>
          <w:szCs w:val="24"/>
        </w:rPr>
        <w:t xml:space="preserve"> России от 08.04.2021 № 153 (ред. от 09.08.2022) "Об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образования" (Зарегистрировано в Минюсте России 13.05.2021 № 63394);</w:t>
      </w:r>
    </w:p>
    <w:p w:rsidR="005C3C58" w:rsidRDefault="005C3C58" w:rsidP="005C3C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3C5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C3C58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5C3C58">
        <w:rPr>
          <w:rFonts w:ascii="Times New Roman" w:hAnsi="Times New Roman"/>
          <w:bCs/>
          <w:sz w:val="24"/>
          <w:szCs w:val="24"/>
        </w:rPr>
        <w:t xml:space="preserve"> России от 24.08.2022 №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(далее – Порядок организации образовательной деятельности);</w:t>
      </w:r>
    </w:p>
    <w:p w:rsidR="005C3C58" w:rsidRDefault="005C3C58" w:rsidP="005C3C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3C5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C3C58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5C3C58">
        <w:rPr>
          <w:rFonts w:ascii="Times New Roman" w:hAnsi="Times New Roman"/>
          <w:bCs/>
          <w:sz w:val="24"/>
          <w:szCs w:val="24"/>
        </w:rPr>
        <w:t xml:space="preserve"> России от 08.11.2021 № 800 (ред. от 19.01.2023)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№ 66211);</w:t>
      </w:r>
    </w:p>
    <w:p w:rsidR="005C3C58" w:rsidRDefault="005C3C58" w:rsidP="005C3C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3C5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C3C5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C3C58">
        <w:rPr>
          <w:rFonts w:ascii="Times New Roman" w:hAnsi="Times New Roman"/>
          <w:bCs/>
          <w:sz w:val="24"/>
          <w:szCs w:val="24"/>
        </w:rPr>
        <w:t xml:space="preserve"> России № 885, приказ Министерства просвещения РФ № 390 от 5 августа 2020г. «О практической подготовке обучающихся»;</w:t>
      </w:r>
    </w:p>
    <w:p w:rsidR="005C3C58" w:rsidRDefault="005C3C58" w:rsidP="005C3C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3C58">
        <w:rPr>
          <w:rFonts w:ascii="Times New Roman" w:hAnsi="Times New Roman"/>
          <w:bCs/>
          <w:sz w:val="24"/>
          <w:szCs w:val="24"/>
        </w:rPr>
        <w:t>Устав федерального государственного автономного образовательного учреждения высшего образования «Самарский государственный экономический университет», утвержденный приказом Министерства науки и высшего образования Российской Федерации от 4 марта 2021г. № 159;</w:t>
      </w:r>
    </w:p>
    <w:p w:rsidR="005C3C58" w:rsidRPr="005C3C58" w:rsidRDefault="005C3C58" w:rsidP="005C3C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C3C58">
        <w:rPr>
          <w:rFonts w:ascii="Times New Roman" w:hAnsi="Times New Roman"/>
          <w:bCs/>
          <w:sz w:val="24"/>
          <w:szCs w:val="24"/>
        </w:rPr>
        <w:t>Иные нормативно-методические документы Министерства науки и высшего образования Российской Федерации, Министерства просвещения Российской Федерации и локальные нормативные акты университета.</w:t>
      </w:r>
    </w:p>
    <w:p w:rsidR="00255B9D" w:rsidRPr="005C3C58" w:rsidRDefault="00255B9D" w:rsidP="00255B9D">
      <w:pPr>
        <w:tabs>
          <w:tab w:val="left" w:pos="0"/>
          <w:tab w:val="left" w:pos="426"/>
          <w:tab w:val="left" w:pos="1250"/>
        </w:tabs>
        <w:spacing w:after="0"/>
        <w:ind w:right="2"/>
      </w:pPr>
    </w:p>
    <w:p w:rsidR="00144053" w:rsidRDefault="00144053" w:rsidP="00144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 w:rsidRPr="00144053">
        <w:rPr>
          <w:rFonts w:ascii="Times New Roman" w:eastAsia="Times New Roman" w:hAnsi="Times New Roman"/>
          <w:b/>
          <w:sz w:val="24"/>
          <w:szCs w:val="24"/>
          <w:lang w:bidi="ru-RU"/>
        </w:rPr>
        <w:lastRenderedPageBreak/>
        <w:t>Раздел 2. ОБЩАЯ ХАРАКТЕРИСТИКА ОБРАЗОВАТЕЛЬНОЙ ПРОГРАММЫ</w:t>
      </w:r>
    </w:p>
    <w:p w:rsidR="00276D95" w:rsidRPr="00144053" w:rsidRDefault="00276D95" w:rsidP="001440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255B9D" w:rsidRPr="00255B9D" w:rsidRDefault="00255B9D" w:rsidP="00255B9D">
      <w:pPr>
        <w:pStyle w:val="a3"/>
        <w:tabs>
          <w:tab w:val="left" w:pos="2442"/>
          <w:tab w:val="left" w:pos="3859"/>
          <w:tab w:val="left" w:pos="5985"/>
          <w:tab w:val="left" w:pos="8108"/>
        </w:tabs>
        <w:ind w:right="2" w:firstLine="709"/>
        <w:jc w:val="both"/>
        <w:rPr>
          <w:sz w:val="24"/>
        </w:rPr>
      </w:pPr>
      <w:r w:rsidRPr="00255B9D">
        <w:rPr>
          <w:sz w:val="24"/>
        </w:rPr>
        <w:t>Форма получения образования:</w:t>
      </w:r>
      <w:r w:rsidRPr="00255B9D">
        <w:rPr>
          <w:spacing w:val="14"/>
          <w:sz w:val="24"/>
        </w:rPr>
        <w:t xml:space="preserve"> </w:t>
      </w:r>
      <w:r w:rsidRPr="00255B9D">
        <w:rPr>
          <w:sz w:val="24"/>
        </w:rPr>
        <w:t xml:space="preserve">в образовательной </w:t>
      </w:r>
      <w:r w:rsidRPr="00255B9D">
        <w:rPr>
          <w:spacing w:val="-3"/>
          <w:sz w:val="24"/>
        </w:rPr>
        <w:t xml:space="preserve">организации </w:t>
      </w:r>
      <w:r w:rsidRPr="00255B9D">
        <w:rPr>
          <w:sz w:val="24"/>
        </w:rPr>
        <w:t>высшего</w:t>
      </w:r>
      <w:r w:rsidRPr="00255B9D">
        <w:rPr>
          <w:spacing w:val="-4"/>
          <w:sz w:val="24"/>
        </w:rPr>
        <w:t xml:space="preserve"> </w:t>
      </w:r>
      <w:r w:rsidRPr="00255B9D">
        <w:rPr>
          <w:sz w:val="24"/>
        </w:rPr>
        <w:t>образования.</w:t>
      </w:r>
    </w:p>
    <w:p w:rsidR="00255B9D" w:rsidRDefault="00255B9D" w:rsidP="00255B9D">
      <w:pPr>
        <w:pStyle w:val="a3"/>
        <w:ind w:right="2" w:firstLine="709"/>
        <w:jc w:val="both"/>
        <w:rPr>
          <w:sz w:val="24"/>
        </w:rPr>
      </w:pPr>
      <w:r w:rsidRPr="00255B9D">
        <w:rPr>
          <w:sz w:val="24"/>
        </w:rPr>
        <w:t>Форма обучения: очная</w:t>
      </w:r>
      <w:r>
        <w:rPr>
          <w:sz w:val="24"/>
        </w:rPr>
        <w:t>, очно-заочная.</w:t>
      </w:r>
    </w:p>
    <w:p w:rsidR="00255B9D" w:rsidRDefault="00255B9D" w:rsidP="00255B9D">
      <w:pPr>
        <w:pStyle w:val="a3"/>
        <w:ind w:right="2" w:firstLine="709"/>
        <w:jc w:val="both"/>
        <w:rPr>
          <w:bCs/>
          <w:sz w:val="24"/>
        </w:rPr>
      </w:pPr>
      <w:r w:rsidRPr="00255B9D">
        <w:rPr>
          <w:sz w:val="24"/>
        </w:rPr>
        <w:t>Объем образовательной программы, реализуемой на базе среднего общего образования</w:t>
      </w:r>
      <w:r w:rsidRPr="00255B9D">
        <w:rPr>
          <w:spacing w:val="-17"/>
          <w:sz w:val="24"/>
        </w:rPr>
        <w:t xml:space="preserve"> </w:t>
      </w:r>
      <w:r w:rsidRPr="00255B9D">
        <w:rPr>
          <w:sz w:val="24"/>
        </w:rPr>
        <w:t xml:space="preserve">- </w:t>
      </w:r>
      <w:r>
        <w:rPr>
          <w:sz w:val="24"/>
        </w:rPr>
        <w:t>3294</w:t>
      </w:r>
      <w:r w:rsidRPr="00255B9D">
        <w:rPr>
          <w:sz w:val="24"/>
        </w:rPr>
        <w:t xml:space="preserve"> академических часа. </w:t>
      </w:r>
    </w:p>
    <w:p w:rsidR="0091241D" w:rsidRPr="00255B9D" w:rsidRDefault="0091241D" w:rsidP="00255B9D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255B9D">
        <w:rPr>
          <w:rFonts w:ascii="Times New Roman" w:eastAsia="Times New Roman" w:hAnsi="Times New Roman"/>
          <w:color w:val="000000"/>
          <w:sz w:val="24"/>
          <w:szCs w:val="24"/>
        </w:rPr>
        <w:t>Сроки получения СПО по специальности 40.02.01 «Право и организация социального обеспечения» базовой подготовки в очной форме обучения и присваиваемая квалификация</w:t>
      </w:r>
      <w:r w:rsidR="00255B9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2158"/>
        <w:gridCol w:w="3962"/>
      </w:tblGrid>
      <w:tr w:rsidR="0091241D" w:rsidRPr="0091241D" w:rsidTr="00E81E36">
        <w:trPr>
          <w:trHeight w:val="584"/>
        </w:trPr>
        <w:tc>
          <w:tcPr>
            <w:tcW w:w="0" w:type="auto"/>
            <w:vAlign w:val="center"/>
            <w:hideMark/>
          </w:tcPr>
          <w:p w:rsidR="00E81E36" w:rsidRPr="0091241D" w:rsidRDefault="0091241D" w:rsidP="00E81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4" w:name="100030"/>
            <w:bookmarkEnd w:id="4"/>
            <w:r w:rsidRPr="0091241D">
              <w:rPr>
                <w:rFonts w:ascii="Times New Roman" w:eastAsia="Times New Roman" w:hAnsi="Times New Roman"/>
                <w:b/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2158" w:type="dxa"/>
            <w:vAlign w:val="center"/>
            <w:hideMark/>
          </w:tcPr>
          <w:p w:rsidR="00E81E36" w:rsidRDefault="0091241D" w:rsidP="00E81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5" w:name="100031"/>
            <w:bookmarkEnd w:id="5"/>
            <w:r w:rsidRPr="0091241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91241D" w:rsidRPr="0091241D" w:rsidRDefault="0091241D" w:rsidP="00E81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241D">
              <w:rPr>
                <w:rFonts w:ascii="Times New Roman" w:eastAsia="Times New Roman" w:hAnsi="Times New Roman"/>
                <w:b/>
                <w:sz w:val="20"/>
                <w:szCs w:val="20"/>
              </w:rPr>
              <w:t>квалификации базовой подготовки</w:t>
            </w:r>
          </w:p>
        </w:tc>
        <w:tc>
          <w:tcPr>
            <w:tcW w:w="3962" w:type="dxa"/>
            <w:vAlign w:val="center"/>
            <w:hideMark/>
          </w:tcPr>
          <w:p w:rsidR="0091241D" w:rsidRPr="0091241D" w:rsidRDefault="0091241D" w:rsidP="00E81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6" w:name="100032"/>
            <w:bookmarkEnd w:id="6"/>
            <w:r w:rsidRPr="0091241D">
              <w:rPr>
                <w:rFonts w:ascii="Times New Roman" w:eastAsia="Times New Roman" w:hAnsi="Times New Roman"/>
                <w:b/>
                <w:sz w:val="20"/>
                <w:szCs w:val="20"/>
              </w:rPr>
              <w:t>Срок получения п</w:t>
            </w:r>
            <w:r w:rsidR="00A426CE">
              <w:rPr>
                <w:rFonts w:ascii="Times New Roman" w:eastAsia="Times New Roman" w:hAnsi="Times New Roman"/>
                <w:b/>
                <w:sz w:val="20"/>
                <w:szCs w:val="20"/>
              </w:rPr>
              <w:t>о ОПОП СП</w:t>
            </w:r>
            <w:r w:rsidR="00E17A9C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91241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базовой по</w:t>
            </w:r>
            <w:r w:rsidRPr="00E81E36">
              <w:rPr>
                <w:rFonts w:ascii="Times New Roman" w:eastAsia="Times New Roman" w:hAnsi="Times New Roman"/>
                <w:b/>
                <w:sz w:val="20"/>
                <w:szCs w:val="20"/>
              </w:rPr>
              <w:t>дготовки в очной форме обучения</w:t>
            </w:r>
          </w:p>
        </w:tc>
      </w:tr>
      <w:tr w:rsidR="0091241D" w:rsidRPr="0091241D" w:rsidTr="00E81E36">
        <w:trPr>
          <w:trHeight w:val="551"/>
        </w:trPr>
        <w:tc>
          <w:tcPr>
            <w:tcW w:w="0" w:type="auto"/>
            <w:vAlign w:val="center"/>
            <w:hideMark/>
          </w:tcPr>
          <w:p w:rsidR="00E81E36" w:rsidRPr="0091241D" w:rsidRDefault="0091241D" w:rsidP="00E81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7" w:name="100033"/>
            <w:bookmarkEnd w:id="7"/>
            <w:r w:rsidRPr="0091241D">
              <w:rPr>
                <w:rFonts w:ascii="Times New Roman" w:eastAsia="Times New Roman" w:hAnsi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158" w:type="dxa"/>
            <w:vAlign w:val="center"/>
            <w:hideMark/>
          </w:tcPr>
          <w:p w:rsidR="0091241D" w:rsidRPr="0091241D" w:rsidRDefault="0091241D" w:rsidP="00E81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8" w:name="100034"/>
            <w:bookmarkEnd w:id="8"/>
            <w:r w:rsidRPr="0091241D">
              <w:rPr>
                <w:rFonts w:ascii="Times New Roman" w:eastAsia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3962" w:type="dxa"/>
            <w:vAlign w:val="center"/>
            <w:hideMark/>
          </w:tcPr>
          <w:p w:rsidR="0091241D" w:rsidRPr="0091241D" w:rsidRDefault="0091241D" w:rsidP="00E81E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100035"/>
            <w:bookmarkEnd w:id="9"/>
            <w:r w:rsidRPr="0091241D">
              <w:rPr>
                <w:rFonts w:ascii="Times New Roman" w:eastAsia="Times New Roman" w:hAnsi="Times New Roman"/>
                <w:sz w:val="20"/>
                <w:szCs w:val="20"/>
              </w:rPr>
              <w:t>1 год 10 месяцев</w:t>
            </w:r>
          </w:p>
        </w:tc>
      </w:tr>
    </w:tbl>
    <w:p w:rsidR="0091241D" w:rsidRDefault="0091241D" w:rsidP="00A62C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100036"/>
      <w:bookmarkStart w:id="11" w:name="100038"/>
      <w:bookmarkEnd w:id="10"/>
      <w:bookmarkEnd w:id="11"/>
    </w:p>
    <w:p w:rsidR="00E81E36" w:rsidRPr="00E81E36" w:rsidRDefault="00E81E36" w:rsidP="00E81E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E36">
        <w:rPr>
          <w:rFonts w:ascii="Times New Roman" w:hAnsi="Times New Roman"/>
          <w:sz w:val="24"/>
          <w:szCs w:val="24"/>
        </w:rPr>
        <w:t xml:space="preserve">Сроки получения по </w:t>
      </w:r>
      <w:r w:rsidR="00E17A9C">
        <w:rPr>
          <w:rFonts w:ascii="Times New Roman" w:hAnsi="Times New Roman"/>
          <w:sz w:val="24"/>
          <w:szCs w:val="24"/>
        </w:rPr>
        <w:t>ОП СПО</w:t>
      </w:r>
      <w:r w:rsidRPr="00E81E36">
        <w:rPr>
          <w:rFonts w:ascii="Times New Roman" w:hAnsi="Times New Roman"/>
          <w:sz w:val="24"/>
          <w:szCs w:val="24"/>
        </w:rPr>
        <w:t xml:space="preserve"> базовой подготовки независимо от применяемых образовательных технологий увеличиваются:</w:t>
      </w:r>
    </w:p>
    <w:p w:rsidR="00E81E36" w:rsidRPr="00E81E36" w:rsidRDefault="00E81E36" w:rsidP="00E81E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E36">
        <w:rPr>
          <w:rFonts w:ascii="Times New Roman" w:hAnsi="Times New Roman"/>
          <w:sz w:val="24"/>
          <w:szCs w:val="24"/>
        </w:rPr>
        <w:t xml:space="preserve">а) для обучающихся по очно-заочной </w:t>
      </w:r>
      <w:r>
        <w:rPr>
          <w:rFonts w:ascii="Times New Roman" w:hAnsi="Times New Roman"/>
          <w:sz w:val="24"/>
          <w:szCs w:val="24"/>
        </w:rPr>
        <w:t xml:space="preserve">и заочной формам обучения </w:t>
      </w:r>
      <w:r w:rsidRPr="00E81E36">
        <w:rPr>
          <w:rFonts w:ascii="Times New Roman" w:hAnsi="Times New Roman"/>
          <w:sz w:val="24"/>
          <w:szCs w:val="24"/>
        </w:rPr>
        <w:t>на базе среднего общего образования - не более чем на 1 год;</w:t>
      </w:r>
    </w:p>
    <w:p w:rsidR="00A62C30" w:rsidRDefault="00E81E36" w:rsidP="00E81E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81E36">
        <w:rPr>
          <w:rFonts w:ascii="Times New Roman" w:hAnsi="Times New Roman"/>
          <w:sz w:val="24"/>
          <w:szCs w:val="24"/>
        </w:rPr>
        <w:t>б) для инвалидов и лиц с ограниченными возможностями здоровья - не более чем на 10 месяцев.</w:t>
      </w:r>
    </w:p>
    <w:p w:rsidR="00E81E36" w:rsidRDefault="00E81E36" w:rsidP="00A62C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2" w:name="_Ref39582447"/>
    </w:p>
    <w:p w:rsidR="00562076" w:rsidRPr="00562076" w:rsidRDefault="00A62C30" w:rsidP="00A62C30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562076">
        <w:rPr>
          <w:rFonts w:ascii="Times New Roman" w:hAnsi="Times New Roman"/>
          <w:sz w:val="24"/>
          <w:szCs w:val="24"/>
        </w:rPr>
        <w:t xml:space="preserve">Раздел 3. </w:t>
      </w:r>
      <w:r w:rsidR="00562076" w:rsidRPr="00562076">
        <w:rPr>
          <w:rFonts w:ascii="Times New Roman" w:hAnsi="Times New Roman"/>
          <w:caps/>
          <w:sz w:val="24"/>
          <w:szCs w:val="24"/>
        </w:rPr>
        <w:t xml:space="preserve">Образовательная программа среднего </w:t>
      </w:r>
    </w:p>
    <w:p w:rsidR="00A62C30" w:rsidRPr="00562076" w:rsidRDefault="00562076" w:rsidP="00A62C3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62076">
        <w:rPr>
          <w:rFonts w:ascii="Times New Roman" w:hAnsi="Times New Roman"/>
          <w:caps/>
          <w:sz w:val="24"/>
          <w:szCs w:val="24"/>
        </w:rPr>
        <w:t>профессионального образования</w:t>
      </w:r>
      <w:r w:rsidRPr="00562076">
        <w:rPr>
          <w:rFonts w:ascii="Times New Roman" w:hAnsi="Times New Roman"/>
          <w:sz w:val="24"/>
          <w:szCs w:val="24"/>
        </w:rPr>
        <w:t xml:space="preserve"> </w:t>
      </w:r>
      <w:bookmarkEnd w:id="12"/>
    </w:p>
    <w:p w:rsidR="00A62C30" w:rsidRDefault="00A62C30" w:rsidP="00E81E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076" w:rsidRPr="00B76EC9" w:rsidRDefault="00562076" w:rsidP="00562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EC9">
        <w:rPr>
          <w:rFonts w:ascii="Times New Roman" w:hAnsi="Times New Roman"/>
          <w:sz w:val="24"/>
          <w:szCs w:val="24"/>
        </w:rPr>
        <w:t xml:space="preserve">Образовательная программа среднего профессионального образования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>40.02.01</w:t>
      </w:r>
      <w:r w:rsidRPr="00B76EC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B76EC9">
        <w:rPr>
          <w:rFonts w:ascii="Times New Roman" w:hAnsi="Times New Roman"/>
          <w:sz w:val="24"/>
          <w:szCs w:val="24"/>
        </w:rPr>
        <w:t>» (далее – программа, программа СПО, ФГОС СПО).</w:t>
      </w:r>
    </w:p>
    <w:p w:rsidR="00E3543B" w:rsidRPr="00E3543B" w:rsidRDefault="00E3543B" w:rsidP="00E3543B">
      <w:pPr>
        <w:widowControl w:val="0"/>
        <w:autoSpaceDE w:val="0"/>
        <w:autoSpaceDN w:val="0"/>
        <w:spacing w:after="0" w:line="240" w:lineRule="auto"/>
        <w:ind w:right="2" w:firstLine="696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E3543B">
        <w:rPr>
          <w:rFonts w:ascii="Times New Roman" w:eastAsia="Times New Roman" w:hAnsi="Times New Roman"/>
          <w:spacing w:val="-15"/>
          <w:sz w:val="24"/>
          <w:szCs w:val="24"/>
          <w:lang w:bidi="ru-RU"/>
        </w:rPr>
        <w:t xml:space="preserve">с учетом </w:t>
      </w:r>
      <w:r w:rsidRPr="00E3543B">
        <w:rPr>
          <w:rFonts w:ascii="Times New Roman" w:eastAsia="Times New Roman" w:hAnsi="Times New Roman"/>
          <w:sz w:val="24"/>
          <w:szCs w:val="24"/>
          <w:lang w:bidi="ru-RU"/>
        </w:rPr>
        <w:t>примерной</w:t>
      </w:r>
      <w:r w:rsidRPr="00E3543B">
        <w:rPr>
          <w:rFonts w:ascii="Times New Roman" w:eastAsia="Times New Roman" w:hAnsi="Times New Roman"/>
          <w:spacing w:val="-20"/>
          <w:sz w:val="24"/>
          <w:szCs w:val="24"/>
          <w:lang w:bidi="ru-RU"/>
        </w:rPr>
        <w:t xml:space="preserve"> </w:t>
      </w:r>
      <w:r w:rsidRPr="00E3543B">
        <w:rPr>
          <w:rFonts w:ascii="Times New Roman" w:eastAsia="Times New Roman" w:hAnsi="Times New Roman"/>
          <w:sz w:val="24"/>
          <w:szCs w:val="24"/>
          <w:lang w:bidi="ru-RU"/>
        </w:rPr>
        <w:t>основной</w:t>
      </w:r>
      <w:r w:rsidRPr="00E3543B">
        <w:rPr>
          <w:rFonts w:ascii="Times New Roman" w:eastAsia="Times New Roman" w:hAnsi="Times New Roman"/>
          <w:spacing w:val="-16"/>
          <w:sz w:val="24"/>
          <w:szCs w:val="24"/>
          <w:lang w:bidi="ru-RU"/>
        </w:rPr>
        <w:t xml:space="preserve"> </w:t>
      </w:r>
      <w:r w:rsidRPr="00E3543B">
        <w:rPr>
          <w:rFonts w:ascii="Times New Roman" w:eastAsia="Times New Roman" w:hAnsi="Times New Roman"/>
          <w:sz w:val="24"/>
          <w:szCs w:val="24"/>
          <w:lang w:bidi="ru-RU"/>
        </w:rPr>
        <w:t xml:space="preserve">образовательной программой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>40.02.01</w:t>
      </w:r>
      <w:r w:rsidRPr="00B76EC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B76EC9">
        <w:rPr>
          <w:rFonts w:ascii="Times New Roman" w:hAnsi="Times New Roman"/>
          <w:sz w:val="24"/>
          <w:szCs w:val="24"/>
        </w:rPr>
        <w:t>»</w:t>
      </w:r>
      <w:r w:rsidRPr="00E3543B">
        <w:rPr>
          <w:rFonts w:ascii="Times New Roman" w:eastAsia="Times New Roman" w:hAnsi="Times New Roman"/>
          <w:sz w:val="24"/>
          <w:szCs w:val="24"/>
          <w:lang w:bidi="ru-RU"/>
        </w:rPr>
        <w:t xml:space="preserve"> (далее – программа, программа СПО, ФГОС СПО, ПООП</w:t>
      </w:r>
      <w:r w:rsidRPr="00E3543B">
        <w:rPr>
          <w:rFonts w:ascii="Times New Roman" w:eastAsia="Times New Roman" w:hAnsi="Times New Roman"/>
          <w:spacing w:val="3"/>
          <w:sz w:val="24"/>
          <w:szCs w:val="24"/>
          <w:lang w:bidi="ru-RU"/>
        </w:rPr>
        <w:t xml:space="preserve"> </w:t>
      </w:r>
      <w:r w:rsidRPr="00E3543B">
        <w:rPr>
          <w:rFonts w:ascii="Times New Roman" w:eastAsia="Times New Roman" w:hAnsi="Times New Roman"/>
          <w:sz w:val="24"/>
          <w:szCs w:val="24"/>
          <w:lang w:bidi="ru-RU"/>
        </w:rPr>
        <w:t>СПО).</w:t>
      </w:r>
    </w:p>
    <w:p w:rsidR="00E3543B" w:rsidRPr="00E3543B" w:rsidRDefault="00E3543B" w:rsidP="00E3543B">
      <w:pPr>
        <w:widowControl w:val="0"/>
        <w:autoSpaceDE w:val="0"/>
        <w:autoSpaceDN w:val="0"/>
        <w:spacing w:after="0" w:line="240" w:lineRule="auto"/>
        <w:ind w:left="2006"/>
        <w:outlineLvl w:val="1"/>
        <w:rPr>
          <w:rFonts w:ascii="Times New Roman" w:eastAsia="Times New Roman" w:hAnsi="Times New Roman"/>
          <w:b/>
          <w:bCs/>
          <w:sz w:val="24"/>
          <w:szCs w:val="24"/>
          <w:lang w:bidi="ru-RU"/>
        </w:rPr>
      </w:pPr>
    </w:p>
    <w:p w:rsidR="00562076" w:rsidRPr="00B76EC9" w:rsidRDefault="00E81E36" w:rsidP="00562076">
      <w:pPr>
        <w:pStyle w:val="5"/>
        <w:spacing w:before="0" w:after="0"/>
        <w:ind w:firstLine="709"/>
        <w:jc w:val="both"/>
        <w:rPr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3</w:t>
      </w:r>
      <w:r w:rsidRPr="00E81E36">
        <w:rPr>
          <w:rFonts w:eastAsia="Times New Roman"/>
          <w:b w:val="0"/>
          <w:sz w:val="24"/>
          <w:szCs w:val="24"/>
        </w:rPr>
        <w:t xml:space="preserve">.1. </w:t>
      </w:r>
      <w:r w:rsidR="00562076" w:rsidRPr="00B76EC9">
        <w:rPr>
          <w:sz w:val="24"/>
          <w:szCs w:val="24"/>
        </w:rPr>
        <w:t>Характеристика профессиональной деятельности выпускника</w:t>
      </w:r>
    </w:p>
    <w:p w:rsidR="00E81E36" w:rsidRDefault="00E81E36" w:rsidP="00E81E3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81E36" w:rsidRDefault="00562076" w:rsidP="00E81E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профессиональной деятельности выпускников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81E3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E81E36" w:rsidRPr="00E81E36">
        <w:rPr>
          <w:rFonts w:ascii="Times New Roman" w:eastAsia="Times New Roman" w:hAnsi="Times New Roman"/>
          <w:color w:val="000000"/>
          <w:sz w:val="24"/>
          <w:szCs w:val="24"/>
        </w:rPr>
        <w:t>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E81E36" w:rsidRPr="00E81E36" w:rsidRDefault="00E81E36" w:rsidP="00E81E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1E36" w:rsidRPr="00E81E36" w:rsidRDefault="00E81E36" w:rsidP="008D4CE5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3" w:name="100062"/>
      <w:bookmarkEnd w:id="13"/>
      <w:r w:rsidRPr="00E81E36">
        <w:rPr>
          <w:rFonts w:ascii="Times New Roman" w:eastAsia="Times New Roman" w:hAnsi="Times New Roman"/>
          <w:b/>
          <w:color w:val="000000"/>
          <w:sz w:val="24"/>
          <w:szCs w:val="24"/>
        </w:rPr>
        <w:t>Объекты профессиональной деятельности выпускников</w:t>
      </w:r>
    </w:p>
    <w:p w:rsidR="00E81E36" w:rsidRPr="00E81E36" w:rsidRDefault="00E81E36" w:rsidP="00E81E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1E36" w:rsidRPr="00E81E36" w:rsidRDefault="00E81E36" w:rsidP="00E81E36">
      <w:pPr>
        <w:pStyle w:val="ae"/>
        <w:numPr>
          <w:ilvl w:val="0"/>
          <w:numId w:val="23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14" w:name="100063"/>
      <w:bookmarkEnd w:id="14"/>
      <w:r w:rsidRPr="00E81E36">
        <w:rPr>
          <w:rFonts w:eastAsia="Times New Roman"/>
          <w:color w:val="000000"/>
        </w:rPr>
        <w:t>Документы правового характера;</w:t>
      </w:r>
    </w:p>
    <w:p w:rsidR="00E81E36" w:rsidRPr="00E81E36" w:rsidRDefault="00E81E36" w:rsidP="00E81E36">
      <w:pPr>
        <w:pStyle w:val="ae"/>
        <w:numPr>
          <w:ilvl w:val="0"/>
          <w:numId w:val="23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15" w:name="100064"/>
      <w:bookmarkEnd w:id="15"/>
      <w:r w:rsidRPr="00E81E36">
        <w:rPr>
          <w:rFonts w:eastAsia="Times New Roman"/>
          <w:color w:val="000000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E81E36" w:rsidRPr="00E81E36" w:rsidRDefault="00E81E36" w:rsidP="00E81E36">
      <w:pPr>
        <w:pStyle w:val="ae"/>
        <w:numPr>
          <w:ilvl w:val="0"/>
          <w:numId w:val="23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16" w:name="100065"/>
      <w:bookmarkEnd w:id="16"/>
      <w:r w:rsidRPr="00E81E36">
        <w:rPr>
          <w:rFonts w:eastAsia="Times New Roman"/>
          <w:color w:val="000000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E81E36" w:rsidRPr="00E81E36" w:rsidRDefault="00E81E36" w:rsidP="00E81E36">
      <w:pPr>
        <w:pStyle w:val="ae"/>
        <w:numPr>
          <w:ilvl w:val="0"/>
          <w:numId w:val="23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17" w:name="100066"/>
      <w:bookmarkEnd w:id="17"/>
      <w:r w:rsidRPr="00E81E36">
        <w:rPr>
          <w:rFonts w:eastAsia="Times New Roman"/>
          <w:color w:val="000000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E81E36" w:rsidRPr="00E81E36" w:rsidRDefault="00E81E36" w:rsidP="00E81E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81E36" w:rsidRPr="00E81E36" w:rsidRDefault="00E81E36" w:rsidP="008D4CE5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8" w:name="100067"/>
      <w:bookmarkEnd w:id="18"/>
      <w:r w:rsidRPr="00E81E36">
        <w:rPr>
          <w:rFonts w:ascii="Times New Roman" w:eastAsia="Times New Roman" w:hAnsi="Times New Roman"/>
          <w:b/>
          <w:color w:val="000000"/>
          <w:sz w:val="24"/>
          <w:szCs w:val="24"/>
        </w:rPr>
        <w:t>Виды профессиональной деятельности выпускников</w:t>
      </w:r>
    </w:p>
    <w:p w:rsidR="00E81E36" w:rsidRPr="00E81E36" w:rsidRDefault="00E81E36" w:rsidP="00E81E36">
      <w:pPr>
        <w:pStyle w:val="ae"/>
        <w:numPr>
          <w:ilvl w:val="0"/>
          <w:numId w:val="24"/>
        </w:numPr>
        <w:spacing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19" w:name="100068"/>
      <w:bookmarkEnd w:id="19"/>
      <w:r w:rsidRPr="00E81E36">
        <w:rPr>
          <w:rFonts w:eastAsia="Times New Roman"/>
          <w:color w:val="000000"/>
        </w:rPr>
        <w:t>Обеспечение реализации прав граждан в сфере пенсионного обеспечения и социальной защиты;</w:t>
      </w:r>
    </w:p>
    <w:p w:rsidR="00E81E36" w:rsidRDefault="00E81E36" w:rsidP="00E81E36">
      <w:pPr>
        <w:pStyle w:val="ae"/>
        <w:numPr>
          <w:ilvl w:val="0"/>
          <w:numId w:val="24"/>
        </w:numPr>
        <w:spacing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20" w:name="100069"/>
      <w:bookmarkEnd w:id="20"/>
      <w:r w:rsidRPr="00E81E36">
        <w:rPr>
          <w:rFonts w:eastAsia="Times New Roman"/>
          <w:color w:val="000000"/>
        </w:rPr>
        <w:lastRenderedPageBreak/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E81E36" w:rsidRDefault="00E81E36" w:rsidP="00E3543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1" w:name="100070"/>
      <w:bookmarkStart w:id="22" w:name="100073"/>
      <w:bookmarkStart w:id="23" w:name="100075"/>
      <w:bookmarkEnd w:id="21"/>
      <w:bookmarkEnd w:id="22"/>
      <w:bookmarkEnd w:id="23"/>
    </w:p>
    <w:p w:rsidR="008D4CE5" w:rsidRPr="00B76EC9" w:rsidRDefault="008D4CE5" w:rsidP="008D4CE5">
      <w:pPr>
        <w:pStyle w:val="5"/>
        <w:spacing w:before="0" w:after="0"/>
        <w:ind w:firstLine="709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B76EC9">
        <w:rPr>
          <w:sz w:val="24"/>
          <w:szCs w:val="24"/>
        </w:rPr>
        <w:t>Планируемые результаты освоения программы</w:t>
      </w:r>
    </w:p>
    <w:p w:rsidR="008D4CE5" w:rsidRDefault="008D4CE5" w:rsidP="008D4CE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компетенции</w:t>
      </w:r>
    </w:p>
    <w:p w:rsidR="000E769B" w:rsidRDefault="000E769B" w:rsidP="000E769B">
      <w:pPr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6095"/>
      </w:tblGrid>
      <w:tr w:rsidR="000E769B" w:rsidRPr="00A45383" w:rsidTr="00EE0A6D">
        <w:trPr>
          <w:cantSplit/>
          <w:trHeight w:val="44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E769B" w:rsidRPr="00A45383" w:rsidRDefault="000E769B" w:rsidP="001D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0E769B" w:rsidRPr="00A45383" w:rsidRDefault="000E769B" w:rsidP="001D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769B" w:rsidRPr="00A45383" w:rsidRDefault="000E769B" w:rsidP="001D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769B" w:rsidRPr="00A45383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>Знания, умения</w:t>
            </w:r>
          </w:p>
        </w:tc>
      </w:tr>
      <w:tr w:rsidR="000E769B" w:rsidRPr="00A45383" w:rsidTr="00EE0A6D">
        <w:trPr>
          <w:cantSplit/>
          <w:trHeight w:val="269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E769B" w:rsidRPr="00A45383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01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E769B" w:rsidRPr="000E769B" w:rsidRDefault="000E769B" w:rsidP="001D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769B">
              <w:rPr>
                <w:rFonts w:ascii="Times New Roman" w:hAnsi="Times New Roman"/>
                <w:iCs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095" w:type="dxa"/>
            <w:shd w:val="clear" w:color="auto" w:fill="auto"/>
          </w:tcPr>
          <w:p w:rsidR="000E769B" w:rsidRPr="00A45383" w:rsidRDefault="000E769B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 w:rsidR="000A62E9" w:rsidRPr="00EE0A6D">
              <w:rPr>
                <w:rFonts w:ascii="Times New Roman" w:hAnsi="Times New Roman"/>
                <w:iCs/>
                <w:sz w:val="20"/>
                <w:szCs w:val="20"/>
              </w:rPr>
              <w:t>проявлять устойчивый интерес к будущей профессии</w:t>
            </w:r>
            <w:r w:rsidR="00857F78" w:rsidRPr="00EE0A6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857F78" w:rsidRPr="00EE0A6D">
              <w:t xml:space="preserve"> </w:t>
            </w:r>
            <w:r w:rsidR="00857F78" w:rsidRPr="00EE0A6D">
              <w:rPr>
                <w:rFonts w:ascii="Times New Roman" w:hAnsi="Times New Roman"/>
                <w:iCs/>
                <w:sz w:val="20"/>
                <w:szCs w:val="20"/>
              </w:rPr>
              <w:t>формировать профессиональное правосознание</w:t>
            </w:r>
          </w:p>
        </w:tc>
      </w:tr>
      <w:tr w:rsidR="000E769B" w:rsidRPr="00A45383" w:rsidTr="00EE0A6D">
        <w:trPr>
          <w:cantSplit/>
          <w:trHeight w:val="20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E769B" w:rsidRPr="00A45383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E769B" w:rsidRPr="00A45383" w:rsidRDefault="000E769B" w:rsidP="001D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E769B" w:rsidRPr="00A45383" w:rsidRDefault="000E769B" w:rsidP="000A6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="000A62E9">
              <w:rPr>
                <w:rFonts w:ascii="Times New Roman" w:hAnsi="Times New Roman"/>
                <w:iCs/>
                <w:sz w:val="20"/>
                <w:szCs w:val="20"/>
              </w:rPr>
              <w:t xml:space="preserve">основы, содержание, </w:t>
            </w:r>
            <w:r w:rsidR="000A62E9" w:rsidRPr="000A62E9">
              <w:rPr>
                <w:rFonts w:ascii="Times New Roman" w:hAnsi="Times New Roman"/>
                <w:iCs/>
                <w:sz w:val="20"/>
                <w:szCs w:val="20"/>
              </w:rPr>
              <w:t>сущность и социальн</w:t>
            </w:r>
            <w:r w:rsidR="000A62E9">
              <w:rPr>
                <w:rFonts w:ascii="Times New Roman" w:hAnsi="Times New Roman"/>
                <w:iCs/>
                <w:sz w:val="20"/>
                <w:szCs w:val="20"/>
              </w:rPr>
              <w:t>ая</w:t>
            </w:r>
            <w:r w:rsidR="000A62E9" w:rsidRPr="000A62E9">
              <w:rPr>
                <w:rFonts w:ascii="Times New Roman" w:hAnsi="Times New Roman"/>
                <w:iCs/>
                <w:sz w:val="20"/>
                <w:szCs w:val="20"/>
              </w:rPr>
              <w:t xml:space="preserve"> значимость будущей профессии</w:t>
            </w:r>
          </w:p>
        </w:tc>
      </w:tr>
      <w:tr w:rsidR="000A62E9" w:rsidRPr="00A45383" w:rsidTr="00EE0A6D">
        <w:trPr>
          <w:cantSplit/>
          <w:trHeight w:val="736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02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769B">
              <w:rPr>
                <w:rFonts w:ascii="Times New Roman" w:hAnsi="Times New Roman"/>
                <w:i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095" w:type="dxa"/>
            <w:shd w:val="clear" w:color="auto" w:fill="auto"/>
          </w:tcPr>
          <w:p w:rsidR="00857F78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о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>рганизов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ать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A62E9" w:rsidRPr="00A45383" w:rsidTr="00EE0A6D">
        <w:trPr>
          <w:cantSplit/>
          <w:trHeight w:val="846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методы и способы выполнения профессиональных задач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основы о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>рганиз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ации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 xml:space="preserve"> собственн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ой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методики оценки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 и качества 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>выполнения профессиональных задач</w:t>
            </w:r>
          </w:p>
        </w:tc>
      </w:tr>
      <w:tr w:rsidR="000A62E9" w:rsidRPr="00A45383" w:rsidTr="00EE0A6D">
        <w:trPr>
          <w:cantSplit/>
          <w:trHeight w:val="19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03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E769B">
              <w:rPr>
                <w:rFonts w:ascii="Times New Roman" w:hAnsi="Times New Roman"/>
                <w:sz w:val="20"/>
                <w:szCs w:val="20"/>
              </w:rPr>
              <w:t>ринимать решения и нести за них ответственность</w:t>
            </w:r>
          </w:p>
        </w:tc>
      </w:tr>
      <w:tr w:rsidR="000A62E9" w:rsidRPr="00A45383" w:rsidTr="00EE0A6D">
        <w:trPr>
          <w:cantSplit/>
          <w:trHeight w:val="38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 xml:space="preserve">алгоритм действий в чрезвычайных ситуациях, </w:t>
            </w:r>
            <w:r w:rsidRPr="00857F78">
              <w:rPr>
                <w:rFonts w:ascii="Times New Roman" w:hAnsi="Times New Roman"/>
                <w:sz w:val="20"/>
                <w:szCs w:val="20"/>
              </w:rPr>
              <w:t>варианты решений в стандартных и нестандартных ситуациях;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уровень ответственности за их решение</w:t>
            </w:r>
          </w:p>
        </w:tc>
      </w:tr>
      <w:tr w:rsidR="000A62E9" w:rsidRPr="00A45383" w:rsidTr="00EE0A6D">
        <w:trPr>
          <w:cantSplit/>
          <w:trHeight w:val="1299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04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осуществлять поиск и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использование информации,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необходимой для эффективного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выполнения профессиональных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задач, профессионального и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личностного развития</w:t>
            </w:r>
          </w:p>
        </w:tc>
      </w:tr>
      <w:tr w:rsidR="000A62E9" w:rsidRPr="00A45383" w:rsidTr="00EE0A6D">
        <w:trPr>
          <w:cantSplit/>
          <w:trHeight w:val="68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круг профессиональных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задач, профессионального и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личностного развития,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57F78">
              <w:rPr>
                <w:rFonts w:ascii="Times New Roman" w:hAnsi="Times New Roman"/>
                <w:iCs/>
                <w:sz w:val="20"/>
                <w:szCs w:val="20"/>
              </w:rPr>
              <w:t>номенклатур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у</w:t>
            </w:r>
            <w:r w:rsidRPr="00857F78">
              <w:rPr>
                <w:rFonts w:ascii="Times New Roman" w:hAnsi="Times New Roman"/>
                <w:iCs/>
                <w:sz w:val="20"/>
                <w:szCs w:val="20"/>
              </w:rPr>
              <w:t xml:space="preserve"> информационных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A62E9" w:rsidRPr="00A45383" w:rsidTr="00EE0A6D">
        <w:trPr>
          <w:cantSplit/>
          <w:trHeight w:val="69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05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>осуществлять анализ и</w:t>
            </w:r>
            <w:r w:rsidR="00857F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>оценивать информацию с</w:t>
            </w:r>
            <w:r w:rsidR="00857F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>использованием информационных</w:t>
            </w:r>
            <w:r w:rsidR="00857F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технологий,</w:t>
            </w:r>
            <w:r w:rsidR="00857F7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A45383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A62E9" w:rsidRPr="00A45383" w:rsidTr="00EE0A6D">
        <w:trPr>
          <w:cantSplit/>
          <w:trHeight w:val="54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>информационную культуру</w:t>
            </w:r>
            <w:r w:rsidR="00857F78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A45383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A62E9" w:rsidRPr="00A45383" w:rsidTr="00EE0A6D">
        <w:trPr>
          <w:cantSplit/>
          <w:trHeight w:val="71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06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="00857F78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857F78" w:rsidRPr="00857F78">
              <w:rPr>
                <w:rFonts w:ascii="Times New Roman" w:hAnsi="Times New Roman"/>
                <w:bCs/>
                <w:sz w:val="20"/>
                <w:szCs w:val="20"/>
              </w:rPr>
              <w:t>адаптироваться к</w:t>
            </w:r>
            <w:r w:rsidR="00857F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bCs/>
                <w:sz w:val="20"/>
                <w:szCs w:val="20"/>
              </w:rPr>
              <w:t>меняющимся условиям</w:t>
            </w:r>
            <w:r w:rsidR="00857F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bCs/>
                <w:sz w:val="20"/>
                <w:szCs w:val="20"/>
              </w:rPr>
              <w:t>профессиональной деятельности</w:t>
            </w:r>
          </w:p>
        </w:tc>
      </w:tr>
      <w:tr w:rsidR="000A62E9" w:rsidRPr="00A45383" w:rsidTr="00EE0A6D">
        <w:trPr>
          <w:cantSplit/>
          <w:trHeight w:val="41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Знания: 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>приемы и способы</w:t>
            </w:r>
            <w:r w:rsidR="00857F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>адаптации в профессиональной</w:t>
            </w:r>
            <w:r w:rsidR="00857F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деятельности, </w:t>
            </w:r>
            <w:r w:rsidRPr="00857F78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коллектива, психологические</w:t>
            </w:r>
            <w:r w:rsidRPr="00A45383">
              <w:rPr>
                <w:rFonts w:ascii="Times New Roman" w:hAnsi="Times New Roman"/>
                <w:bCs/>
                <w:sz w:val="20"/>
                <w:szCs w:val="20"/>
              </w:rPr>
              <w:t xml:space="preserve"> особенности личности; основы проектной деятельности</w:t>
            </w:r>
          </w:p>
        </w:tc>
      </w:tr>
      <w:tr w:rsidR="000A62E9" w:rsidRPr="00A45383" w:rsidTr="00EE0A6D">
        <w:trPr>
          <w:cantSplit/>
          <w:trHeight w:val="659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07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14D54">
              <w:rPr>
                <w:rFonts w:ascii="Times New Roman" w:hAnsi="Times New Roman"/>
                <w:b/>
                <w:iCs/>
                <w:sz w:val="20"/>
                <w:szCs w:val="20"/>
              </w:rPr>
              <w:t>Умения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>: организовывать работу коллектива и команды;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>взаимодействовать с коллегами, руководством,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>клиентами в ходе профессиональной деятельности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адаптироваться к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меняющимся условиям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профессиональной деятельности</w:t>
            </w:r>
          </w:p>
        </w:tc>
      </w:tr>
      <w:tr w:rsidR="000A62E9" w:rsidRPr="00A45383" w:rsidTr="00EE0A6D">
        <w:trPr>
          <w:cantSplit/>
          <w:trHeight w:val="59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214D5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>психологические основы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>коллектива, психологические особенности личности;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>основы проектной деятельности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нормы морали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профессиональной этики и</w:t>
            </w:r>
            <w:r w:rsidR="00857F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iCs/>
                <w:sz w:val="20"/>
                <w:szCs w:val="20"/>
              </w:rPr>
              <w:t>служебного этикета</w:t>
            </w:r>
          </w:p>
        </w:tc>
      </w:tr>
      <w:tr w:rsidR="000A62E9" w:rsidRPr="00A45383" w:rsidTr="00EE0A6D">
        <w:trPr>
          <w:cantSplit/>
          <w:trHeight w:val="65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ОК 08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с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 xml:space="preserve">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>ланировать повышение квалификации</w:t>
            </w:r>
          </w:p>
        </w:tc>
      </w:tr>
      <w:tr w:rsidR="000A62E9" w:rsidRPr="00A45383" w:rsidTr="00EE0A6D">
        <w:trPr>
          <w:cantSplit/>
          <w:trHeight w:val="52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857F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Pr="000E769B">
              <w:rPr>
                <w:rFonts w:ascii="Times New Roman" w:hAnsi="Times New Roman"/>
                <w:sz w:val="20"/>
                <w:szCs w:val="20"/>
              </w:rPr>
              <w:t>задачи профессионального и личностного развития,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</w:t>
            </w:r>
            <w:r w:rsidRPr="000E769B">
              <w:rPr>
                <w:rFonts w:ascii="Times New Roman" w:hAnsi="Times New Roman"/>
                <w:sz w:val="20"/>
                <w:szCs w:val="20"/>
              </w:rPr>
              <w:t xml:space="preserve"> самообразовани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E76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r w:rsidRPr="000E769B">
              <w:rPr>
                <w:rFonts w:ascii="Times New Roman" w:hAnsi="Times New Roman"/>
                <w:sz w:val="20"/>
                <w:szCs w:val="20"/>
              </w:rPr>
              <w:t xml:space="preserve"> повышени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E769B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  <w:r w:rsidR="00857F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57F78" w:rsidRPr="00857F78">
              <w:rPr>
                <w:rFonts w:ascii="Times New Roman" w:hAnsi="Times New Roman"/>
                <w:sz w:val="20"/>
                <w:szCs w:val="20"/>
              </w:rPr>
              <w:t>круг задач</w:t>
            </w:r>
            <w:r w:rsidR="00857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sz w:val="20"/>
                <w:szCs w:val="20"/>
              </w:rPr>
              <w:t>профессионального и личностного</w:t>
            </w:r>
            <w:r w:rsidR="00857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F78" w:rsidRPr="00857F78">
              <w:rPr>
                <w:rFonts w:ascii="Times New Roman" w:hAnsi="Times New Roman"/>
                <w:sz w:val="20"/>
                <w:szCs w:val="20"/>
              </w:rPr>
              <w:t>развития</w:t>
            </w:r>
          </w:p>
        </w:tc>
      </w:tr>
      <w:tr w:rsidR="000A62E9" w:rsidRPr="00A45383" w:rsidTr="00EE0A6D">
        <w:trPr>
          <w:cantSplit/>
          <w:trHeight w:val="40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09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Ориентироваться в условиях постоянного изменения правовой базы</w:t>
            </w:r>
          </w:p>
        </w:tc>
        <w:tc>
          <w:tcPr>
            <w:tcW w:w="6095" w:type="dxa"/>
            <w:shd w:val="clear" w:color="auto" w:fill="auto"/>
          </w:tcPr>
          <w:p w:rsidR="00A86D57" w:rsidRDefault="000A62E9" w:rsidP="000A6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о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>риентироваться в условиях постоянного изменения правовой базы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пользоваться с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>правочн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ой</w:t>
            </w:r>
            <w:r w:rsidRPr="000A62E9">
              <w:rPr>
                <w:rFonts w:ascii="Times New Roman" w:hAnsi="Times New Roman"/>
                <w:iCs/>
                <w:sz w:val="20"/>
                <w:szCs w:val="20"/>
              </w:rPr>
              <w:t xml:space="preserve"> правов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ой</w:t>
            </w:r>
            <w:r w:rsidR="00A86D57">
              <w:rPr>
                <w:rFonts w:ascii="Times New Roman" w:hAnsi="Times New Roman"/>
                <w:iCs/>
                <w:sz w:val="20"/>
                <w:szCs w:val="20"/>
              </w:rPr>
              <w:t xml:space="preserve"> и аналитической</w:t>
            </w:r>
          </w:p>
          <w:p w:rsidR="000A62E9" w:rsidRPr="00A45383" w:rsidRDefault="00A86D57" w:rsidP="00A86D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информацией</w:t>
            </w:r>
          </w:p>
        </w:tc>
      </w:tr>
      <w:tr w:rsidR="000A62E9" w:rsidRPr="00A45383" w:rsidTr="00EE0A6D">
        <w:trPr>
          <w:cantSplit/>
          <w:trHeight w:val="30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D236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="00857F78" w:rsidRPr="00D23683">
              <w:rPr>
                <w:rFonts w:ascii="Times New Roman" w:hAnsi="Times New Roman"/>
                <w:iCs/>
                <w:sz w:val="20"/>
                <w:szCs w:val="20"/>
              </w:rPr>
              <w:t>технологию профессиональной деятельности</w:t>
            </w:r>
          </w:p>
        </w:tc>
      </w:tr>
      <w:tr w:rsidR="000A62E9" w:rsidRPr="00A45383" w:rsidTr="00EE0A6D">
        <w:trPr>
          <w:cantSplit/>
          <w:trHeight w:val="47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Соблюдать основы здорового образа жизни, требования охраны труда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использовать 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>основы здорового образа жизни, требования охраны труда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0A62E9" w:rsidRPr="00A45383" w:rsidTr="00EE0A6D">
        <w:trPr>
          <w:cantSplit/>
          <w:trHeight w:val="269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 xml:space="preserve">роль 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>здорового образа жизни, требовани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14D54">
              <w:rPr>
                <w:rFonts w:ascii="Times New Roman" w:hAnsi="Times New Roman"/>
                <w:iCs/>
                <w:sz w:val="20"/>
                <w:szCs w:val="20"/>
              </w:rPr>
              <w:t xml:space="preserve"> охраны труда </w:t>
            </w: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в общекультурном, профессиональном и социальном развитии человека;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0A62E9" w:rsidRPr="00A45383" w:rsidTr="00EE0A6D">
        <w:trPr>
          <w:cantSplit/>
          <w:trHeight w:val="229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iCs/>
                <w:sz w:val="20"/>
                <w:szCs w:val="20"/>
              </w:rPr>
              <w:t>ОК 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D236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 w:rsidR="00D23683" w:rsidRPr="00D23683">
              <w:rPr>
                <w:rFonts w:ascii="Times New Roman" w:hAnsi="Times New Roman"/>
                <w:iCs/>
                <w:sz w:val="20"/>
                <w:szCs w:val="20"/>
              </w:rPr>
              <w:t>соблюдать деловой этикет и культуру общения</w:t>
            </w:r>
          </w:p>
        </w:tc>
      </w:tr>
      <w:tr w:rsidR="000A62E9" w:rsidRPr="00A45383" w:rsidTr="00EE0A6D">
        <w:trPr>
          <w:cantSplit/>
          <w:trHeight w:val="68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D236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="00D23683" w:rsidRPr="00D23683">
              <w:rPr>
                <w:rFonts w:ascii="Times New Roman" w:hAnsi="Times New Roman"/>
                <w:iCs/>
                <w:sz w:val="20"/>
                <w:szCs w:val="20"/>
              </w:rPr>
              <w:t>деловой этикет, нормы и правила поведения</w:t>
            </w:r>
            <w:r w:rsidR="00D23683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D23683" w:rsidRPr="00D23683">
              <w:rPr>
                <w:rFonts w:ascii="Times New Roman" w:hAnsi="Times New Roman"/>
                <w:iCs/>
                <w:sz w:val="20"/>
                <w:szCs w:val="20"/>
              </w:rPr>
              <w:t>психологически</w:t>
            </w:r>
            <w:r w:rsidR="00D2368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="00D23683" w:rsidRPr="00D23683">
              <w:rPr>
                <w:rFonts w:ascii="Times New Roman" w:hAnsi="Times New Roman"/>
                <w:iCs/>
                <w:sz w:val="20"/>
                <w:szCs w:val="20"/>
              </w:rPr>
              <w:t xml:space="preserve"> основ</w:t>
            </w:r>
            <w:r w:rsidR="00D23683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="00D23683" w:rsidRPr="00D23683">
              <w:rPr>
                <w:rFonts w:ascii="Times New Roman" w:hAnsi="Times New Roman"/>
                <w:iCs/>
                <w:sz w:val="20"/>
                <w:szCs w:val="20"/>
              </w:rPr>
              <w:t xml:space="preserve"> общения</w:t>
            </w:r>
          </w:p>
        </w:tc>
      </w:tr>
      <w:tr w:rsidR="000A62E9" w:rsidRPr="00A45383" w:rsidTr="00EE0A6D">
        <w:trPr>
          <w:cantSplit/>
          <w:trHeight w:val="279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 12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69B">
              <w:rPr>
                <w:rFonts w:ascii="Times New Roman" w:hAnsi="Times New Roman"/>
                <w:sz w:val="20"/>
                <w:szCs w:val="20"/>
              </w:rPr>
              <w:t>Проявлять нетерпим</w:t>
            </w:r>
            <w:r>
              <w:rPr>
                <w:rFonts w:ascii="Times New Roman" w:hAnsi="Times New Roman"/>
                <w:sz w:val="20"/>
                <w:szCs w:val="20"/>
              </w:rPr>
              <w:t>ость к коррупционному поведению</w:t>
            </w: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D236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Умения: </w:t>
            </w:r>
            <w:r w:rsidR="00D23683" w:rsidRPr="00D23683">
              <w:rPr>
                <w:rFonts w:ascii="Times New Roman" w:hAnsi="Times New Roman"/>
                <w:iCs/>
                <w:sz w:val="20"/>
                <w:szCs w:val="20"/>
              </w:rPr>
              <w:t>проявлять нетерпимость к коррупционному поведению</w:t>
            </w:r>
          </w:p>
        </w:tc>
      </w:tr>
      <w:tr w:rsidR="000A62E9" w:rsidRPr="00A45383" w:rsidTr="00EE0A6D">
        <w:trPr>
          <w:cantSplit/>
          <w:trHeight w:val="263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62E9" w:rsidRPr="00A45383" w:rsidRDefault="000A62E9" w:rsidP="000A6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A62E9" w:rsidRPr="00A45383" w:rsidRDefault="000A62E9" w:rsidP="00D236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Знания: </w:t>
            </w:r>
            <w:r w:rsidR="00D23683" w:rsidRPr="00D23683">
              <w:rPr>
                <w:rFonts w:ascii="Times New Roman" w:hAnsi="Times New Roman"/>
                <w:iCs/>
                <w:sz w:val="20"/>
                <w:szCs w:val="20"/>
              </w:rPr>
              <w:t>основы коррупции</w:t>
            </w:r>
            <w:r w:rsidR="00D23683">
              <w:rPr>
                <w:rFonts w:ascii="Times New Roman" w:hAnsi="Times New Roman"/>
                <w:iCs/>
                <w:sz w:val="20"/>
                <w:szCs w:val="20"/>
              </w:rPr>
              <w:t xml:space="preserve"> и борьбы с нею</w:t>
            </w:r>
          </w:p>
        </w:tc>
      </w:tr>
    </w:tbl>
    <w:p w:rsidR="000E769B" w:rsidRDefault="000E769B" w:rsidP="000E769B">
      <w:pPr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E769B" w:rsidRPr="00BA0067" w:rsidRDefault="000E769B" w:rsidP="000E769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A0067">
        <w:rPr>
          <w:rFonts w:ascii="Times New Roman" w:hAnsi="Times New Roman"/>
          <w:sz w:val="24"/>
          <w:szCs w:val="24"/>
        </w:rPr>
        <w:t>Профессиональные компетенции</w:t>
      </w:r>
    </w:p>
    <w:p w:rsidR="000E769B" w:rsidRPr="00E81E36" w:rsidRDefault="000E769B" w:rsidP="000E769B">
      <w:pPr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5954"/>
      </w:tblGrid>
      <w:tr w:rsidR="000E769B" w:rsidRPr="00A45383" w:rsidTr="00306B8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E769B" w:rsidRPr="00A45383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4" w:name="100076"/>
            <w:bookmarkEnd w:id="24"/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Основные виды</w:t>
            </w:r>
          </w:p>
          <w:p w:rsidR="000E769B" w:rsidRPr="00A45383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769B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 xml:space="preserve">Код и </w:t>
            </w:r>
          </w:p>
          <w:p w:rsidR="000E769B" w:rsidRPr="00A45383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формулировка</w:t>
            </w:r>
          </w:p>
          <w:p w:rsidR="000E769B" w:rsidRPr="00A45383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E769B" w:rsidRPr="00A45383" w:rsidRDefault="000E769B" w:rsidP="001D7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D8739E" w:rsidRPr="00A45383" w:rsidTr="00306B89">
        <w:trPr>
          <w:trHeight w:val="373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D8739E" w:rsidRPr="00D8739E" w:rsidRDefault="00D8739E" w:rsidP="00D8739E">
            <w:pPr>
              <w:pStyle w:val="afffff8"/>
              <w:jc w:val="center"/>
              <w:rPr>
                <w:b/>
              </w:rPr>
            </w:pPr>
            <w:r w:rsidRPr="00D8739E">
              <w:rPr>
                <w:b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1D7E27">
            <w:pPr>
              <w:pStyle w:val="afffff8"/>
              <w:jc w:val="center"/>
            </w:pPr>
            <w:r w:rsidRPr="00D8739E">
              <w:t xml:space="preserve">ПК 1.1. Осуществлять профессиональное толкование нормативных правовых актов для реализации прав граждан в сфере пенсионного </w:t>
            </w:r>
            <w:r>
              <w:t>обеспечения и социальной защиты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D23683">
              <w:t xml:space="preserve"> </w:t>
            </w:r>
            <w:r w:rsidR="00D23683" w:rsidRPr="00D23683">
              <w:rPr>
                <w:rFonts w:ascii="Times New Roman" w:hAnsi="Times New Roman"/>
                <w:sz w:val="20"/>
                <w:szCs w:val="20"/>
              </w:rPr>
              <w:t>осуществления профессионального толкования</w:t>
            </w:r>
            <w:r w:rsidR="00D23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683" w:rsidRPr="00D23683">
              <w:rPr>
                <w:rFonts w:ascii="Times New Roman" w:hAnsi="Times New Roman"/>
                <w:sz w:val="20"/>
                <w:szCs w:val="20"/>
              </w:rPr>
              <w:t>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D8739E" w:rsidRPr="00A45383" w:rsidTr="00306B89">
        <w:trPr>
          <w:trHeight w:val="195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pStyle w:val="afffff8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pStyle w:val="afffff8"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D23683">
              <w:t xml:space="preserve"> </w:t>
            </w:r>
            <w:r w:rsidR="00D23683" w:rsidRPr="00D23683">
              <w:rPr>
                <w:rFonts w:ascii="Times New Roman" w:hAnsi="Times New Roman"/>
                <w:sz w:val="20"/>
                <w:szCs w:val="20"/>
              </w:rPr>
              <w:t>профессионально разъяснять нормативные правовые акты для реализации прав граждан в сфере пенсионного обеспечения и социальной защиты</w:t>
            </w:r>
          </w:p>
        </w:tc>
      </w:tr>
      <w:tr w:rsidR="00D8739E" w:rsidRPr="00A45383" w:rsidTr="00306B89">
        <w:trPr>
          <w:trHeight w:val="28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pStyle w:val="afffff8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pStyle w:val="afffff8"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D23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3683" w:rsidRPr="00D23683">
              <w:rPr>
                <w:rFonts w:ascii="Times New Roman" w:hAnsi="Times New Roman"/>
                <w:sz w:val="20"/>
                <w:szCs w:val="20"/>
              </w:rPr>
              <w:t>нормативных правовых актов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39E">
              <w:rPr>
                <w:rFonts w:ascii="Times New Roman" w:hAnsi="Times New Roman"/>
                <w:sz w:val="20"/>
                <w:szCs w:val="20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D23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3683">
              <w:rPr>
                <w:rFonts w:ascii="Times New Roman" w:hAnsi="Times New Roman"/>
                <w:sz w:val="20"/>
                <w:szCs w:val="20"/>
              </w:rPr>
              <w:t>владения навыками приема г</w:t>
            </w:r>
            <w:r w:rsidR="00D23683" w:rsidRPr="00D23683">
              <w:rPr>
                <w:rFonts w:ascii="Times New Roman" w:hAnsi="Times New Roman"/>
                <w:sz w:val="20"/>
                <w:szCs w:val="20"/>
              </w:rPr>
              <w:t>раждан по вопросам пенсионного</w:t>
            </w:r>
            <w:r w:rsidR="00D23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683" w:rsidRPr="00D23683">
              <w:rPr>
                <w:rFonts w:ascii="Times New Roman" w:hAnsi="Times New Roman"/>
                <w:sz w:val="20"/>
                <w:szCs w:val="20"/>
              </w:rPr>
              <w:t>обеспечения и социальной защиты</w:t>
            </w:r>
            <w:r w:rsidR="00D23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D23683">
              <w:t xml:space="preserve"> </w:t>
            </w:r>
            <w:r w:rsidR="00D23683" w:rsidRPr="00D23683">
              <w:rPr>
                <w:rFonts w:ascii="Times New Roman" w:hAnsi="Times New Roman"/>
                <w:sz w:val="20"/>
                <w:szCs w:val="20"/>
              </w:rPr>
              <w:t>осуществлять прием граждан и оказывать помощь в разъяснении вопросов пенсионного обеспечения и социальной защиты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D23683">
              <w:t xml:space="preserve"> </w:t>
            </w:r>
            <w:r w:rsidR="00D23683" w:rsidRPr="00D23683">
              <w:rPr>
                <w:rFonts w:ascii="Times New Roman" w:hAnsi="Times New Roman"/>
                <w:sz w:val="20"/>
                <w:szCs w:val="20"/>
              </w:rPr>
              <w:t>теоретических вопросов пенсионного обеспечения и социальной защиты</w:t>
            </w:r>
            <w:r w:rsidR="00D23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739E" w:rsidRPr="00A45383" w:rsidTr="00306B89">
        <w:trPr>
          <w:trHeight w:val="45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39E">
              <w:rPr>
                <w:rFonts w:ascii="Times New Roman" w:hAnsi="Times New Roman"/>
                <w:sz w:val="20"/>
                <w:szCs w:val="20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</w:rPr>
              <w:t>в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ладения навыками рассмотрения пакета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D8739E" w:rsidRPr="00A45383" w:rsidTr="00306B89">
        <w:trPr>
          <w:trHeight w:val="448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D23683">
              <w:t xml:space="preserve"> </w:t>
            </w:r>
            <w:r w:rsidR="00D23683" w:rsidRPr="00105F71">
              <w:rPr>
                <w:rFonts w:ascii="Times New Roman" w:hAnsi="Times New Roman"/>
                <w:sz w:val="20"/>
                <w:szCs w:val="20"/>
              </w:rPr>
              <w:t>вести документы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D8739E" w:rsidRPr="00A45383" w:rsidTr="00306B89">
        <w:trPr>
          <w:trHeight w:val="448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1D7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D23683" w:rsidRPr="00D23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3683" w:rsidRPr="00105F71">
              <w:rPr>
                <w:rFonts w:ascii="Times New Roman" w:hAnsi="Times New Roman"/>
                <w:sz w:val="20"/>
                <w:szCs w:val="20"/>
              </w:rPr>
              <w:t>документы, регламентирующие вопросы назначения пенсий, пособий, компенсаций, других выплат</w:t>
            </w:r>
            <w:r w:rsidR="00D23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39E">
              <w:rPr>
                <w:rFonts w:ascii="Times New Roman" w:hAnsi="Times New Roman"/>
                <w:sz w:val="20"/>
                <w:szCs w:val="20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</w:rPr>
              <w:t>в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 xml:space="preserve">ладения навыками установления (назначения, перерасчета, перевода), индексации и корректировки пенсий,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 пособий, компенсаций и других социальных выплат, используя информационно-компьютерных технологий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работать с перечисленными документами, используя информационно-компьютерные технологии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10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документов, регламентирующих вопросы назначения, перерасчета, перевода, индексации и корректировки пенсий, назначения пособий, компенсаций и других социальных выплат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D8739E">
            <w:pPr>
              <w:pStyle w:val="afffff8"/>
              <w:jc w:val="center"/>
            </w:pPr>
            <w:r w:rsidRPr="00D8739E"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</w:rPr>
              <w:t>в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ладения навыками формирования и хранения дел получателей пенсий, пособий и других социальных выплат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105F71" w:rsidRPr="0010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требований к формированию и хранению дел</w:t>
            </w:r>
            <w:r w:rsidR="00105F71" w:rsidRPr="00105F71"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получателей пенсий, пособий и других социальных выплат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39E">
              <w:rPr>
                <w:rFonts w:ascii="Times New Roman" w:hAnsi="Times New Roman"/>
                <w:sz w:val="20"/>
                <w:szCs w:val="20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</w:rPr>
              <w:t>в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ладения навыками консультирования граждан и представителей юридических лиц по вопросам пенсионного обеспечения и социальной защиты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105F71" w:rsidRPr="0010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документов, регламентирующих вопросы пенсионного обеспечения и социальной защиты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D8739E" w:rsidRPr="00D8739E" w:rsidRDefault="00D8739E" w:rsidP="00306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39E">
              <w:rPr>
                <w:rFonts w:ascii="Times New Roman" w:hAnsi="Times New Roman"/>
                <w:b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D8739E">
            <w:pPr>
              <w:pStyle w:val="afffff8"/>
              <w:jc w:val="center"/>
            </w:pPr>
            <w:r w:rsidRPr="00D8739E"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</w:rPr>
              <w:t>в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ладения навыками поддержки баз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реализовать работу по поддержке баз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105F71" w:rsidRPr="0010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системы формирования баз данных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39E">
              <w:rPr>
                <w:rFonts w:ascii="Times New Roman" w:hAnsi="Times New Roman"/>
                <w:sz w:val="20"/>
                <w:szCs w:val="20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801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105F71">
              <w:t xml:space="preserve"> </w:t>
            </w:r>
            <w:r w:rsidR="00105F71" w:rsidRPr="00801B71">
              <w:rPr>
                <w:rFonts w:ascii="Times New Roman" w:hAnsi="Times New Roman"/>
              </w:rPr>
              <w:t>в</w:t>
            </w:r>
            <w:r w:rsidR="00105F71" w:rsidRPr="00801B71">
              <w:rPr>
                <w:rFonts w:ascii="Times New Roman" w:hAnsi="Times New Roman"/>
                <w:sz w:val="20"/>
                <w:szCs w:val="20"/>
              </w:rPr>
              <w:t>ладения навыками выявления</w:t>
            </w:r>
            <w:r w:rsidR="00801B71" w:rsidRPr="00801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F71" w:rsidRPr="00801B71">
              <w:rPr>
                <w:rFonts w:ascii="Times New Roman" w:hAnsi="Times New Roman"/>
                <w:sz w:val="20"/>
                <w:szCs w:val="20"/>
              </w:rPr>
              <w:t>лиц, нуждающихся в социальной</w:t>
            </w:r>
            <w:r w:rsidR="00801B71" w:rsidRPr="00801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F71" w:rsidRPr="00801B71">
              <w:rPr>
                <w:rFonts w:ascii="Times New Roman" w:hAnsi="Times New Roman"/>
                <w:sz w:val="20"/>
                <w:szCs w:val="20"/>
              </w:rPr>
              <w:t>защите и осуществления их учета,</w:t>
            </w:r>
            <w:r w:rsidR="00801B71" w:rsidRPr="00801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F71" w:rsidRPr="00801B71">
              <w:rPr>
                <w:rFonts w:ascii="Times New Roman" w:hAnsi="Times New Roman"/>
                <w:sz w:val="20"/>
                <w:szCs w:val="20"/>
              </w:rPr>
              <w:t>используя информационно</w:t>
            </w:r>
            <w:r w:rsidR="00801B71" w:rsidRPr="00801B71">
              <w:rPr>
                <w:rFonts w:ascii="Times New Roman" w:hAnsi="Times New Roman"/>
                <w:sz w:val="20"/>
                <w:szCs w:val="20"/>
              </w:rPr>
              <w:t>-</w:t>
            </w:r>
            <w:r w:rsidR="00105F71" w:rsidRPr="00801B71">
              <w:rPr>
                <w:rFonts w:ascii="Times New Roman" w:hAnsi="Times New Roman"/>
                <w:sz w:val="20"/>
                <w:szCs w:val="20"/>
              </w:rPr>
              <w:t>компьютерные технологии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105F71" w:rsidRPr="00105F71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осуществлять учет лиц,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нуждающихся в социальной</w:t>
            </w:r>
          </w:p>
          <w:p w:rsidR="00D8739E" w:rsidRPr="00A45383" w:rsidRDefault="00105F71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F71">
              <w:rPr>
                <w:rFonts w:ascii="Times New Roman" w:hAnsi="Times New Roman"/>
                <w:sz w:val="20"/>
                <w:szCs w:val="20"/>
              </w:rPr>
              <w:t>защите, используя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F71">
              <w:rPr>
                <w:rFonts w:ascii="Times New Roman" w:hAnsi="Times New Roman"/>
                <w:sz w:val="20"/>
                <w:szCs w:val="20"/>
              </w:rPr>
              <w:t>информационно-компьютерные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5F71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10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  <w:r w:rsidR="00105F71">
              <w:t xml:space="preserve"> </w:t>
            </w:r>
            <w:r w:rsidR="00105F71" w:rsidRPr="00105F71">
              <w:rPr>
                <w:rFonts w:ascii="Times New Roman" w:hAnsi="Times New Roman"/>
                <w:sz w:val="20"/>
                <w:szCs w:val="20"/>
              </w:rPr>
              <w:t>категории лиц, нуждающихся в социальной защите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39E">
              <w:rPr>
                <w:rFonts w:ascii="Times New Roman" w:hAnsi="Times New Roman"/>
                <w:sz w:val="20"/>
                <w:szCs w:val="20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801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Практический опыт:</w:t>
            </w:r>
            <w:r w:rsidR="00801B71" w:rsidRPr="00801B71">
              <w:rPr>
                <w:rFonts w:ascii="Times New Roman" w:hAnsi="Times New Roman"/>
                <w:sz w:val="20"/>
                <w:szCs w:val="20"/>
              </w:rPr>
              <w:t xml:space="preserve"> владения навыками организации и координации социальной работы с отдельными лицами, категориями граждан и семьями, нуждающимися в социальной поддержке и защите</w:t>
            </w:r>
          </w:p>
        </w:tc>
      </w:tr>
      <w:tr w:rsidR="00D8739E" w:rsidRPr="00A45383" w:rsidTr="00306B89">
        <w:trPr>
          <w:trHeight w:val="34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8739E" w:rsidRPr="00A45383" w:rsidRDefault="00D8739E" w:rsidP="00D8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8739E" w:rsidRPr="00A45383" w:rsidRDefault="00D8739E" w:rsidP="00801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383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  <w:r w:rsidR="00801B71">
              <w:t xml:space="preserve"> </w:t>
            </w:r>
            <w:r w:rsidR="00801B71" w:rsidRPr="00801B71">
              <w:rPr>
                <w:rFonts w:ascii="Times New Roman" w:hAnsi="Times New Roman"/>
                <w:sz w:val="20"/>
                <w:szCs w:val="20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</w:tbl>
    <w:p w:rsidR="00EE0A6D" w:rsidRDefault="00EE0A6D" w:rsidP="00A62C30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5" w:name="_Ref39582457"/>
    </w:p>
    <w:p w:rsidR="00A62C30" w:rsidRPr="00945414" w:rsidRDefault="00A62C30" w:rsidP="00A62C30">
      <w:pPr>
        <w:tabs>
          <w:tab w:val="left" w:pos="3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14">
        <w:rPr>
          <w:rFonts w:ascii="Times New Roman" w:hAnsi="Times New Roman"/>
          <w:b/>
          <w:sz w:val="24"/>
          <w:szCs w:val="24"/>
        </w:rPr>
        <w:t xml:space="preserve">Раздел </w:t>
      </w:r>
      <w:r w:rsidR="004723D9" w:rsidRPr="00945414">
        <w:rPr>
          <w:rFonts w:ascii="Times New Roman" w:hAnsi="Times New Roman"/>
          <w:b/>
          <w:sz w:val="24"/>
          <w:szCs w:val="24"/>
        </w:rPr>
        <w:t>3</w:t>
      </w:r>
      <w:r w:rsidRPr="00945414">
        <w:rPr>
          <w:rFonts w:ascii="Times New Roman" w:hAnsi="Times New Roman"/>
          <w:b/>
          <w:sz w:val="24"/>
          <w:szCs w:val="24"/>
        </w:rPr>
        <w:t>.</w:t>
      </w:r>
      <w:r w:rsidR="004723D9" w:rsidRPr="00945414">
        <w:rPr>
          <w:rFonts w:ascii="Times New Roman" w:hAnsi="Times New Roman"/>
          <w:b/>
          <w:sz w:val="24"/>
          <w:szCs w:val="24"/>
        </w:rPr>
        <w:t>3</w:t>
      </w:r>
      <w:r w:rsidRPr="00945414">
        <w:rPr>
          <w:rFonts w:ascii="Times New Roman" w:hAnsi="Times New Roman"/>
          <w:b/>
          <w:sz w:val="24"/>
          <w:szCs w:val="24"/>
        </w:rPr>
        <w:t xml:space="preserve"> Структура </w:t>
      </w:r>
      <w:bookmarkEnd w:id="25"/>
      <w:r w:rsidR="000A0D46" w:rsidRPr="00945414">
        <w:rPr>
          <w:rFonts w:ascii="Times New Roman" w:hAnsi="Times New Roman"/>
          <w:b/>
        </w:rPr>
        <w:t>программы</w:t>
      </w:r>
      <w:r w:rsidR="000A0D46" w:rsidRPr="00945414">
        <w:rPr>
          <w:rFonts w:ascii="Times New Roman" w:hAnsi="Times New Roman"/>
          <w:b/>
          <w:spacing w:val="-8"/>
        </w:rPr>
        <w:t xml:space="preserve"> </w:t>
      </w:r>
      <w:r w:rsidR="000A0D46" w:rsidRPr="00945414">
        <w:rPr>
          <w:rFonts w:ascii="Times New Roman" w:hAnsi="Times New Roman"/>
          <w:b/>
        </w:rPr>
        <w:t>СПО</w:t>
      </w:r>
    </w:p>
    <w:p w:rsidR="008D4CE5" w:rsidRPr="00945414" w:rsidRDefault="008D4CE5" w:rsidP="008D4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14">
        <w:rPr>
          <w:rFonts w:ascii="Times New Roman" w:hAnsi="Times New Roman"/>
          <w:sz w:val="24"/>
          <w:szCs w:val="24"/>
        </w:rPr>
        <w:t xml:space="preserve">Структура </w:t>
      </w:r>
      <w:r w:rsidR="000A0D46" w:rsidRPr="00945414">
        <w:rPr>
          <w:rFonts w:ascii="Times New Roman" w:hAnsi="Times New Roman"/>
          <w:sz w:val="24"/>
          <w:szCs w:val="24"/>
        </w:rPr>
        <w:t>ОП СПО</w:t>
      </w:r>
      <w:r w:rsidRPr="00945414">
        <w:rPr>
          <w:rFonts w:ascii="Times New Roman" w:hAnsi="Times New Roman"/>
          <w:sz w:val="24"/>
          <w:szCs w:val="24"/>
        </w:rPr>
        <w:t xml:space="preserve"> </w:t>
      </w:r>
      <w:r w:rsidR="00E3543B" w:rsidRPr="00945414">
        <w:rPr>
          <w:rFonts w:ascii="Times New Roman" w:hAnsi="Times New Roman"/>
          <w:sz w:val="24"/>
          <w:szCs w:val="24"/>
        </w:rPr>
        <w:t xml:space="preserve">Право и организация социального обеспечения </w:t>
      </w:r>
      <w:r w:rsidRPr="00945414">
        <w:rPr>
          <w:rFonts w:ascii="Times New Roman" w:hAnsi="Times New Roman"/>
          <w:sz w:val="24"/>
          <w:szCs w:val="24"/>
        </w:rPr>
        <w:t>включает в себя обязательную часть и часть, формируемую участниками образовательных отношений (вариативную часть).</w:t>
      </w:r>
    </w:p>
    <w:p w:rsidR="008D4CE5" w:rsidRDefault="008D4CE5" w:rsidP="008D4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414">
        <w:rPr>
          <w:rFonts w:ascii="Times New Roman" w:hAnsi="Times New Roman"/>
          <w:sz w:val="24"/>
          <w:szCs w:val="24"/>
        </w:rPr>
        <w:t xml:space="preserve">Обязательная часть </w:t>
      </w:r>
      <w:r w:rsidR="000A0D46" w:rsidRPr="00945414">
        <w:rPr>
          <w:rFonts w:ascii="Times New Roman" w:hAnsi="Times New Roman"/>
          <w:sz w:val="24"/>
          <w:szCs w:val="24"/>
        </w:rPr>
        <w:t xml:space="preserve">ОП СПО </w:t>
      </w:r>
      <w:r w:rsidR="000A0D46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Pr="00D8739E">
        <w:rPr>
          <w:rFonts w:ascii="Times New Roman" w:hAnsi="Times New Roman"/>
          <w:sz w:val="24"/>
          <w:szCs w:val="24"/>
        </w:rPr>
        <w:t xml:space="preserve"> по учебным циклам составля</w:t>
      </w:r>
      <w:r>
        <w:rPr>
          <w:rFonts w:ascii="Times New Roman" w:hAnsi="Times New Roman"/>
          <w:sz w:val="24"/>
          <w:szCs w:val="24"/>
        </w:rPr>
        <w:t>е</w:t>
      </w:r>
      <w:r w:rsidRPr="00D8739E">
        <w:rPr>
          <w:rFonts w:ascii="Times New Roman" w:hAnsi="Times New Roman"/>
          <w:sz w:val="24"/>
          <w:szCs w:val="24"/>
        </w:rPr>
        <w:t xml:space="preserve">т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D8739E" w:rsidRPr="00D8739E" w:rsidRDefault="000A0D46" w:rsidP="00D87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СПО</w:t>
      </w:r>
      <w:r w:rsidR="00D8739E" w:rsidRPr="00D8739E">
        <w:rPr>
          <w:rFonts w:ascii="Times New Roman" w:hAnsi="Times New Roman"/>
          <w:sz w:val="24"/>
          <w:szCs w:val="24"/>
        </w:rPr>
        <w:t xml:space="preserve"> предусматривает изучение следующих </w:t>
      </w:r>
      <w:r w:rsidR="00D8739E" w:rsidRPr="00D8739E">
        <w:rPr>
          <w:rFonts w:ascii="Times New Roman" w:hAnsi="Times New Roman"/>
          <w:b/>
          <w:sz w:val="24"/>
          <w:szCs w:val="24"/>
        </w:rPr>
        <w:t>учебных циклов:</w:t>
      </w:r>
    </w:p>
    <w:p w:rsidR="00D8739E" w:rsidRPr="00D8739E" w:rsidRDefault="00D8739E" w:rsidP="00D8739E">
      <w:pPr>
        <w:pStyle w:val="ae"/>
        <w:numPr>
          <w:ilvl w:val="0"/>
          <w:numId w:val="25"/>
        </w:numPr>
        <w:spacing w:before="0" w:after="0"/>
        <w:ind w:left="0" w:firstLine="709"/>
        <w:jc w:val="both"/>
      </w:pPr>
      <w:r w:rsidRPr="00D8739E">
        <w:t>общего гуманитарного и социально-экономического;</w:t>
      </w:r>
    </w:p>
    <w:p w:rsidR="00D8739E" w:rsidRPr="00D8739E" w:rsidRDefault="00D8739E" w:rsidP="00D8739E">
      <w:pPr>
        <w:pStyle w:val="ae"/>
        <w:numPr>
          <w:ilvl w:val="0"/>
          <w:numId w:val="25"/>
        </w:numPr>
        <w:spacing w:before="0" w:after="0"/>
        <w:ind w:left="0" w:firstLine="709"/>
        <w:jc w:val="both"/>
      </w:pPr>
      <w:r w:rsidRPr="00D8739E">
        <w:lastRenderedPageBreak/>
        <w:t>математического и общего естественнонаучного;</w:t>
      </w:r>
    </w:p>
    <w:p w:rsidR="00D8739E" w:rsidRPr="00D8739E" w:rsidRDefault="00D8739E" w:rsidP="00D8739E">
      <w:pPr>
        <w:pStyle w:val="ae"/>
        <w:numPr>
          <w:ilvl w:val="0"/>
          <w:numId w:val="25"/>
        </w:numPr>
        <w:spacing w:before="0" w:after="0"/>
        <w:ind w:left="0" w:firstLine="709"/>
        <w:jc w:val="both"/>
      </w:pPr>
      <w:r w:rsidRPr="00D8739E">
        <w:t>профессионального;</w:t>
      </w:r>
    </w:p>
    <w:p w:rsidR="00D8739E" w:rsidRPr="00D8739E" w:rsidRDefault="00D8739E" w:rsidP="00D8739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39E">
        <w:rPr>
          <w:rFonts w:ascii="Times New Roman" w:hAnsi="Times New Roman"/>
          <w:b/>
          <w:sz w:val="24"/>
          <w:szCs w:val="24"/>
        </w:rPr>
        <w:t>и разделов:</w:t>
      </w:r>
    </w:p>
    <w:p w:rsidR="00D8739E" w:rsidRPr="00D8739E" w:rsidRDefault="00D8739E" w:rsidP="00D8739E">
      <w:pPr>
        <w:pStyle w:val="ae"/>
        <w:numPr>
          <w:ilvl w:val="0"/>
          <w:numId w:val="27"/>
        </w:numPr>
        <w:spacing w:before="0" w:after="0"/>
        <w:ind w:left="0" w:firstLine="709"/>
        <w:jc w:val="both"/>
      </w:pPr>
      <w:r w:rsidRPr="00D8739E">
        <w:t>учебная практика;</w:t>
      </w:r>
    </w:p>
    <w:p w:rsidR="00D8739E" w:rsidRPr="00D8739E" w:rsidRDefault="00D8739E" w:rsidP="00D8739E">
      <w:pPr>
        <w:pStyle w:val="ae"/>
        <w:numPr>
          <w:ilvl w:val="0"/>
          <w:numId w:val="27"/>
        </w:numPr>
        <w:spacing w:before="0" w:after="0"/>
        <w:ind w:left="0" w:firstLine="709"/>
        <w:jc w:val="both"/>
      </w:pPr>
      <w:r w:rsidRPr="00D8739E">
        <w:t>производственная практика (по профилю специальности);</w:t>
      </w:r>
    </w:p>
    <w:p w:rsidR="00D8739E" w:rsidRPr="00D8739E" w:rsidRDefault="00D8739E" w:rsidP="00D8739E">
      <w:pPr>
        <w:pStyle w:val="ae"/>
        <w:numPr>
          <w:ilvl w:val="0"/>
          <w:numId w:val="27"/>
        </w:numPr>
        <w:spacing w:before="0" w:after="0"/>
        <w:ind w:left="0" w:firstLine="709"/>
        <w:jc w:val="both"/>
      </w:pPr>
      <w:r w:rsidRPr="00D8739E">
        <w:t>производственная практика (преддипломная);</w:t>
      </w:r>
    </w:p>
    <w:p w:rsidR="00D8739E" w:rsidRPr="00D8739E" w:rsidRDefault="00D8739E" w:rsidP="00D8739E">
      <w:pPr>
        <w:pStyle w:val="ae"/>
        <w:numPr>
          <w:ilvl w:val="0"/>
          <w:numId w:val="27"/>
        </w:numPr>
        <w:spacing w:before="0" w:after="0"/>
        <w:ind w:left="0" w:firstLine="709"/>
        <w:jc w:val="both"/>
      </w:pPr>
      <w:r w:rsidRPr="00D8739E">
        <w:t>промежуточная аттестация;</w:t>
      </w:r>
    </w:p>
    <w:p w:rsidR="00D8739E" w:rsidRPr="00D8739E" w:rsidRDefault="00D8739E" w:rsidP="00D8739E">
      <w:pPr>
        <w:pStyle w:val="ae"/>
        <w:numPr>
          <w:ilvl w:val="0"/>
          <w:numId w:val="27"/>
        </w:numPr>
        <w:spacing w:before="0" w:after="0"/>
        <w:ind w:left="0" w:firstLine="709"/>
        <w:jc w:val="both"/>
      </w:pPr>
      <w:r w:rsidRPr="00D8739E">
        <w:t>государственная итоговая аттестация.</w:t>
      </w:r>
    </w:p>
    <w:p w:rsidR="00D8739E" w:rsidRPr="00D8739E" w:rsidRDefault="00D8739E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39E">
        <w:rPr>
          <w:rFonts w:ascii="Times New Roman" w:hAnsi="Times New Roman"/>
          <w:sz w:val="24"/>
          <w:szCs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8739E" w:rsidRPr="00D8739E" w:rsidRDefault="00D8739E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39E">
        <w:rPr>
          <w:rFonts w:ascii="Times New Roman" w:hAnsi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8739E" w:rsidRDefault="00D8739E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39E">
        <w:rPr>
          <w:rFonts w:ascii="Times New Roman" w:hAnsi="Times New Roman"/>
          <w:sz w:val="24"/>
          <w:szCs w:val="24"/>
        </w:rPr>
        <w:t xml:space="preserve">Обязательная часть общего гуманитарного и социально-экономического учебного цикла </w:t>
      </w:r>
      <w:r w:rsidR="00E17A9C">
        <w:rPr>
          <w:rFonts w:ascii="Times New Roman" w:hAnsi="Times New Roman"/>
          <w:sz w:val="24"/>
          <w:szCs w:val="24"/>
        </w:rPr>
        <w:t>ОП СПО</w:t>
      </w:r>
      <w:r w:rsidRPr="00D8739E">
        <w:rPr>
          <w:rFonts w:ascii="Times New Roman" w:hAnsi="Times New Roman"/>
          <w:sz w:val="24"/>
          <w:szCs w:val="24"/>
        </w:rPr>
        <w:t xml:space="preserve"> базовой подготовки предусматрива</w:t>
      </w:r>
      <w:r w:rsidR="002601D0">
        <w:rPr>
          <w:rFonts w:ascii="Times New Roman" w:hAnsi="Times New Roman"/>
          <w:sz w:val="24"/>
          <w:szCs w:val="24"/>
        </w:rPr>
        <w:t>е</w:t>
      </w:r>
      <w:r w:rsidRPr="00D8739E">
        <w:rPr>
          <w:rFonts w:ascii="Times New Roman" w:hAnsi="Times New Roman"/>
          <w:sz w:val="24"/>
          <w:szCs w:val="24"/>
        </w:rPr>
        <w:t>т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23624" w:rsidRPr="00323624" w:rsidRDefault="00323624" w:rsidP="00BA35D7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323624">
        <w:rPr>
          <w:rFonts w:ascii="inherit" w:eastAsia="Times New Roman" w:hAnsi="inherit" w:cs="Arial"/>
          <w:color w:val="000000"/>
          <w:sz w:val="23"/>
          <w:szCs w:val="23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23624" w:rsidRPr="00323624" w:rsidRDefault="00D8739E" w:rsidP="00BA35D7">
      <w:pPr>
        <w:spacing w:after="0" w:line="240" w:lineRule="auto"/>
        <w:ind w:firstLine="709"/>
        <w:jc w:val="both"/>
        <w:rPr>
          <w:rFonts w:ascii="inherit" w:eastAsia="Times New Roman" w:hAnsi="inherit" w:cs="Arial"/>
          <w:color w:val="000000"/>
          <w:sz w:val="23"/>
          <w:szCs w:val="23"/>
        </w:rPr>
      </w:pPr>
      <w:r w:rsidRPr="00D8739E">
        <w:rPr>
          <w:rFonts w:ascii="Times New Roman" w:hAnsi="Times New Roman"/>
          <w:sz w:val="24"/>
          <w:szCs w:val="24"/>
        </w:rPr>
        <w:t xml:space="preserve">Обязательная часть профессионального учебного цикла </w:t>
      </w:r>
      <w:r w:rsidR="00E17A9C">
        <w:rPr>
          <w:rFonts w:ascii="Times New Roman" w:hAnsi="Times New Roman"/>
          <w:sz w:val="24"/>
          <w:szCs w:val="24"/>
        </w:rPr>
        <w:t>ОП СПО</w:t>
      </w:r>
      <w:r w:rsidRPr="00D8739E">
        <w:rPr>
          <w:rFonts w:ascii="Times New Roman" w:hAnsi="Times New Roman"/>
          <w:sz w:val="24"/>
          <w:szCs w:val="24"/>
        </w:rPr>
        <w:t xml:space="preserve"> предусматрива</w:t>
      </w:r>
      <w:r w:rsidR="002601D0">
        <w:rPr>
          <w:rFonts w:ascii="Times New Roman" w:hAnsi="Times New Roman"/>
          <w:sz w:val="24"/>
          <w:szCs w:val="24"/>
        </w:rPr>
        <w:t>е</w:t>
      </w:r>
      <w:r w:rsidRPr="00D8739E">
        <w:rPr>
          <w:rFonts w:ascii="Times New Roman" w:hAnsi="Times New Roman"/>
          <w:sz w:val="24"/>
          <w:szCs w:val="24"/>
        </w:rPr>
        <w:t>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  <w:r w:rsidR="00323624">
        <w:rPr>
          <w:rFonts w:ascii="Times New Roman" w:hAnsi="Times New Roman"/>
          <w:sz w:val="24"/>
          <w:szCs w:val="24"/>
        </w:rPr>
        <w:t xml:space="preserve"> </w:t>
      </w:r>
      <w:r w:rsidR="00323624">
        <w:rPr>
          <w:rFonts w:ascii="inherit" w:eastAsia="Times New Roman" w:hAnsi="inherit" w:cs="Arial"/>
          <w:color w:val="000000"/>
          <w:sz w:val="23"/>
          <w:szCs w:val="23"/>
        </w:rPr>
        <w:t>Д</w:t>
      </w:r>
      <w:r w:rsidR="00323624" w:rsidRPr="00323624">
        <w:rPr>
          <w:rFonts w:ascii="inherit" w:eastAsia="Times New Roman" w:hAnsi="inherit" w:cs="Arial"/>
          <w:color w:val="000000"/>
          <w:sz w:val="23"/>
          <w:szCs w:val="23"/>
        </w:rPr>
        <w:t xml:space="preserve">ля подгрупп девушек часть учебного времени дисциплины "Безопасность жизнедеятельности" (48 часов), отведенного на изучение основ военной службы, </w:t>
      </w:r>
      <w:r w:rsidR="00323624">
        <w:rPr>
          <w:rFonts w:ascii="inherit" w:eastAsia="Times New Roman" w:hAnsi="inherit" w:cs="Arial"/>
          <w:color w:val="000000"/>
          <w:sz w:val="23"/>
          <w:szCs w:val="23"/>
        </w:rPr>
        <w:t xml:space="preserve">используется </w:t>
      </w:r>
      <w:r w:rsidR="00323624" w:rsidRPr="00323624">
        <w:rPr>
          <w:rFonts w:ascii="inherit" w:eastAsia="Times New Roman" w:hAnsi="inherit" w:cs="Arial"/>
          <w:color w:val="000000"/>
          <w:sz w:val="23"/>
          <w:szCs w:val="23"/>
        </w:rPr>
        <w:t>на освоение основ медицинских знаний.</w:t>
      </w:r>
    </w:p>
    <w:p w:rsidR="00BA35D7" w:rsidRPr="00BA35D7" w:rsidRDefault="00BA35D7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>В период обучения с юношами проводятся учебные сборы.</w:t>
      </w:r>
    </w:p>
    <w:p w:rsidR="00BA35D7" w:rsidRPr="00BA35D7" w:rsidRDefault="00BA35D7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</w:t>
      </w:r>
      <w:r w:rsidR="00E17A9C">
        <w:rPr>
          <w:rFonts w:ascii="Times New Roman" w:hAnsi="Times New Roman"/>
          <w:sz w:val="24"/>
          <w:szCs w:val="24"/>
        </w:rPr>
        <w:t>ОП СПО</w:t>
      </w:r>
      <w:r w:rsidRPr="00BA35D7">
        <w:rPr>
          <w:rFonts w:ascii="Times New Roman" w:hAnsi="Times New Roman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</w:t>
      </w:r>
      <w:r w:rsidR="00E17A9C">
        <w:rPr>
          <w:rFonts w:ascii="Times New Roman" w:hAnsi="Times New Roman"/>
          <w:sz w:val="24"/>
          <w:szCs w:val="24"/>
        </w:rPr>
        <w:t>ОП СПО</w:t>
      </w:r>
      <w:r w:rsidRPr="00BA35D7">
        <w:rPr>
          <w:rFonts w:ascii="Times New Roman" w:hAnsi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BA35D7" w:rsidRPr="00BA35D7" w:rsidRDefault="00BA35D7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A35D7" w:rsidRPr="00BA35D7" w:rsidRDefault="00BA35D7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реализуется концентрированно в несколько периодов.</w:t>
      </w:r>
    </w:p>
    <w:p w:rsidR="00BA35D7" w:rsidRPr="00BA35D7" w:rsidRDefault="00BA35D7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>Цели и задачи программы и формы отчетности определяются по каждому виду практики.</w:t>
      </w:r>
    </w:p>
    <w:p w:rsidR="00BA35D7" w:rsidRPr="00BA35D7" w:rsidRDefault="00BA35D7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BA35D7" w:rsidRPr="00BA35D7" w:rsidRDefault="00BA35D7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 учетом результатов, подтвержденных документами базы практики.</w:t>
      </w:r>
    </w:p>
    <w:p w:rsidR="00323624" w:rsidRPr="00D8739E" w:rsidRDefault="00BA35D7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>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D8739E" w:rsidRPr="00D8739E" w:rsidRDefault="00D8739E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39E">
        <w:rPr>
          <w:rFonts w:ascii="Times New Roman" w:hAnsi="Times New Roman"/>
          <w:sz w:val="24"/>
          <w:szCs w:val="24"/>
        </w:rPr>
        <w:t>Для обучающихся инвалидов и лиц с ограниченными возможностями здоровья устан</w:t>
      </w:r>
      <w:r w:rsidR="003E0D5B">
        <w:rPr>
          <w:rFonts w:ascii="Times New Roman" w:hAnsi="Times New Roman"/>
          <w:sz w:val="24"/>
          <w:szCs w:val="24"/>
        </w:rPr>
        <w:t>о</w:t>
      </w:r>
      <w:r w:rsidRPr="00D8739E">
        <w:rPr>
          <w:rFonts w:ascii="Times New Roman" w:hAnsi="Times New Roman"/>
          <w:sz w:val="24"/>
          <w:szCs w:val="24"/>
        </w:rPr>
        <w:t>вл</w:t>
      </w:r>
      <w:r w:rsidR="003E0D5B">
        <w:rPr>
          <w:rFonts w:ascii="Times New Roman" w:hAnsi="Times New Roman"/>
          <w:sz w:val="24"/>
          <w:szCs w:val="24"/>
        </w:rPr>
        <w:t>ен</w:t>
      </w:r>
      <w:r w:rsidRPr="00D8739E">
        <w:rPr>
          <w:rFonts w:ascii="Times New Roman" w:hAnsi="Times New Roman"/>
          <w:sz w:val="24"/>
          <w:szCs w:val="24"/>
        </w:rPr>
        <w:t xml:space="preserve"> особый порядок освоения дисциплины "Физическая культура" с учетом состояния их здоровья.</w:t>
      </w:r>
    </w:p>
    <w:p w:rsidR="00CE640F" w:rsidRDefault="00CE640F" w:rsidP="003E0D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6" w:name="_Ref39582460"/>
    </w:p>
    <w:p w:rsidR="00CE640F" w:rsidRDefault="00CE640F" w:rsidP="003E0D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E640F" w:rsidRPr="00CE640F" w:rsidRDefault="00CE640F" w:rsidP="00CE640F"/>
    <w:p w:rsidR="00A62C30" w:rsidRDefault="004723D9" w:rsidP="003E0D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A62C30" w:rsidRPr="00BA0067">
        <w:rPr>
          <w:rFonts w:ascii="Times New Roman" w:hAnsi="Times New Roman"/>
          <w:sz w:val="24"/>
          <w:szCs w:val="24"/>
        </w:rPr>
        <w:t>.1. Учебный план</w:t>
      </w:r>
      <w:bookmarkEnd w:id="26"/>
    </w:p>
    <w:p w:rsidR="00A62C30" w:rsidRPr="00BA0067" w:rsidRDefault="00A62C30" w:rsidP="00A62C30">
      <w:pPr>
        <w:spacing w:after="0" w:line="240" w:lineRule="auto"/>
      </w:pPr>
    </w:p>
    <w:p w:rsidR="00A62C30" w:rsidRPr="009808F7" w:rsidRDefault="00A62C30" w:rsidP="00A62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Учебный план </w:t>
      </w:r>
      <w:r w:rsidR="000A0D46">
        <w:rPr>
          <w:rFonts w:ascii="Times New Roman" w:eastAsiaTheme="minorHAnsi" w:hAnsi="Times New Roman"/>
          <w:sz w:val="24"/>
          <w:szCs w:val="24"/>
          <w:lang w:eastAsia="en-US"/>
        </w:rPr>
        <w:t>программы СПО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Pr="009808F7">
        <w:rPr>
          <w:rFonts w:ascii="Times New Roman" w:hAnsi="Times New Roman"/>
          <w:sz w:val="24"/>
          <w:szCs w:val="24"/>
        </w:rPr>
        <w:t xml:space="preserve">документ, который определяет перечень, трудоемкость, последовательность и распределение по периодам обучения учебных дисциплин (модулей), практики, иных видов учебной деятельности, формы промежуточной аттестации обучающихся. </w:t>
      </w:r>
    </w:p>
    <w:p w:rsidR="00A62C30" w:rsidRDefault="00A62C30" w:rsidP="00A62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8F7">
        <w:rPr>
          <w:rFonts w:ascii="Times New Roman" w:hAnsi="Times New Roman"/>
          <w:sz w:val="24"/>
          <w:szCs w:val="24"/>
        </w:rPr>
        <w:t xml:space="preserve">Учебный план </w:t>
      </w:r>
      <w:r w:rsidR="000A0D46">
        <w:rPr>
          <w:rFonts w:ascii="Times New Roman" w:hAnsi="Times New Roman"/>
          <w:sz w:val="24"/>
          <w:szCs w:val="24"/>
        </w:rPr>
        <w:t>программы СПО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8F7">
        <w:rPr>
          <w:rFonts w:ascii="Times New Roman" w:hAnsi="Times New Roman"/>
          <w:sz w:val="24"/>
          <w:szCs w:val="24"/>
        </w:rPr>
        <w:t>разработан в соответствии с требованиями ФГОС С</w:t>
      </w:r>
      <w:r>
        <w:rPr>
          <w:rFonts w:ascii="Times New Roman" w:hAnsi="Times New Roman"/>
          <w:sz w:val="24"/>
          <w:szCs w:val="24"/>
        </w:rPr>
        <w:t>П</w:t>
      </w:r>
      <w:r w:rsidRPr="009808F7">
        <w:rPr>
          <w:rFonts w:ascii="Times New Roman" w:hAnsi="Times New Roman"/>
          <w:sz w:val="24"/>
          <w:szCs w:val="24"/>
        </w:rPr>
        <w:t>О</w:t>
      </w:r>
      <w:r w:rsidR="003E0D5B">
        <w:rPr>
          <w:rFonts w:ascii="Times New Roman" w:hAnsi="Times New Roman"/>
          <w:sz w:val="24"/>
          <w:szCs w:val="24"/>
        </w:rPr>
        <w:t xml:space="preserve"> </w:t>
      </w:r>
      <w:r w:rsidRPr="009808F7">
        <w:rPr>
          <w:rFonts w:ascii="Times New Roman" w:hAnsi="Times New Roman"/>
          <w:sz w:val="24"/>
          <w:szCs w:val="24"/>
        </w:rPr>
        <w:t xml:space="preserve">и является </w:t>
      </w:r>
      <w:r>
        <w:rPr>
          <w:rFonts w:ascii="Times New Roman" w:hAnsi="Times New Roman"/>
          <w:sz w:val="24"/>
          <w:szCs w:val="24"/>
        </w:rPr>
        <w:t>неотъемлемой частью</w:t>
      </w:r>
      <w:r w:rsidRPr="009808F7">
        <w:rPr>
          <w:rFonts w:ascii="Times New Roman" w:hAnsi="Times New Roman"/>
          <w:sz w:val="24"/>
          <w:szCs w:val="24"/>
        </w:rPr>
        <w:t xml:space="preserve"> </w:t>
      </w:r>
      <w:r w:rsidR="000A0D46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9808F7">
        <w:rPr>
          <w:rFonts w:ascii="Times New Roman" w:hAnsi="Times New Roman"/>
          <w:sz w:val="24"/>
          <w:szCs w:val="24"/>
        </w:rPr>
        <w:t xml:space="preserve">.  </w:t>
      </w:r>
    </w:p>
    <w:p w:rsidR="00A62C30" w:rsidRDefault="00A62C30" w:rsidP="00A62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программы СПО включает:</w:t>
      </w:r>
    </w:p>
    <w:p w:rsidR="00BA35D7" w:rsidRDefault="00BA35D7" w:rsidP="00A62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980"/>
        <w:gridCol w:w="7546"/>
      </w:tblGrid>
      <w:tr w:rsidR="00A62C30" w:rsidRPr="00FF0A2E" w:rsidTr="00A62C30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C30" w:rsidRDefault="00A62C30" w:rsidP="00A6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A2E">
              <w:rPr>
                <w:rFonts w:ascii="Times New Roman" w:hAnsi="Times New Roman"/>
                <w:b/>
                <w:sz w:val="20"/>
                <w:szCs w:val="20"/>
              </w:rPr>
              <w:t>Код цикла/</w:t>
            </w:r>
          </w:p>
          <w:p w:rsidR="00A62C30" w:rsidRPr="00FF0A2E" w:rsidRDefault="00A62C30" w:rsidP="00A6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A2E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C30" w:rsidRPr="00FF0A2E" w:rsidRDefault="00A62C30" w:rsidP="00A62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A2E">
              <w:rPr>
                <w:rFonts w:ascii="Times New Roman" w:hAnsi="Times New Roman"/>
                <w:b/>
                <w:sz w:val="20"/>
                <w:szCs w:val="20"/>
              </w:rPr>
              <w:t>Наименование цикла/дисциплины (модуля), практик, ГИА</w:t>
            </w:r>
          </w:p>
        </w:tc>
      </w:tr>
      <w:tr w:rsidR="00A62C30" w:rsidRPr="00FF0A2E" w:rsidTr="003E0D5B">
        <w:trPr>
          <w:trHeight w:val="234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C30" w:rsidRPr="00FF0A2E" w:rsidRDefault="00A62C30" w:rsidP="00A62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ОГСЭ</w:t>
            </w:r>
          </w:p>
        </w:tc>
        <w:tc>
          <w:tcPr>
            <w:tcW w:w="7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C30" w:rsidRPr="00FF0A2E" w:rsidRDefault="00A62C30" w:rsidP="00A62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Общий гуманитарный и социально-экономический учебный цикл</w:t>
            </w:r>
          </w:p>
        </w:tc>
      </w:tr>
      <w:tr w:rsidR="003E0D5B" w:rsidRPr="00FF0A2E" w:rsidTr="003E0D5B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5B" w:rsidRPr="00FF0A2E" w:rsidRDefault="003E0D5B" w:rsidP="003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ОГСЭ.01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B" w:rsidRPr="003E0D5B" w:rsidRDefault="003E0D5B" w:rsidP="003E0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</w:tr>
      <w:tr w:rsidR="003E0D5B" w:rsidRPr="00FF0A2E" w:rsidTr="003E0D5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5B" w:rsidRPr="00FF0A2E" w:rsidRDefault="003E0D5B" w:rsidP="003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ОГСЭ.02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B" w:rsidRPr="003E0D5B" w:rsidRDefault="003E0D5B" w:rsidP="003E0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</w:tr>
      <w:tr w:rsidR="003E0D5B" w:rsidRPr="00FF0A2E" w:rsidTr="003E0D5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D5B" w:rsidRPr="00FF0A2E" w:rsidRDefault="003E0D5B" w:rsidP="003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ОГСЭ.03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5B" w:rsidRPr="003E0D5B" w:rsidRDefault="003E0D5B" w:rsidP="003E0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0A0D46" w:rsidRPr="00FF0A2E" w:rsidTr="003E0D5B">
        <w:trPr>
          <w:trHeight w:val="2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ОГСЭ.04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/ Адаптивная физическая культура</w:t>
            </w:r>
          </w:p>
        </w:tc>
      </w:tr>
      <w:tr w:rsidR="000A0D46" w:rsidRPr="00FF0A2E" w:rsidTr="003E0D5B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ОГСЭ.05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Отраслевые правила этики юриста</w:t>
            </w:r>
          </w:p>
        </w:tc>
      </w:tr>
      <w:tr w:rsidR="000A0D46" w:rsidRPr="00FF0A2E" w:rsidTr="003E0D5B">
        <w:trPr>
          <w:trHeight w:val="271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ЕН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Математический и общий естественнонаучный учебный цикл</w:t>
            </w:r>
          </w:p>
        </w:tc>
      </w:tr>
      <w:tr w:rsidR="000A0D46" w:rsidRPr="00FF0A2E" w:rsidTr="003E0D5B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ЕН.01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</w:tr>
      <w:tr w:rsidR="000A0D46" w:rsidRPr="00FF0A2E" w:rsidTr="003E0D5B">
        <w:trPr>
          <w:trHeight w:val="26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ЕН.02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Информатика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ОПЦ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Общепрофессиональный цикл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ОП.01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Теория государства и права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ОП.02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Конституционное право</w:t>
            </w:r>
          </w:p>
        </w:tc>
      </w:tr>
      <w:tr w:rsidR="000A0D46" w:rsidRPr="00FF0A2E" w:rsidTr="003D133C">
        <w:trPr>
          <w:trHeight w:val="2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ОП.03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Административное право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ОП.04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Основы экологического права</w:t>
            </w:r>
          </w:p>
        </w:tc>
      </w:tr>
      <w:tr w:rsidR="000A0D46" w:rsidRPr="00FF0A2E" w:rsidTr="003D133C">
        <w:trPr>
          <w:trHeight w:val="1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ОП.05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Трудовое право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ОП.06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Гражданское право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ОП.07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Семейное право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ОП.08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Гражданский процесс</w:t>
            </w:r>
          </w:p>
        </w:tc>
      </w:tr>
      <w:tr w:rsidR="000A0D46" w:rsidRPr="00FF0A2E" w:rsidTr="003D133C">
        <w:trPr>
          <w:trHeight w:val="1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ОП.09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Страховое дело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ОП.10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Статистика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ОП.11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Экономика организации</w:t>
            </w:r>
          </w:p>
        </w:tc>
      </w:tr>
      <w:tr w:rsidR="000A0D46" w:rsidRPr="00FF0A2E" w:rsidTr="003D133C">
        <w:trPr>
          <w:trHeight w:val="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ОП.12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ОП.13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</w:tc>
      </w:tr>
      <w:tr w:rsidR="000A0D46" w:rsidRPr="00FF0A2E" w:rsidTr="003D133C">
        <w:trPr>
          <w:trHeight w:val="2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ОП.14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в профессиональной деятельность / Адаптивные информационные технологии в профессиональной деятельности</w:t>
            </w:r>
          </w:p>
        </w:tc>
      </w:tr>
      <w:tr w:rsidR="000A0D46" w:rsidRPr="00FF0A2E" w:rsidTr="003D133C">
        <w:trPr>
          <w:trHeight w:val="2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a-G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a-GE"/>
              </w:rPr>
              <w:t>ОП.15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0A0D46" w:rsidRPr="00FF0A2E" w:rsidTr="003D133C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4723D9" w:rsidRDefault="000A0D46" w:rsidP="000A0D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a-GE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>Производство по исполнению актов юрисдикционных органов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4723D9" w:rsidRDefault="000A0D46" w:rsidP="000A0D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ka-GE"/>
              </w:rPr>
            </w:pPr>
            <w:r w:rsidRPr="00FF0A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a-GE" w:eastAsia="ka-GE"/>
              </w:rPr>
              <w:t>ОП.1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ka-GE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E0D5B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0D5B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Правовые и психологические основы работы с отдельными социальными категориями граждан  </w:t>
            </w:r>
          </w:p>
        </w:tc>
      </w:tr>
      <w:tr w:rsidR="000A0D46" w:rsidRPr="00FF0A2E" w:rsidTr="003D133C">
        <w:trPr>
          <w:trHeight w:val="270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ka-GE" w:eastAsia="ka-G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ПМ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46" w:rsidRPr="00FF0A2E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</w:pPr>
            <w:r w:rsidRPr="003D1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Профессиональные модули</w:t>
            </w:r>
          </w:p>
        </w:tc>
      </w:tr>
      <w:tr w:rsidR="000A0D46" w:rsidRPr="003D133C" w:rsidTr="003D133C">
        <w:trPr>
          <w:trHeight w:val="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0A0D46" w:rsidRPr="003D133C" w:rsidTr="003D133C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Право социального обеспечения</w:t>
            </w:r>
          </w:p>
        </w:tc>
      </w:tr>
      <w:tr w:rsidR="000A0D46" w:rsidRPr="003D133C" w:rsidTr="003D133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Психология социально-правовой деятельности</w:t>
            </w:r>
          </w:p>
        </w:tc>
      </w:tr>
      <w:tr w:rsidR="000A0D46" w:rsidRPr="003D133C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УП.01.01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0A0D46" w:rsidRPr="003D133C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ПП.01.01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</w:tr>
      <w:tr w:rsidR="000A0D46" w:rsidRPr="003D133C" w:rsidTr="003D133C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ПM.01.ЭК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Экзамен по модулю</w:t>
            </w:r>
          </w:p>
        </w:tc>
      </w:tr>
      <w:tr w:rsidR="000A0D46" w:rsidRPr="003D133C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0A0D46" w:rsidRPr="003D133C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Организация работы органов и учреждений социальной защиты населения, органов Пенсионного фонда Российской Федерации</w:t>
            </w:r>
          </w:p>
        </w:tc>
      </w:tr>
      <w:tr w:rsidR="000A0D46" w:rsidRPr="003D133C" w:rsidTr="003D133C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Социальная защита населения</w:t>
            </w:r>
          </w:p>
        </w:tc>
      </w:tr>
      <w:tr w:rsidR="000A0D46" w:rsidRPr="003D133C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УП.02.01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0A0D46" w:rsidRPr="003D133C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ПП.02.01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</w:tr>
      <w:tr w:rsidR="000A0D46" w:rsidRPr="003D133C" w:rsidTr="003D133C">
        <w:trPr>
          <w:trHeight w:val="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ПM.02.ЭК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Экзамен по модулю</w:t>
            </w:r>
          </w:p>
        </w:tc>
      </w:tr>
      <w:tr w:rsidR="000A0D46" w:rsidRPr="003D133C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D133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ПДП.08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D133C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Производственная практика (преддипломная)</w:t>
            </w:r>
          </w:p>
        </w:tc>
      </w:tr>
      <w:tr w:rsidR="000A0D46" w:rsidRPr="003D133C" w:rsidTr="003D133C">
        <w:trPr>
          <w:trHeight w:val="274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</w:pPr>
            <w:r w:rsidRPr="003D13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a-GE" w:eastAsia="ka-GE"/>
              </w:rPr>
              <w:t>ГИА. Государственная итоговая аттестация</w:t>
            </w:r>
          </w:p>
        </w:tc>
      </w:tr>
      <w:tr w:rsidR="000A0D46" w:rsidRPr="003D133C" w:rsidTr="003D133C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ГИА.01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</w:tr>
      <w:tr w:rsidR="000A0D46" w:rsidRPr="003D133C" w:rsidTr="003D133C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46" w:rsidRPr="003D133C" w:rsidRDefault="000A0D46" w:rsidP="000A0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ГИА.02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46" w:rsidRPr="003D133C" w:rsidRDefault="000A0D46" w:rsidP="000A0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3C">
              <w:rPr>
                <w:rFonts w:ascii="Times New Roman" w:eastAsia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</w:tr>
    </w:tbl>
    <w:p w:rsidR="00A62C30" w:rsidRDefault="00A62C30" w:rsidP="00A62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33C" w:rsidRDefault="004723D9" w:rsidP="001D7E2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51124">
        <w:rPr>
          <w:rFonts w:ascii="Times New Roman" w:hAnsi="Times New Roman"/>
          <w:sz w:val="24"/>
          <w:szCs w:val="24"/>
        </w:rPr>
        <w:t>3</w:t>
      </w:r>
      <w:r w:rsidR="003D133C" w:rsidRPr="00BA0067">
        <w:rPr>
          <w:rFonts w:ascii="Times New Roman" w:hAnsi="Times New Roman"/>
          <w:sz w:val="24"/>
          <w:szCs w:val="24"/>
        </w:rPr>
        <w:t>.</w:t>
      </w:r>
      <w:r w:rsidR="00801B71">
        <w:rPr>
          <w:rFonts w:ascii="Times New Roman" w:hAnsi="Times New Roman"/>
          <w:sz w:val="24"/>
          <w:szCs w:val="24"/>
        </w:rPr>
        <w:t>2</w:t>
      </w:r>
      <w:r w:rsidR="003D133C" w:rsidRPr="00BA0067">
        <w:rPr>
          <w:rFonts w:ascii="Times New Roman" w:hAnsi="Times New Roman"/>
          <w:sz w:val="24"/>
          <w:szCs w:val="24"/>
        </w:rPr>
        <w:t>. Календарный учебный график</w:t>
      </w:r>
    </w:p>
    <w:p w:rsidR="003D133C" w:rsidRPr="00BA0067" w:rsidRDefault="003D133C" w:rsidP="001D7E27">
      <w:pPr>
        <w:spacing w:after="0" w:line="240" w:lineRule="auto"/>
      </w:pPr>
    </w:p>
    <w:p w:rsidR="003D133C" w:rsidRPr="00BA35D7" w:rsidRDefault="003D133C" w:rsidP="00BA35D7">
      <w:pPr>
        <w:pStyle w:val="a8"/>
        <w:ind w:firstLine="709"/>
        <w:jc w:val="both"/>
        <w:rPr>
          <w:lang w:val="ru-RU"/>
        </w:rPr>
      </w:pPr>
      <w:r w:rsidRPr="00BA35D7">
        <w:rPr>
          <w:lang w:val="ru-RU"/>
        </w:rPr>
        <w:t>Последовательность реализации программы СПО по годам, включая теоретическое обучение, практики, промежуточные и итоговую аттестации, каникулы приводится в календарном учебном графике.</w:t>
      </w:r>
    </w:p>
    <w:p w:rsidR="003D133C" w:rsidRPr="00BA35D7" w:rsidRDefault="003D133C" w:rsidP="00BA35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35D7">
        <w:rPr>
          <w:rFonts w:ascii="Times New Roman" w:hAnsi="Times New Roman"/>
          <w:sz w:val="24"/>
          <w:szCs w:val="24"/>
        </w:rPr>
        <w:t xml:space="preserve">Календарный учебный график программы СПО является частью </w:t>
      </w:r>
      <w:r w:rsidR="00695ABD">
        <w:rPr>
          <w:rFonts w:ascii="Times New Roman" w:hAnsi="Times New Roman"/>
          <w:sz w:val="24"/>
          <w:szCs w:val="24"/>
        </w:rPr>
        <w:t>ОП</w:t>
      </w:r>
      <w:r w:rsidRPr="00BA35D7">
        <w:rPr>
          <w:rFonts w:ascii="Times New Roman" w:hAnsi="Times New Roman"/>
          <w:sz w:val="24"/>
          <w:szCs w:val="24"/>
        </w:rPr>
        <w:t xml:space="preserve"> СПО и размещается на сайте Университета.</w:t>
      </w:r>
    </w:p>
    <w:p w:rsidR="00BA35D7" w:rsidRPr="00323624" w:rsidRDefault="00BA35D7" w:rsidP="00BA35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A35D7" w:rsidRPr="00323624" w:rsidRDefault="00BA35D7" w:rsidP="00BA35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7" w:name="100500"/>
      <w:bookmarkEnd w:id="27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BA35D7" w:rsidRPr="00323624" w:rsidRDefault="00BA35D7" w:rsidP="00BA35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8" w:name="100501"/>
      <w:bookmarkEnd w:id="28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Общая продолжительность каникул в учебном году составля</w:t>
      </w:r>
      <w:r w:rsidRPr="00BA35D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т 8 - 11 недель, в том числе не менее 2-х недель в зимний период.</w:t>
      </w:r>
    </w:p>
    <w:p w:rsidR="00BA35D7" w:rsidRDefault="00BA35D7" w:rsidP="00695A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9" w:name="100504"/>
      <w:bookmarkEnd w:id="29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  <w:bookmarkStart w:id="30" w:name="100505"/>
      <w:bookmarkStart w:id="31" w:name="100506"/>
      <w:bookmarkStart w:id="32" w:name="100507"/>
      <w:bookmarkStart w:id="33" w:name="100508"/>
      <w:bookmarkStart w:id="34" w:name="100515"/>
      <w:bookmarkEnd w:id="30"/>
      <w:bookmarkEnd w:id="31"/>
      <w:bookmarkEnd w:id="32"/>
      <w:bookmarkEnd w:id="33"/>
      <w:bookmarkEnd w:id="34"/>
    </w:p>
    <w:p w:rsidR="00BA35D7" w:rsidRPr="00BA35D7" w:rsidRDefault="00BA35D7" w:rsidP="00BA35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Консультации для обучающихся предусматриваются из расчета 4 часа на одного обучающегося на каждый учебный год</w:t>
      </w:r>
      <w:r w:rsidRPr="00BA35D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проведения консультаций </w:t>
      </w:r>
      <w:r w:rsidRPr="00BA35D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групповые, индивидуальные, письменные, устные</w:t>
      </w:r>
      <w:r w:rsidRPr="00BA35D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A35D7" w:rsidRDefault="00BA35D7" w:rsidP="001D7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E27" w:rsidRPr="00BA35D7" w:rsidRDefault="00951124" w:rsidP="00BA35D7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</w:t>
      </w:r>
      <w:r w:rsidR="00323624" w:rsidRPr="00BA35D7">
        <w:rPr>
          <w:rFonts w:ascii="Times New Roman" w:hAnsi="Times New Roman"/>
          <w:b/>
          <w:bCs/>
          <w:kern w:val="32"/>
          <w:sz w:val="24"/>
          <w:szCs w:val="24"/>
        </w:rPr>
        <w:t xml:space="preserve"> Условия реализации </w:t>
      </w:r>
      <w:r w:rsidR="00E17A9C">
        <w:rPr>
          <w:rFonts w:ascii="Times New Roman" w:hAnsi="Times New Roman"/>
          <w:b/>
          <w:bCs/>
          <w:kern w:val="32"/>
          <w:sz w:val="24"/>
          <w:szCs w:val="24"/>
        </w:rPr>
        <w:t>ОП СПО</w:t>
      </w:r>
    </w:p>
    <w:p w:rsidR="00BA35D7" w:rsidRPr="00BA35D7" w:rsidRDefault="00BA35D7" w:rsidP="00BA35D7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A35D7" w:rsidRPr="00BA35D7" w:rsidRDefault="00BA35D7" w:rsidP="00BA35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35D7">
        <w:rPr>
          <w:rFonts w:ascii="Times New Roman" w:hAnsi="Times New Roman"/>
          <w:b/>
          <w:bCs/>
          <w:kern w:val="32"/>
          <w:sz w:val="24"/>
          <w:szCs w:val="24"/>
        </w:rPr>
        <w:t>Обеспеченность педагогическими кадрами</w:t>
      </w:r>
    </w:p>
    <w:p w:rsidR="00323624" w:rsidRPr="00BA35D7" w:rsidRDefault="00323624" w:rsidP="00BA35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D7D05" w:rsidRDefault="00323624" w:rsidP="003D7D0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5" w:name="100499"/>
      <w:bookmarkStart w:id="36" w:name="100516"/>
      <w:bookmarkStart w:id="37" w:name="100525"/>
      <w:bookmarkEnd w:id="35"/>
      <w:bookmarkEnd w:id="36"/>
      <w:bookmarkEnd w:id="37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по специальности обеспечива</w:t>
      </w:r>
      <w:r w:rsidR="00BA35D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тся педагогическими кадрами, имеющими высшее образование, соответствующее профилю преподаваемой дисциплины (модуля). </w:t>
      </w:r>
      <w:r w:rsidR="003D7D05" w:rsidRPr="00AE61F4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Университета,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3D7D05" w:rsidRPr="003D7D05">
        <w:rPr>
          <w:rFonts w:ascii="Times New Roman" w:hAnsi="Times New Roman"/>
          <w:sz w:val="24"/>
          <w:szCs w:val="24"/>
          <w:shd w:val="clear" w:color="auto" w:fill="FFFFFF"/>
        </w:rPr>
        <w:t>40.02.01 «Право и организация социального обеспечения»</w:t>
      </w:r>
      <w:r w:rsidR="003D7D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D7D05" w:rsidRPr="00AE61F4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DC7D1F" w:rsidRDefault="00323624" w:rsidP="00BA35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</w:t>
      </w:r>
      <w:r w:rsidR="00DC7D1F" w:rsidRPr="00DC7D1F">
        <w:rPr>
          <w:rFonts w:ascii="Times New Roman" w:eastAsia="Times New Roman" w:hAnsi="Times New Roman"/>
          <w:color w:val="000000"/>
          <w:sz w:val="24"/>
          <w:szCs w:val="24"/>
        </w:rPr>
        <w:t>, направление деятельности которых соответствует области профессиональной деятельности 40.02.01 «Право и организация социального обеспечения», не реже 1 раза в 3 года с учетом расширения спект</w:t>
      </w:r>
      <w:r w:rsidR="00DC7D1F">
        <w:rPr>
          <w:rFonts w:ascii="Times New Roman" w:eastAsia="Times New Roman" w:hAnsi="Times New Roman"/>
          <w:color w:val="000000"/>
          <w:sz w:val="24"/>
          <w:szCs w:val="24"/>
        </w:rPr>
        <w:t>ра профессиональных компетенций.</w:t>
      </w:r>
    </w:p>
    <w:p w:rsidR="003D7D05" w:rsidRDefault="003D7D05" w:rsidP="00BA35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A35D7" w:rsidRPr="00E05D65" w:rsidRDefault="00E05D65" w:rsidP="00E05D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Обеспеченность</w:t>
      </w:r>
      <w:r w:rsidRPr="00E05D65">
        <w:t xml:space="preserve"> </w:t>
      </w:r>
      <w:r w:rsidRPr="00E05D65">
        <w:rPr>
          <w:rFonts w:ascii="Times New Roman" w:eastAsia="Times New Roman" w:hAnsi="Times New Roman"/>
          <w:b/>
          <w:color w:val="000000"/>
          <w:sz w:val="24"/>
          <w:szCs w:val="24"/>
        </w:rPr>
        <w:t>учебно-методической документацией</w:t>
      </w:r>
    </w:p>
    <w:p w:rsidR="00BA35D7" w:rsidRPr="00323624" w:rsidRDefault="00BA35D7" w:rsidP="00BA35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23624" w:rsidRPr="00323624" w:rsidRDefault="00E05D65" w:rsidP="00E05D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8" w:name="100526"/>
      <w:bookmarkEnd w:id="38"/>
      <w:r w:rsidRPr="00E05D65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</w:t>
      </w:r>
      <w:r w:rsidRPr="00E05D65">
        <w:rPr>
          <w:rFonts w:ascii="Times New Roman" w:eastAsia="Times New Roman" w:hAnsi="Times New Roman"/>
          <w:color w:val="000000"/>
          <w:sz w:val="24"/>
          <w:szCs w:val="24"/>
        </w:rPr>
        <w:t>ена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учебно-методической документацией по всем дисциплинам, междисциплинарным курсам и профессиональным модулям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23624" w:rsidRPr="00323624" w:rsidRDefault="00323624" w:rsidP="00E05D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9" w:name="100527"/>
      <w:bookmarkEnd w:id="39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Внеаудиторная работа сопровожда</w:t>
      </w:r>
      <w:r w:rsidR="00E05D65" w:rsidRPr="00E05D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тся методическим обеспечением и обоснованием расчета времени, затрачиваемого на ее выполнение.</w:t>
      </w:r>
    </w:p>
    <w:p w:rsidR="00323624" w:rsidRPr="00323624" w:rsidRDefault="00323624" w:rsidP="00E05D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0" w:name="100528"/>
      <w:bookmarkEnd w:id="40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обеспечива</w:t>
      </w:r>
      <w:r w:rsidR="00E05D65" w:rsidRPr="00E05D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тся доступом каждого обучающегося к базам данных и библиотечным фондам, формируемым по полному перечню дисциплин (модулей)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. Во время самостоятельной подготовки обучающиеся обеспечены доступом к сети Интернет.</w:t>
      </w:r>
    </w:p>
    <w:p w:rsidR="00323624" w:rsidRPr="00323624" w:rsidRDefault="00323624" w:rsidP="00E05D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1" w:name="100529"/>
      <w:bookmarkEnd w:id="41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23624" w:rsidRPr="00323624" w:rsidRDefault="00323624" w:rsidP="00E05D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2" w:name="100530"/>
      <w:bookmarkEnd w:id="42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23624" w:rsidRPr="00323624" w:rsidRDefault="00323624" w:rsidP="00E05D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3" w:name="100531"/>
      <w:bookmarkEnd w:id="43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Библиотечный фонд, помимо учебной литературы, включа</w:t>
      </w:r>
      <w:r w:rsidR="00E05D65" w:rsidRPr="00E05D65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т официальные, справочно-библиографические и периодические издания в расчете 1 - 2 экземпляра на каждых 100 обучающихся.</w:t>
      </w:r>
    </w:p>
    <w:p w:rsidR="00323624" w:rsidRPr="00323624" w:rsidRDefault="00323624" w:rsidP="00E05D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4" w:name="100532"/>
      <w:bookmarkEnd w:id="44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323624" w:rsidRDefault="00E05D65" w:rsidP="00E05D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5" w:name="100533"/>
      <w:bookmarkEnd w:id="45"/>
      <w:r w:rsidRPr="00E05D6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бучающимся </w:t>
      </w:r>
      <w:r w:rsidRPr="00E05D65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предоставлена 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C5A39" w:rsidRPr="00AE61F4" w:rsidRDefault="00FC5A39" w:rsidP="00FC5A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E61F4">
        <w:rPr>
          <w:rFonts w:ascii="Times New Roman" w:hAnsi="Times New Roman"/>
          <w:b/>
          <w:bCs/>
          <w:i/>
          <w:sz w:val="24"/>
          <w:szCs w:val="24"/>
        </w:rPr>
        <w:t>Библиотечный фонд и электронная информационно-образовательная среда</w:t>
      </w:r>
    </w:p>
    <w:p w:rsidR="00FC5A39" w:rsidRPr="00AE61F4" w:rsidRDefault="00FC5A39" w:rsidP="00FC5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Большая роль в информационном обеспечении образовательного процесса в университете принадлежит библиотеке. Библиотека ФГ</w:t>
      </w:r>
      <w:r w:rsidR="00E70C8A">
        <w:rPr>
          <w:rFonts w:ascii="Times New Roman" w:hAnsi="Times New Roman"/>
          <w:sz w:val="24"/>
          <w:szCs w:val="24"/>
        </w:rPr>
        <w:t>А</w:t>
      </w:r>
      <w:r w:rsidRPr="00AE61F4">
        <w:rPr>
          <w:rFonts w:ascii="Times New Roman" w:hAnsi="Times New Roman"/>
          <w:sz w:val="24"/>
          <w:szCs w:val="24"/>
        </w:rPr>
        <w:t>ОУ ВО «СГЭУ» относится к числу библиотек II категории.</w:t>
      </w:r>
    </w:p>
    <w:p w:rsidR="00FC5A39" w:rsidRPr="00AE61F4" w:rsidRDefault="00FC5A39" w:rsidP="00FC5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Фонд университетской библиотеки сформирован в соответствии с лицензионными нормативами обеспеченности вузов учебными и научными источниками в традиционной и электронной формах и требованиями ФГОС. Значительное место в структуре комплектования библиотечного фонда занимают издания вуза, изданные в традиционной и электронной форме, за счёт которых оперативно обеспечиваются потребности учебного процесса, особенно по новым дисциплинам.</w:t>
      </w:r>
    </w:p>
    <w:p w:rsidR="00FC5A39" w:rsidRPr="00AE61F4" w:rsidRDefault="00FC5A39" w:rsidP="00FC5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Качественный доступ к информации неразрывно связан с применением современных технологий.</w:t>
      </w:r>
      <w:r w:rsidR="00870FD5">
        <w:rPr>
          <w:rFonts w:ascii="Times New Roman" w:hAnsi="Times New Roman"/>
          <w:sz w:val="24"/>
          <w:szCs w:val="24"/>
        </w:rPr>
        <w:t xml:space="preserve"> В библиотеке успешно работает </w:t>
      </w:r>
      <w:hyperlink r:id="rId8" w:history="1">
        <w:r w:rsidRPr="00AE61F4">
          <w:rPr>
            <w:rFonts w:ascii="Times New Roman" w:hAnsi="Times New Roman"/>
            <w:sz w:val="24"/>
            <w:szCs w:val="24"/>
          </w:rPr>
          <w:t>автоматизированная интегрирован</w:t>
        </w:r>
        <w:r w:rsidR="00870FD5">
          <w:rPr>
            <w:rFonts w:ascii="Times New Roman" w:hAnsi="Times New Roman"/>
            <w:sz w:val="24"/>
            <w:szCs w:val="24"/>
          </w:rPr>
          <w:t xml:space="preserve">ная библиотечная система (АИБС) </w:t>
        </w:r>
        <w:r w:rsidRPr="00AE61F4">
          <w:rPr>
            <w:rFonts w:ascii="Times New Roman" w:hAnsi="Times New Roman"/>
            <w:sz w:val="24"/>
            <w:szCs w:val="24"/>
          </w:rPr>
          <w:t>«</w:t>
        </w:r>
        <w:proofErr w:type="spellStart"/>
        <w:r w:rsidRPr="00AE61F4">
          <w:rPr>
            <w:rFonts w:ascii="Times New Roman" w:hAnsi="Times New Roman"/>
            <w:sz w:val="24"/>
            <w:szCs w:val="24"/>
          </w:rPr>
          <w:t>МегаПро</w:t>
        </w:r>
        <w:proofErr w:type="spellEnd"/>
        <w:r w:rsidRPr="00AE61F4">
          <w:rPr>
            <w:rFonts w:ascii="Times New Roman" w:hAnsi="Times New Roman"/>
            <w:sz w:val="24"/>
            <w:szCs w:val="24"/>
          </w:rPr>
          <w:t>»</w:t>
        </w:r>
      </w:hyperlink>
      <w:r w:rsidR="00870FD5">
        <w:rPr>
          <w:rFonts w:ascii="Times New Roman" w:hAnsi="Times New Roman"/>
          <w:sz w:val="24"/>
          <w:szCs w:val="24"/>
        </w:rPr>
        <w:t xml:space="preserve"> </w:t>
      </w:r>
      <w:r w:rsidRPr="00AE61F4">
        <w:rPr>
          <w:rFonts w:ascii="Times New Roman" w:hAnsi="Times New Roman"/>
          <w:sz w:val="24"/>
          <w:szCs w:val="24"/>
        </w:rPr>
        <w:t xml:space="preserve">на основе </w:t>
      </w:r>
      <w:proofErr w:type="spellStart"/>
      <w:r w:rsidRPr="00AE61F4">
        <w:rPr>
          <w:rFonts w:ascii="Times New Roman" w:hAnsi="Times New Roman"/>
          <w:sz w:val="24"/>
          <w:szCs w:val="24"/>
        </w:rPr>
        <w:t>web</w:t>
      </w:r>
      <w:proofErr w:type="spellEnd"/>
      <w:r w:rsidRPr="00AE61F4">
        <w:rPr>
          <w:rFonts w:ascii="Times New Roman" w:hAnsi="Times New Roman"/>
          <w:sz w:val="24"/>
          <w:szCs w:val="24"/>
        </w:rPr>
        <w:t>-технологий, электронный читальный зал и основной читательский зал, оснащенный современными компьютерными технологиями. Обучающимся обеспечивается возможность работы с электронными библиотечными системами «</w:t>
      </w:r>
      <w:proofErr w:type="spellStart"/>
      <w:r w:rsidRPr="00AE61F4">
        <w:rPr>
          <w:rFonts w:ascii="Times New Roman" w:hAnsi="Times New Roman"/>
          <w:sz w:val="24"/>
          <w:szCs w:val="24"/>
        </w:rPr>
        <w:t>Юрайт</w:t>
      </w:r>
      <w:proofErr w:type="spellEnd"/>
      <w:r w:rsidRPr="00AE61F4">
        <w:rPr>
          <w:rFonts w:ascii="Times New Roman" w:hAnsi="Times New Roman"/>
          <w:sz w:val="24"/>
          <w:szCs w:val="24"/>
        </w:rPr>
        <w:t>» «АЙБУКС», «</w:t>
      </w:r>
      <w:r w:rsidRPr="00AE61F4">
        <w:rPr>
          <w:rFonts w:ascii="Times New Roman" w:hAnsi="Times New Roman"/>
          <w:sz w:val="24"/>
          <w:szCs w:val="24"/>
          <w:lang w:val="en-US"/>
        </w:rPr>
        <w:t>Book</w:t>
      </w:r>
      <w:r w:rsidRPr="00AE61F4">
        <w:rPr>
          <w:rFonts w:ascii="Times New Roman" w:hAnsi="Times New Roman"/>
          <w:sz w:val="24"/>
          <w:szCs w:val="24"/>
        </w:rPr>
        <w:t>.</w:t>
      </w:r>
      <w:proofErr w:type="spellStart"/>
      <w:r w:rsidRPr="00AE61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E61F4">
        <w:rPr>
          <w:rFonts w:ascii="Times New Roman" w:hAnsi="Times New Roman"/>
          <w:sz w:val="24"/>
          <w:szCs w:val="24"/>
        </w:rPr>
        <w:t>», «</w:t>
      </w:r>
      <w:proofErr w:type="spellStart"/>
      <w:r w:rsidRPr="00AE61F4">
        <w:rPr>
          <w:rFonts w:ascii="Times New Roman" w:hAnsi="Times New Roman"/>
          <w:sz w:val="24"/>
          <w:szCs w:val="24"/>
        </w:rPr>
        <w:t>Библиокомплектатор</w:t>
      </w:r>
      <w:proofErr w:type="spellEnd"/>
      <w:r w:rsidRPr="00AE61F4">
        <w:rPr>
          <w:rFonts w:ascii="Times New Roman" w:hAnsi="Times New Roman"/>
          <w:sz w:val="24"/>
          <w:szCs w:val="24"/>
        </w:rPr>
        <w:t xml:space="preserve">», научной электронной библиотеки eLIBRARY.RU, справочно-правовой системы «Консультант Плюс», полнотекстовых баз данных журнала «Вопросы истории», издательства «Дом Гребенникова» и др. В рамках национальной подписки обеспечен доступ к международным информационно-аналитическим базам данных </w:t>
      </w:r>
      <w:proofErr w:type="spellStart"/>
      <w:r w:rsidRPr="00AE61F4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AE61F4">
        <w:rPr>
          <w:rFonts w:ascii="Times New Roman" w:hAnsi="Times New Roman"/>
          <w:sz w:val="24"/>
          <w:szCs w:val="24"/>
        </w:rPr>
        <w:t xml:space="preserve"> и </w:t>
      </w:r>
      <w:r w:rsidRPr="00AE61F4">
        <w:rPr>
          <w:rFonts w:ascii="Times New Roman" w:hAnsi="Times New Roman"/>
          <w:sz w:val="24"/>
          <w:szCs w:val="24"/>
          <w:lang w:val="en-US"/>
        </w:rPr>
        <w:t>Scopus</w:t>
      </w:r>
      <w:r w:rsidRPr="00AE61F4">
        <w:rPr>
          <w:rFonts w:ascii="Times New Roman" w:hAnsi="Times New Roman"/>
          <w:sz w:val="24"/>
          <w:szCs w:val="24"/>
        </w:rPr>
        <w:t>.</w:t>
      </w:r>
    </w:p>
    <w:p w:rsidR="00FC5A39" w:rsidRPr="00AE61F4" w:rsidRDefault="00FC5A39" w:rsidP="00FC5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На платформе АБИС «</w:t>
      </w:r>
      <w:proofErr w:type="spellStart"/>
      <w:r w:rsidRPr="00AE61F4">
        <w:rPr>
          <w:rFonts w:ascii="Times New Roman" w:hAnsi="Times New Roman"/>
          <w:sz w:val="24"/>
          <w:szCs w:val="24"/>
        </w:rPr>
        <w:t>МегаПро</w:t>
      </w:r>
      <w:proofErr w:type="spellEnd"/>
      <w:r w:rsidRPr="00AE61F4">
        <w:rPr>
          <w:rFonts w:ascii="Times New Roman" w:hAnsi="Times New Roman"/>
          <w:sz w:val="24"/>
          <w:szCs w:val="24"/>
        </w:rPr>
        <w:t>» с использованием собственных электронных ресурсов, а также функционала привлеченных электронных ресурсов создан виртуальный читальный зал, предоставляющий доступ к имеющимся ресурсам со всех компьютеров университета (за исключением диссертационной базы РГБ).</w:t>
      </w:r>
    </w:p>
    <w:p w:rsidR="00FC5A39" w:rsidRPr="00AE61F4" w:rsidRDefault="00FC5A39" w:rsidP="00FC5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F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Pr="00AE61F4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дисциплин, междисциплинарных курсов и профессиональных модулей. </w:t>
      </w:r>
    </w:p>
    <w:p w:rsidR="00FC5A39" w:rsidRPr="00AE61F4" w:rsidRDefault="00FC5A39" w:rsidP="00FC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ka-GE"/>
        </w:rPr>
      </w:pPr>
      <w:r w:rsidRPr="00AE61F4">
        <w:rPr>
          <w:rFonts w:ascii="Times New Roman" w:eastAsia="Times New Roman" w:hAnsi="Times New Roman"/>
          <w:sz w:val="24"/>
          <w:szCs w:val="24"/>
          <w:lang w:val="ka-GE" w:eastAsia="ka-GE"/>
        </w:rPr>
        <w:t xml:space="preserve">Библиотечный фонд </w:t>
      </w:r>
      <w:r w:rsidRPr="00AE61F4">
        <w:rPr>
          <w:rFonts w:ascii="Times New Roman" w:eastAsia="Times New Roman" w:hAnsi="Times New Roman"/>
          <w:sz w:val="24"/>
          <w:szCs w:val="24"/>
          <w:lang w:eastAsia="ka-GE"/>
        </w:rPr>
        <w:t>Университета</w:t>
      </w:r>
      <w:r w:rsidRPr="00AE61F4">
        <w:rPr>
          <w:rFonts w:ascii="Times New Roman" w:eastAsia="Times New Roman" w:hAnsi="Times New Roman"/>
          <w:sz w:val="24"/>
          <w:szCs w:val="24"/>
          <w:lang w:val="ka-GE" w:eastAsia="ka-GE"/>
        </w:rPr>
        <w:t xml:space="preserve"> укомплектован печатными изданиями или электронными изданиями по каждой дисциплине, модулю из расчета одно печатное издание или электронное издание по каждой дисциплине, модулю на одного обучающегося. </w:t>
      </w:r>
    </w:p>
    <w:p w:rsidR="00FC5A39" w:rsidRPr="00AE61F4" w:rsidRDefault="00FC5A39" w:rsidP="00FC5A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a-GE" w:eastAsia="ka-GE"/>
        </w:rPr>
      </w:pPr>
      <w:r w:rsidRPr="00AE61F4">
        <w:rPr>
          <w:rFonts w:ascii="Times New Roman" w:eastAsia="Times New Roman" w:hAnsi="Times New Roman"/>
          <w:sz w:val="24"/>
          <w:szCs w:val="24"/>
          <w:lang w:val="ka-GE" w:eastAsia="ka-GE"/>
        </w:rPr>
        <w:t>Библиотечный фонд укомплектован печатными изданиями или</w:t>
      </w:r>
      <w:r w:rsidRPr="00AE61F4">
        <w:rPr>
          <w:rFonts w:ascii="Times New Roman" w:eastAsia="Times New Roman" w:hAnsi="Times New Roman"/>
          <w:sz w:val="24"/>
          <w:szCs w:val="24"/>
          <w:lang w:eastAsia="ka-GE"/>
        </w:rPr>
        <w:t xml:space="preserve"> </w:t>
      </w:r>
      <w:r w:rsidRPr="00AE61F4">
        <w:rPr>
          <w:rFonts w:ascii="Times New Roman" w:eastAsia="Times New Roman" w:hAnsi="Times New Roman"/>
          <w:sz w:val="24"/>
          <w:szCs w:val="24"/>
          <w:lang w:val="ka-GE" w:eastAsia="ka-GE"/>
        </w:rPr>
        <w:t xml:space="preserve"> электронными изданиями основной и дополнительной учебной литературы, вышедшими за последние 5 лет.</w:t>
      </w:r>
    </w:p>
    <w:p w:rsidR="00FC5A39" w:rsidRPr="00AE61F4" w:rsidRDefault="00FC5A39" w:rsidP="00FC5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В университете для обучающихся сформирована электронная информационно-образовательная ср</w:t>
      </w:r>
      <w:r w:rsidR="00870FD5">
        <w:rPr>
          <w:rFonts w:ascii="Times New Roman" w:hAnsi="Times New Roman"/>
          <w:sz w:val="24"/>
          <w:szCs w:val="24"/>
        </w:rPr>
        <w:t xml:space="preserve">еда с электронной библиотекой. </w:t>
      </w:r>
      <w:r w:rsidRPr="00AE61F4">
        <w:rPr>
          <w:rFonts w:ascii="Times New Roman" w:hAnsi="Times New Roman"/>
          <w:sz w:val="24"/>
          <w:szCs w:val="24"/>
        </w:rPr>
        <w:t xml:space="preserve">Электронно-библиотечные системы обеспечивают </w:t>
      </w:r>
      <w:r w:rsidRPr="00AE61F4">
        <w:rPr>
          <w:rFonts w:ascii="Times New Roman" w:hAnsi="Times New Roman"/>
          <w:sz w:val="24"/>
          <w:szCs w:val="24"/>
        </w:rPr>
        <w:lastRenderedPageBreak/>
        <w:t xml:space="preserve">возможность </w:t>
      </w:r>
      <w:r w:rsidR="00DC7D1F" w:rsidRPr="00AE61F4">
        <w:rPr>
          <w:rFonts w:ascii="Times New Roman" w:hAnsi="Times New Roman"/>
          <w:sz w:val="24"/>
          <w:szCs w:val="24"/>
        </w:rPr>
        <w:t>индивидуального</w:t>
      </w:r>
      <w:r w:rsidR="00DC7D1F">
        <w:rPr>
          <w:rFonts w:ascii="Times New Roman" w:hAnsi="Times New Roman"/>
          <w:sz w:val="24"/>
          <w:szCs w:val="24"/>
        </w:rPr>
        <w:t xml:space="preserve"> </w:t>
      </w:r>
      <w:r w:rsidR="00DC7D1F" w:rsidRPr="00AE61F4">
        <w:rPr>
          <w:rFonts w:ascii="Times New Roman" w:hAnsi="Times New Roman"/>
          <w:sz w:val="24"/>
          <w:szCs w:val="24"/>
        </w:rPr>
        <w:t>доступа,</w:t>
      </w:r>
      <w:r w:rsidRPr="00AE61F4">
        <w:rPr>
          <w:rFonts w:ascii="Times New Roman" w:hAnsi="Times New Roman"/>
          <w:sz w:val="24"/>
          <w:szCs w:val="24"/>
        </w:rPr>
        <w:t xml:space="preserve"> для каждого обучающегося из любой точки, в которой имеется доступ к сети Интернет.</w:t>
      </w:r>
    </w:p>
    <w:p w:rsidR="003D7D05" w:rsidRDefault="003D7D05" w:rsidP="003D7D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E61F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Оснащение образовательной программы для обучающихся инвалидов и лиц</w:t>
      </w:r>
    </w:p>
    <w:p w:rsidR="003D7D05" w:rsidRPr="00AE61F4" w:rsidRDefault="00DC7D1F" w:rsidP="003D7D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E61F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 ограниченными</w:t>
      </w:r>
      <w:r w:rsidR="003D7D05" w:rsidRPr="00AE61F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возможностями здоровья</w:t>
      </w:r>
    </w:p>
    <w:p w:rsidR="003D7D05" w:rsidRPr="00AE61F4" w:rsidRDefault="003D7D05" w:rsidP="003D7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61F4">
        <w:rPr>
          <w:rFonts w:ascii="Times New Roman" w:hAnsi="Times New Roman"/>
          <w:sz w:val="24"/>
          <w:szCs w:val="24"/>
          <w:shd w:val="clear" w:color="auto" w:fill="FFFFFF"/>
        </w:rPr>
        <w:t>Обучающиеся инвалиды и лица с ограниченными возможностями здоровья обеспечены печатными или электронными образовательными ресурсами, адаптированными к ограничениям их здоровья.</w:t>
      </w:r>
    </w:p>
    <w:p w:rsidR="003D7D05" w:rsidRPr="00AE61F4" w:rsidRDefault="003D7D05" w:rsidP="003D7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  <w:shd w:val="clear" w:color="auto" w:fill="FFFFFF"/>
        </w:rPr>
        <w:t>Университет учитывает тот факт, что с</w:t>
      </w:r>
      <w:r w:rsidRPr="00AE61F4">
        <w:rPr>
          <w:rFonts w:ascii="Times New Roman" w:hAnsi="Times New Roman"/>
          <w:sz w:val="24"/>
          <w:szCs w:val="24"/>
        </w:rPr>
        <w:t xml:space="preserve">туденты инвалиды или лица с ограниченными возможностями здоровья, в отличие от остальных студентов, имеют свои специфические особенности восприятия, переработки материала. 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 xml:space="preserve">Подбор и разработка учебных материалов производится с учетом того, 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 (например, с использованием программ-синтезаторов речи) или с помощью </w:t>
      </w:r>
      <w:proofErr w:type="spellStart"/>
      <w:r w:rsidRPr="00AE61F4">
        <w:rPr>
          <w:rFonts w:ascii="Times New Roman" w:hAnsi="Times New Roman"/>
          <w:sz w:val="24"/>
          <w:szCs w:val="24"/>
        </w:rPr>
        <w:t>тифлоинформационных</w:t>
      </w:r>
      <w:proofErr w:type="spellEnd"/>
      <w:r w:rsidRPr="00AE61F4">
        <w:rPr>
          <w:rFonts w:ascii="Times New Roman" w:hAnsi="Times New Roman"/>
          <w:sz w:val="24"/>
          <w:szCs w:val="24"/>
        </w:rPr>
        <w:t xml:space="preserve"> устройств.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Выбор средств и методов обучения осуществляется самим преподавателям. При этом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Согласно требованиям, установленным Минобрнауки России к порядку реализации образовательной деятельности в отношении инвалидов и лиц с ограниченными возможностями здоровья, необходимо иметь в виду, что:</w:t>
      </w:r>
    </w:p>
    <w:p w:rsidR="003D7D05" w:rsidRPr="00AE61F4" w:rsidRDefault="003D7D05" w:rsidP="003D7D05">
      <w:pPr>
        <w:pStyle w:val="4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инвалиды и лица с ограниченными возможностями здоровья по зрению имеют право присутствовать на занятиях вместе с ассистентом, оказывающим обучающемуся необходимую помощь.</w:t>
      </w:r>
    </w:p>
    <w:p w:rsidR="003D7D05" w:rsidRPr="00AE61F4" w:rsidRDefault="003D7D05" w:rsidP="003D7D05">
      <w:pPr>
        <w:pStyle w:val="4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 xml:space="preserve">инвалиды и лица с ограниченными возможностями здоровья по слуху имеют право на использование звукоусиливающей аппаратуры. 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 xml:space="preserve">При проведении промежуточной аттестации по дисциплине </w:t>
      </w:r>
      <w:r w:rsidRPr="00AE61F4">
        <w:rPr>
          <w:rFonts w:ascii="Times New Roman" w:hAnsi="Times New Roman"/>
          <w:bCs/>
          <w:iCs/>
          <w:sz w:val="24"/>
          <w:szCs w:val="24"/>
        </w:rPr>
        <w:t>обеспечивается соблюдение следующих общих требований: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проведение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пользование необходимыми обучающимся инвалидам техническими средствами при прохождении аттестации с учетом их индивидуальных особенностей;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По письменному заявлению обучающегося инвалида продолжительность сдачи обучающимся инвалидом экзамена может быть увеличена по отношению к установленной продолжительности его сдачи: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продолжительность сдачи экзамена, проводимого в письменной форме, - не более чем на 90 минут;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продолжительность подготовки обучающегося к ответу на экзамене, проводимом в устной форме, - не более чем на 20 минут;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 xml:space="preserve">В зависимости </w:t>
      </w:r>
      <w:r w:rsidR="00DC7D1F" w:rsidRPr="00AE61F4">
        <w:rPr>
          <w:rFonts w:ascii="Times New Roman" w:hAnsi="Times New Roman"/>
          <w:bCs/>
          <w:iCs/>
          <w:sz w:val="24"/>
          <w:szCs w:val="24"/>
        </w:rPr>
        <w:t>от</w:t>
      </w:r>
      <w:r w:rsidR="00DC7D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C7D1F" w:rsidRPr="00AE61F4">
        <w:rPr>
          <w:rFonts w:ascii="Times New Roman" w:hAnsi="Times New Roman"/>
          <w:bCs/>
          <w:iCs/>
          <w:sz w:val="24"/>
          <w:szCs w:val="24"/>
        </w:rPr>
        <w:t>индивидуальных особенностей,</w:t>
      </w:r>
      <w:r w:rsidRPr="00AE61F4">
        <w:rPr>
          <w:rFonts w:ascii="Times New Roman" w:hAnsi="Times New Roman"/>
          <w:bCs/>
          <w:iCs/>
          <w:sz w:val="24"/>
          <w:szCs w:val="24"/>
        </w:rPr>
        <w:t xml:space="preserve"> обучающихся с ограниченными возможностями здоровья организация обеспечивает выполнение следующих требований при проведении аттестации: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а) для слепых: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задания и иные материалы для сдачи экзамена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lastRenderedPageBreak/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б) для слабовидящих: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задания и иные материалы для сдачи экзамена оформляются увеличенным шрифтом;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обеспечивается индивидуальное равномерное освещение не менее 300 люкс;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в) для глухих и слабослышащих, с тяжелыми нарушениями речи: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по их желанию испытания проводятся в письменной форме;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3D7D05" w:rsidRPr="00AE61F4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по их желанию испытания проводятся в устной форме.</w:t>
      </w:r>
    </w:p>
    <w:p w:rsidR="003D7D05" w:rsidRDefault="003D7D0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E61F4">
        <w:rPr>
          <w:rFonts w:ascii="Times New Roman" w:hAnsi="Times New Roman"/>
          <w:bCs/>
          <w:iCs/>
          <w:sz w:val="24"/>
          <w:szCs w:val="24"/>
        </w:rPr>
        <w:t>О необходимости обеспечения специальных условий для проведения аттестации обучающийся должен сообщить письменно не позднее чем за 10 дней до начала аттестации.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A573B5" w:rsidRDefault="00A573B5" w:rsidP="003D7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05D65" w:rsidRPr="00E05D65" w:rsidRDefault="00E05D65" w:rsidP="00E05D6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Обеспеченность </w:t>
      </w:r>
      <w:r w:rsidRPr="00E05D65">
        <w:rPr>
          <w:rFonts w:ascii="Times New Roman" w:eastAsia="Times New Roman" w:hAnsi="Times New Roman"/>
          <w:b/>
          <w:color w:val="000000"/>
          <w:sz w:val="24"/>
          <w:szCs w:val="24"/>
        </w:rPr>
        <w:t>материально-технической базой</w:t>
      </w:r>
    </w:p>
    <w:p w:rsidR="00E05D65" w:rsidRDefault="00E05D65" w:rsidP="0032362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</w:p>
    <w:p w:rsidR="00323624" w:rsidRPr="00323624" w:rsidRDefault="00562957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62957">
        <w:rPr>
          <w:rFonts w:ascii="Times New Roman" w:eastAsia="Times New Roman" w:hAnsi="Times New Roman"/>
          <w:color w:val="000000"/>
          <w:sz w:val="24"/>
          <w:szCs w:val="24"/>
        </w:rPr>
        <w:t>Университет для реализации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Pr="00562957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располагает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</w:t>
      </w:r>
      <w:r w:rsidRPr="0056295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Материально-техническая база соответств</w:t>
      </w:r>
      <w:r w:rsidRPr="00562957">
        <w:rPr>
          <w:rFonts w:ascii="Times New Roman" w:eastAsia="Times New Roman" w:hAnsi="Times New Roman"/>
          <w:color w:val="000000"/>
          <w:sz w:val="24"/>
          <w:szCs w:val="24"/>
        </w:rPr>
        <w:t>ует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действующим санитарным и противопожарным нормам.</w:t>
      </w:r>
    </w:p>
    <w:p w:rsidR="00323624" w:rsidRPr="00323624" w:rsidRDefault="00323624" w:rsidP="00F93F5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46" w:name="100538"/>
      <w:bookmarkEnd w:id="46"/>
      <w:r w:rsidRPr="00323624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кабинетов, лабораторий, мастерских</w:t>
      </w:r>
      <w:r w:rsidR="00F93F5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23624">
        <w:rPr>
          <w:rFonts w:ascii="Times New Roman" w:eastAsia="Times New Roman" w:hAnsi="Times New Roman"/>
          <w:b/>
          <w:color w:val="000000"/>
          <w:sz w:val="24"/>
          <w:szCs w:val="24"/>
        </w:rPr>
        <w:t>и других помещений</w:t>
      </w:r>
    </w:p>
    <w:p w:rsidR="00323624" w:rsidRPr="00323624" w:rsidRDefault="00323624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47" w:name="100539"/>
      <w:bookmarkEnd w:id="47"/>
      <w:r w:rsidRPr="00323624">
        <w:rPr>
          <w:rFonts w:ascii="Times New Roman" w:eastAsia="Times New Roman" w:hAnsi="Times New Roman"/>
          <w:b/>
          <w:color w:val="000000"/>
          <w:sz w:val="24"/>
          <w:szCs w:val="24"/>
        </w:rPr>
        <w:t>Кабинеты: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48" w:name="100540"/>
      <w:bookmarkEnd w:id="48"/>
      <w:r w:rsidRPr="00FC5A39">
        <w:rPr>
          <w:rFonts w:eastAsia="Times New Roman"/>
          <w:color w:val="000000"/>
        </w:rPr>
        <w:t>истории;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49" w:name="100541"/>
      <w:bookmarkEnd w:id="49"/>
      <w:r w:rsidRPr="00FC5A39">
        <w:rPr>
          <w:rFonts w:eastAsia="Times New Roman"/>
          <w:color w:val="000000"/>
        </w:rPr>
        <w:t>основ философии;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0" w:name="100542"/>
      <w:bookmarkEnd w:id="50"/>
      <w:r w:rsidRPr="00FC5A39">
        <w:rPr>
          <w:rFonts w:eastAsia="Times New Roman"/>
          <w:color w:val="000000"/>
        </w:rPr>
        <w:t>иностранного языка;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1" w:name="100543"/>
      <w:bookmarkEnd w:id="51"/>
      <w:r w:rsidRPr="00FC5A39">
        <w:rPr>
          <w:rFonts w:eastAsia="Times New Roman"/>
          <w:color w:val="000000"/>
        </w:rPr>
        <w:t>основ экологического права;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2" w:name="100544"/>
      <w:bookmarkEnd w:id="52"/>
      <w:r w:rsidRPr="00FC5A39">
        <w:rPr>
          <w:rFonts w:eastAsia="Times New Roman"/>
          <w:color w:val="000000"/>
        </w:rPr>
        <w:t>теории государства и права;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3" w:name="100545"/>
      <w:bookmarkEnd w:id="53"/>
      <w:r w:rsidRPr="00FC5A39">
        <w:rPr>
          <w:rFonts w:eastAsia="Times New Roman"/>
          <w:color w:val="000000"/>
        </w:rPr>
        <w:t>конституционного и административного права;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4" w:name="100546"/>
      <w:bookmarkEnd w:id="54"/>
      <w:r w:rsidRPr="00FC5A39">
        <w:rPr>
          <w:rFonts w:eastAsia="Times New Roman"/>
          <w:color w:val="000000"/>
        </w:rPr>
        <w:t>трудового права;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5" w:name="100547"/>
      <w:bookmarkEnd w:id="55"/>
      <w:r w:rsidRPr="00FC5A39">
        <w:rPr>
          <w:rFonts w:eastAsia="Times New Roman"/>
          <w:color w:val="000000"/>
        </w:rPr>
        <w:t>гражданского, семейного права и гражданского процесса;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6" w:name="100548"/>
      <w:bookmarkEnd w:id="56"/>
      <w:r w:rsidRPr="00FC5A39">
        <w:rPr>
          <w:rFonts w:eastAsia="Times New Roman"/>
          <w:color w:val="000000"/>
        </w:rPr>
        <w:t>дисциплин права;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7" w:name="100549"/>
      <w:bookmarkEnd w:id="57"/>
      <w:r w:rsidRPr="00FC5A39">
        <w:rPr>
          <w:rFonts w:eastAsia="Times New Roman"/>
          <w:color w:val="000000"/>
        </w:rPr>
        <w:t>менеджмента и экономики организации;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8" w:name="100550"/>
      <w:bookmarkEnd w:id="58"/>
      <w:r w:rsidRPr="00FC5A39">
        <w:rPr>
          <w:rFonts w:eastAsia="Times New Roman"/>
          <w:color w:val="000000"/>
        </w:rPr>
        <w:t>профессиональных дисциплин;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59" w:name="100551"/>
      <w:bookmarkEnd w:id="59"/>
      <w:r w:rsidRPr="00FC5A39">
        <w:rPr>
          <w:rFonts w:eastAsia="Times New Roman"/>
          <w:color w:val="000000"/>
        </w:rPr>
        <w:t>права социального обеспечения;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60" w:name="100552"/>
      <w:bookmarkEnd w:id="60"/>
      <w:r w:rsidRPr="00FC5A39">
        <w:rPr>
          <w:rFonts w:eastAsia="Times New Roman"/>
          <w:color w:val="000000"/>
        </w:rPr>
        <w:t>безопасности жизнедеятельности.</w:t>
      </w:r>
    </w:p>
    <w:p w:rsidR="00FC5A39" w:rsidRPr="00FC5A39" w:rsidRDefault="00FC5A39" w:rsidP="00FC5A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100553"/>
      <w:bookmarkEnd w:id="61"/>
      <w:r w:rsidRPr="00FC5A39">
        <w:rPr>
          <w:rFonts w:ascii="Times New Roman" w:hAnsi="Times New Roman"/>
          <w:b/>
          <w:i/>
          <w:sz w:val="24"/>
          <w:szCs w:val="24"/>
        </w:rPr>
        <w:t>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</w:t>
      </w:r>
      <w:r w:rsidRPr="00FC5A39">
        <w:rPr>
          <w:rFonts w:ascii="Times New Roman" w:hAnsi="Times New Roman"/>
          <w:i/>
          <w:sz w:val="24"/>
          <w:szCs w:val="24"/>
        </w:rPr>
        <w:t xml:space="preserve"> </w:t>
      </w:r>
      <w:r w:rsidRPr="00FC5A39">
        <w:rPr>
          <w:rFonts w:ascii="Times New Roman" w:hAnsi="Times New Roman"/>
          <w:b/>
          <w:i/>
          <w:sz w:val="24"/>
          <w:szCs w:val="24"/>
        </w:rPr>
        <w:t>(кабинеты)</w:t>
      </w:r>
      <w:r w:rsidRPr="00FC5A39">
        <w:rPr>
          <w:rFonts w:ascii="Times New Roman" w:hAnsi="Times New Roman"/>
          <w:b/>
          <w:sz w:val="24"/>
          <w:szCs w:val="24"/>
        </w:rPr>
        <w:t xml:space="preserve"> </w:t>
      </w:r>
      <w:r w:rsidRPr="00FC5A39">
        <w:rPr>
          <w:rFonts w:ascii="Times New Roman" w:hAnsi="Times New Roman"/>
          <w:sz w:val="24"/>
          <w:szCs w:val="24"/>
        </w:rPr>
        <w:t>оснащены необходимым оборудованием</w:t>
      </w:r>
      <w:r w:rsidRPr="00FC5A39">
        <w:rPr>
          <w:rFonts w:ascii="Times New Roman" w:hAnsi="Times New Roman"/>
          <w:b/>
          <w:sz w:val="24"/>
          <w:szCs w:val="24"/>
        </w:rPr>
        <w:t xml:space="preserve"> </w:t>
      </w:r>
      <w:r w:rsidRPr="00FC5A39">
        <w:rPr>
          <w:rFonts w:ascii="Times New Roman" w:hAnsi="Times New Roman"/>
          <w:sz w:val="24"/>
          <w:szCs w:val="24"/>
        </w:rPr>
        <w:t xml:space="preserve">(посадочные места по количеству обучающихся, </w:t>
      </w:r>
      <w:r w:rsidRPr="00FC5A39">
        <w:rPr>
          <w:rFonts w:ascii="Times New Roman" w:hAnsi="Times New Roman"/>
          <w:sz w:val="24"/>
          <w:szCs w:val="24"/>
        </w:rPr>
        <w:lastRenderedPageBreak/>
        <w:t xml:space="preserve">рабочее место преподавателя, доска), техническими средствами обучения (компьютер с установленным лицензионным программным обеспечением </w:t>
      </w:r>
      <w:proofErr w:type="spellStart"/>
      <w:r w:rsidRPr="00FC5A39">
        <w:rPr>
          <w:rFonts w:ascii="Times New Roman" w:hAnsi="Times New Roman"/>
          <w:sz w:val="24"/>
          <w:szCs w:val="24"/>
        </w:rPr>
        <w:t>Microsoft</w:t>
      </w:r>
      <w:proofErr w:type="spellEnd"/>
      <w:r w:rsidRPr="00FC5A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A39">
        <w:rPr>
          <w:rFonts w:ascii="Times New Roman" w:hAnsi="Times New Roman"/>
          <w:sz w:val="24"/>
          <w:szCs w:val="24"/>
        </w:rPr>
        <w:t>Office</w:t>
      </w:r>
      <w:proofErr w:type="spellEnd"/>
      <w:r w:rsidRPr="00FC5A39">
        <w:rPr>
          <w:rFonts w:ascii="Times New Roman" w:hAnsi="Times New Roman"/>
          <w:sz w:val="24"/>
          <w:szCs w:val="24"/>
        </w:rPr>
        <w:t>, мультимедийный проектор, экран), материалами, учитывающими требования международных стандартов.</w:t>
      </w:r>
    </w:p>
    <w:p w:rsidR="00323624" w:rsidRPr="00323624" w:rsidRDefault="00323624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3624">
        <w:rPr>
          <w:rFonts w:ascii="Times New Roman" w:eastAsia="Times New Roman" w:hAnsi="Times New Roman"/>
          <w:b/>
          <w:color w:val="000000"/>
          <w:sz w:val="24"/>
          <w:szCs w:val="24"/>
        </w:rPr>
        <w:t>Лаборатории: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62" w:name="100554"/>
      <w:bookmarkEnd w:id="62"/>
      <w:r w:rsidRPr="00FC5A39">
        <w:rPr>
          <w:rFonts w:eastAsia="Times New Roman"/>
          <w:color w:val="000000"/>
        </w:rPr>
        <w:t>информатики;</w:t>
      </w:r>
    </w:p>
    <w:p w:rsidR="00323624" w:rsidRPr="00FC5A39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63" w:name="100555"/>
      <w:bookmarkEnd w:id="63"/>
      <w:r w:rsidRPr="00FC5A39">
        <w:rPr>
          <w:rFonts w:eastAsia="Times New Roman"/>
          <w:color w:val="000000"/>
        </w:rPr>
        <w:t>информационных технологий в профессиональной деятельности;</w:t>
      </w:r>
    </w:p>
    <w:p w:rsidR="00323624" w:rsidRDefault="00323624" w:rsidP="00FC5A39">
      <w:pPr>
        <w:pStyle w:val="ae"/>
        <w:numPr>
          <w:ilvl w:val="0"/>
          <w:numId w:val="28"/>
        </w:numPr>
        <w:spacing w:before="0" w:after="0"/>
        <w:ind w:left="0" w:firstLine="709"/>
        <w:jc w:val="both"/>
        <w:textAlignment w:val="baseline"/>
        <w:rPr>
          <w:rFonts w:eastAsia="Times New Roman"/>
          <w:color w:val="000000"/>
        </w:rPr>
      </w:pPr>
      <w:bookmarkStart w:id="64" w:name="100556"/>
      <w:bookmarkEnd w:id="64"/>
      <w:r w:rsidRPr="00FC5A39">
        <w:rPr>
          <w:rFonts w:eastAsia="Times New Roman"/>
          <w:color w:val="000000"/>
        </w:rPr>
        <w:t>технических средств обучения.</w:t>
      </w:r>
    </w:p>
    <w:p w:rsidR="00FC5A39" w:rsidRPr="00AE61F4" w:rsidRDefault="00FC5A39" w:rsidP="00FC5A39">
      <w:pPr>
        <w:pStyle w:val="afffff8"/>
        <w:shd w:val="clear" w:color="auto" w:fill="FFFFFF" w:themeFill="background1"/>
        <w:ind w:firstLine="709"/>
        <w:jc w:val="both"/>
        <w:rPr>
          <w:b/>
          <w:i/>
          <w:sz w:val="24"/>
          <w:szCs w:val="24"/>
        </w:rPr>
      </w:pPr>
      <w:r w:rsidRPr="00AE61F4">
        <w:rPr>
          <w:b/>
          <w:i/>
          <w:sz w:val="24"/>
          <w:szCs w:val="24"/>
        </w:rPr>
        <w:t xml:space="preserve">Лаборатория </w:t>
      </w:r>
      <w:r>
        <w:rPr>
          <w:b/>
          <w:i/>
          <w:sz w:val="24"/>
          <w:szCs w:val="24"/>
        </w:rPr>
        <w:t>информатики</w:t>
      </w:r>
      <w:r w:rsidRPr="00AE61F4">
        <w:rPr>
          <w:b/>
          <w:i/>
          <w:sz w:val="24"/>
          <w:szCs w:val="24"/>
        </w:rPr>
        <w:t>: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автоматизированные рабочие места обучающихся;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автоматизированное рабочее место преподавателя;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 xml:space="preserve">проектор и экран; 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учебная доска;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лицензионное программное обеспечение.</w:t>
      </w:r>
    </w:p>
    <w:p w:rsidR="00FC5A39" w:rsidRPr="00AE61F4" w:rsidRDefault="00FC5A39" w:rsidP="00FC5A39">
      <w:pPr>
        <w:pStyle w:val="afffff8"/>
        <w:shd w:val="clear" w:color="auto" w:fill="FFFFFF" w:themeFill="background1"/>
        <w:ind w:firstLine="709"/>
        <w:jc w:val="both"/>
        <w:rPr>
          <w:b/>
          <w:i/>
          <w:sz w:val="24"/>
          <w:szCs w:val="24"/>
        </w:rPr>
      </w:pPr>
      <w:r w:rsidRPr="00AE61F4">
        <w:rPr>
          <w:b/>
          <w:i/>
          <w:sz w:val="24"/>
          <w:szCs w:val="24"/>
        </w:rPr>
        <w:t xml:space="preserve">Лаборатория </w:t>
      </w:r>
      <w:r w:rsidRPr="00F93F55">
        <w:rPr>
          <w:b/>
          <w:i/>
          <w:sz w:val="24"/>
          <w:szCs w:val="24"/>
        </w:rPr>
        <w:t>информационных технологий в профессиональной деятельности</w:t>
      </w:r>
      <w:r w:rsidRPr="00AE61F4">
        <w:rPr>
          <w:b/>
          <w:i/>
          <w:sz w:val="24"/>
          <w:szCs w:val="24"/>
        </w:rPr>
        <w:t>: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автоматизированные рабочие места обучающихся;</w:t>
      </w:r>
    </w:p>
    <w:p w:rsidR="00FC5A39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автоматизированное рабочее место преподавателя;</w:t>
      </w:r>
    </w:p>
    <w:p w:rsidR="00FC5A39" w:rsidRPr="00536E54" w:rsidRDefault="00FC5A39" w:rsidP="00FC5A39">
      <w:pPr>
        <w:pStyle w:val="ae"/>
        <w:numPr>
          <w:ilvl w:val="0"/>
          <w:numId w:val="16"/>
        </w:numPr>
        <w:spacing w:before="0" w:after="0"/>
        <w:ind w:left="0" w:firstLine="709"/>
        <w:rPr>
          <w:color w:val="000000"/>
        </w:rPr>
      </w:pPr>
      <w:r w:rsidRPr="00536E54">
        <w:rPr>
          <w:color w:val="000000"/>
        </w:rPr>
        <w:t>многофункциональное устройство (МФУ) формата А4;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 xml:space="preserve">проектор и экран; 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учебная доска;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лицензионное программное обеспечение.</w:t>
      </w:r>
    </w:p>
    <w:p w:rsidR="00FC5A39" w:rsidRPr="00AE61F4" w:rsidRDefault="00FC5A39" w:rsidP="00FC5A39">
      <w:pPr>
        <w:pStyle w:val="afffff8"/>
        <w:shd w:val="clear" w:color="auto" w:fill="FFFFFF" w:themeFill="background1"/>
        <w:ind w:firstLine="709"/>
        <w:jc w:val="both"/>
        <w:rPr>
          <w:b/>
          <w:i/>
          <w:sz w:val="24"/>
          <w:szCs w:val="24"/>
        </w:rPr>
      </w:pPr>
      <w:r w:rsidRPr="00AE61F4">
        <w:rPr>
          <w:b/>
          <w:i/>
          <w:sz w:val="24"/>
          <w:szCs w:val="24"/>
        </w:rPr>
        <w:t xml:space="preserve">Лаборатория </w:t>
      </w:r>
      <w:r w:rsidRPr="00F93F55">
        <w:rPr>
          <w:b/>
          <w:i/>
          <w:sz w:val="24"/>
          <w:szCs w:val="24"/>
        </w:rPr>
        <w:t>технических средств обучения</w:t>
      </w:r>
      <w:r w:rsidRPr="00AE61F4">
        <w:rPr>
          <w:b/>
          <w:i/>
          <w:sz w:val="24"/>
          <w:szCs w:val="24"/>
        </w:rPr>
        <w:t>: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автоматизированные рабочие места обучающихся;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автоматизированное рабочее место преподавателя;</w:t>
      </w:r>
    </w:p>
    <w:p w:rsidR="00FC5A39" w:rsidRDefault="00FC5A39" w:rsidP="00FC5A39">
      <w:pPr>
        <w:pStyle w:val="afffff8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 xml:space="preserve">проектор и экран; </w:t>
      </w:r>
    </w:p>
    <w:p w:rsidR="00FC5A39" w:rsidRPr="00AE61F4" w:rsidRDefault="00FC5A39" w:rsidP="00FC5A39">
      <w:pPr>
        <w:pStyle w:val="afffff8"/>
        <w:numPr>
          <w:ilvl w:val="0"/>
          <w:numId w:val="16"/>
        </w:numPr>
        <w:ind w:left="0" w:firstLine="709"/>
        <w:rPr>
          <w:sz w:val="24"/>
          <w:szCs w:val="24"/>
        </w:rPr>
      </w:pPr>
      <w:r w:rsidRPr="00AE61F4">
        <w:rPr>
          <w:sz w:val="24"/>
          <w:szCs w:val="24"/>
        </w:rPr>
        <w:t>принтер A3, цветной;</w:t>
      </w:r>
    </w:p>
    <w:p w:rsidR="00FC5A39" w:rsidRPr="00AE61F4" w:rsidRDefault="00FC5A39" w:rsidP="007531D4">
      <w:pPr>
        <w:pStyle w:val="afffff8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учебная доска;</w:t>
      </w:r>
    </w:p>
    <w:p w:rsidR="00FC5A39" w:rsidRPr="00AE61F4" w:rsidRDefault="00FC5A39" w:rsidP="007531D4">
      <w:pPr>
        <w:pStyle w:val="afffff8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E61F4">
        <w:rPr>
          <w:sz w:val="24"/>
          <w:szCs w:val="24"/>
        </w:rPr>
        <w:t>лицензионное программное обеспечение.</w:t>
      </w:r>
    </w:p>
    <w:p w:rsidR="00F93F55" w:rsidRPr="007531D4" w:rsidRDefault="00F93F55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65" w:name="100557"/>
      <w:bookmarkEnd w:id="65"/>
      <w:r w:rsidRPr="007531D4">
        <w:rPr>
          <w:rFonts w:ascii="Times New Roman" w:eastAsia="Times New Roman" w:hAnsi="Times New Roman"/>
          <w:b/>
          <w:color w:val="000000"/>
          <w:sz w:val="24"/>
          <w:szCs w:val="24"/>
        </w:rPr>
        <w:t>Мастерские:</w:t>
      </w:r>
    </w:p>
    <w:p w:rsidR="006C70DC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>- информационных ресурсов</w:t>
      </w:r>
      <w:r w:rsidRPr="007531D4">
        <w:t xml:space="preserve"> </w:t>
      </w: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>по правам граждан в сфере пенсионного обеспечения и социальной защиты;</w:t>
      </w:r>
    </w:p>
    <w:p w:rsidR="006C70DC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>- информационных ресурсов по организационному обеспечению деятельности учреждений социальной защиты населения и органов Пенсионного фонда Российской Федерации.</w:t>
      </w:r>
    </w:p>
    <w:p w:rsidR="006C70DC" w:rsidRPr="007531D4" w:rsidRDefault="00F93F55" w:rsidP="007531D4">
      <w:pPr>
        <w:pStyle w:val="afffff8"/>
        <w:ind w:firstLine="709"/>
        <w:jc w:val="both"/>
        <w:rPr>
          <w:i/>
          <w:sz w:val="24"/>
          <w:szCs w:val="24"/>
        </w:rPr>
      </w:pPr>
      <w:r w:rsidRPr="007531D4">
        <w:rPr>
          <w:rFonts w:eastAsia="Times New Roman"/>
          <w:sz w:val="24"/>
          <w:szCs w:val="24"/>
        </w:rPr>
        <w:t>-</w:t>
      </w:r>
      <w:r w:rsidR="00EE0A6D" w:rsidRPr="007531D4">
        <w:rPr>
          <w:rFonts w:eastAsia="Times New Roman"/>
          <w:sz w:val="24"/>
          <w:szCs w:val="24"/>
        </w:rPr>
        <w:t xml:space="preserve"> </w:t>
      </w:r>
      <w:r w:rsidR="006C70DC" w:rsidRPr="007531D4">
        <w:rPr>
          <w:b/>
          <w:i/>
          <w:sz w:val="24"/>
          <w:szCs w:val="24"/>
        </w:rPr>
        <w:t xml:space="preserve">Мастерская </w:t>
      </w:r>
      <w:r w:rsidR="007531D4">
        <w:rPr>
          <w:b/>
          <w:i/>
          <w:sz w:val="24"/>
          <w:szCs w:val="24"/>
        </w:rPr>
        <w:t>и</w:t>
      </w:r>
      <w:r w:rsidR="006C70DC" w:rsidRPr="007531D4">
        <w:rPr>
          <w:b/>
          <w:i/>
          <w:sz w:val="24"/>
          <w:szCs w:val="24"/>
        </w:rPr>
        <w:t>нформационных ресурсов по правам граждан в сфере пенсионного обеспечения и социальной защиты:</w:t>
      </w:r>
    </w:p>
    <w:p w:rsidR="006C70DC" w:rsidRPr="007531D4" w:rsidRDefault="007531D4" w:rsidP="007531D4">
      <w:pPr>
        <w:pStyle w:val="afffff8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0DC" w:rsidRPr="007531D4">
        <w:rPr>
          <w:sz w:val="24"/>
          <w:szCs w:val="24"/>
        </w:rPr>
        <w:t>автоматизированные рабочие места обучающихся;</w:t>
      </w:r>
    </w:p>
    <w:p w:rsidR="006C70DC" w:rsidRPr="007531D4" w:rsidRDefault="007531D4" w:rsidP="007531D4">
      <w:pPr>
        <w:pStyle w:val="afffff8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0DC" w:rsidRPr="007531D4">
        <w:rPr>
          <w:sz w:val="24"/>
          <w:szCs w:val="24"/>
        </w:rPr>
        <w:t>автоматизированное рабочее место преподавателя;</w:t>
      </w:r>
    </w:p>
    <w:p w:rsidR="006C70DC" w:rsidRPr="007531D4" w:rsidRDefault="007531D4" w:rsidP="007531D4">
      <w:pPr>
        <w:pStyle w:val="afffff8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0DC" w:rsidRPr="007531D4">
        <w:rPr>
          <w:sz w:val="24"/>
          <w:szCs w:val="24"/>
        </w:rPr>
        <w:t>многофункциональное устройство (МФУ) формата А4;</w:t>
      </w:r>
    </w:p>
    <w:p w:rsidR="006C70DC" w:rsidRPr="007531D4" w:rsidRDefault="007531D4" w:rsidP="007531D4">
      <w:pPr>
        <w:pStyle w:val="afffff8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0DC" w:rsidRPr="007531D4">
        <w:rPr>
          <w:sz w:val="24"/>
          <w:szCs w:val="24"/>
        </w:rPr>
        <w:t xml:space="preserve">проектор и экран; </w:t>
      </w:r>
    </w:p>
    <w:p w:rsidR="006C70DC" w:rsidRPr="007531D4" w:rsidRDefault="007531D4" w:rsidP="007531D4">
      <w:pPr>
        <w:pStyle w:val="afffff8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0DC" w:rsidRPr="007531D4">
        <w:rPr>
          <w:sz w:val="24"/>
          <w:szCs w:val="24"/>
        </w:rPr>
        <w:t>учебная доска;</w:t>
      </w:r>
    </w:p>
    <w:p w:rsidR="006C70DC" w:rsidRPr="007531D4" w:rsidRDefault="007531D4" w:rsidP="007531D4">
      <w:pPr>
        <w:pStyle w:val="afffff8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70DC" w:rsidRPr="007531D4">
        <w:rPr>
          <w:sz w:val="24"/>
          <w:szCs w:val="24"/>
        </w:rPr>
        <w:t>лицензионное программное обеспечение.</w:t>
      </w:r>
    </w:p>
    <w:p w:rsidR="006C70DC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 Мастерская</w:t>
      </w:r>
      <w:r w:rsidR="007531D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и</w:t>
      </w:r>
      <w:r w:rsidR="007531D4" w:rsidRPr="007531D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нформационных ресурсов</w:t>
      </w:r>
      <w:r w:rsidR="007531D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7531D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 организационному обеспечению деятельности учреждений социальной защиты населения и органов Пенсионного фонда Российской Федерации:</w:t>
      </w:r>
    </w:p>
    <w:p w:rsidR="006C70DC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>- автоматизированные рабочие места обучающихся;</w:t>
      </w:r>
    </w:p>
    <w:p w:rsidR="006C70DC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>- автоматизированное рабочее место преподавателя;</w:t>
      </w:r>
    </w:p>
    <w:p w:rsidR="006C70DC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>- многофункциональное устройство (МФУ) формата А4;</w:t>
      </w:r>
    </w:p>
    <w:p w:rsidR="006C70DC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 xml:space="preserve">- проектор и экран; </w:t>
      </w:r>
    </w:p>
    <w:p w:rsidR="006C70DC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>- учебная доска;</w:t>
      </w:r>
    </w:p>
    <w:p w:rsidR="00F93F55" w:rsidRPr="007531D4" w:rsidRDefault="006C70DC" w:rsidP="007531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531D4">
        <w:rPr>
          <w:rFonts w:ascii="Times New Roman" w:eastAsia="Times New Roman" w:hAnsi="Times New Roman"/>
          <w:color w:val="000000"/>
          <w:sz w:val="24"/>
          <w:szCs w:val="24"/>
        </w:rPr>
        <w:t>- лицензионное программное обеспечение.</w:t>
      </w:r>
    </w:p>
    <w:p w:rsidR="00F93F55" w:rsidRPr="00AE61F4" w:rsidRDefault="00F93F55" w:rsidP="007531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531D4">
        <w:rPr>
          <w:rFonts w:ascii="Times New Roman" w:hAnsi="Times New Roman"/>
          <w:b/>
          <w:sz w:val="24"/>
          <w:szCs w:val="24"/>
        </w:rPr>
        <w:t>Помещения:</w:t>
      </w:r>
    </w:p>
    <w:p w:rsidR="00F93F55" w:rsidRDefault="00F93F55" w:rsidP="007531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-   помещения для самостоятельной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FC5A39" w:rsidRPr="00AE61F4" w:rsidRDefault="00FC5A39" w:rsidP="00753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AE61F4">
        <w:rPr>
          <w:rFonts w:ascii="Times New Roman" w:eastAsiaTheme="minorHAnsi" w:hAnsi="Times New Roman"/>
          <w:b/>
          <w:bCs/>
          <w:i/>
          <w:sz w:val="24"/>
          <w:szCs w:val="24"/>
          <w:lang w:eastAsia="en-US"/>
        </w:rPr>
        <w:lastRenderedPageBreak/>
        <w:t>Помещения для самостоятельной работы обучающихся</w:t>
      </w:r>
      <w:r w:rsidRPr="00AE61F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оснащены компьютерной техникой с </w:t>
      </w:r>
      <w:r w:rsidRPr="00AE61F4">
        <w:rPr>
          <w:rFonts w:ascii="Times New Roman" w:hAnsi="Times New Roman"/>
          <w:sz w:val="24"/>
          <w:szCs w:val="24"/>
        </w:rPr>
        <w:t xml:space="preserve">установленным лицензионным программным обеспечением </w:t>
      </w:r>
      <w:proofErr w:type="spellStart"/>
      <w:r w:rsidRPr="00AE61F4">
        <w:rPr>
          <w:rFonts w:ascii="Times New Roman" w:hAnsi="Times New Roman"/>
          <w:sz w:val="24"/>
          <w:szCs w:val="24"/>
        </w:rPr>
        <w:t>Microsoft</w:t>
      </w:r>
      <w:proofErr w:type="spellEnd"/>
      <w:r w:rsidRPr="00AE6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1F4">
        <w:rPr>
          <w:rFonts w:ascii="Times New Roman" w:hAnsi="Times New Roman"/>
          <w:sz w:val="24"/>
          <w:szCs w:val="24"/>
        </w:rPr>
        <w:t>Office</w:t>
      </w:r>
      <w:proofErr w:type="spellEnd"/>
      <w:r w:rsidRPr="00AE61F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Университета.</w:t>
      </w:r>
    </w:p>
    <w:p w:rsidR="00323624" w:rsidRPr="00323624" w:rsidRDefault="00323624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23624">
        <w:rPr>
          <w:rFonts w:ascii="Times New Roman" w:eastAsia="Times New Roman" w:hAnsi="Times New Roman"/>
          <w:b/>
          <w:color w:val="000000"/>
          <w:sz w:val="24"/>
          <w:szCs w:val="24"/>
        </w:rPr>
        <w:t>Спортивный комплекс:</w:t>
      </w:r>
    </w:p>
    <w:p w:rsidR="00323624" w:rsidRPr="00323624" w:rsidRDefault="00F93F55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6" w:name="100558"/>
      <w:bookmarkEnd w:id="66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спортивный зал;</w:t>
      </w:r>
    </w:p>
    <w:p w:rsidR="00323624" w:rsidRPr="00323624" w:rsidRDefault="00F93F55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7" w:name="100559"/>
      <w:bookmarkEnd w:id="67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открытый стадион широкого профиля с элементами полосы препятствий;</w:t>
      </w:r>
    </w:p>
    <w:p w:rsidR="00F93F55" w:rsidRDefault="00F93F55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8" w:name="100560"/>
      <w:bookmarkEnd w:id="68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стрелковый тир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23624" w:rsidRPr="00323624" w:rsidRDefault="00323624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69" w:name="100561"/>
      <w:bookmarkEnd w:id="69"/>
      <w:r w:rsidRPr="00323624">
        <w:rPr>
          <w:rFonts w:ascii="Times New Roman" w:eastAsia="Times New Roman" w:hAnsi="Times New Roman"/>
          <w:b/>
          <w:color w:val="000000"/>
          <w:sz w:val="24"/>
          <w:szCs w:val="24"/>
        </w:rPr>
        <w:t>Залы:</w:t>
      </w:r>
    </w:p>
    <w:p w:rsidR="00323624" w:rsidRPr="00323624" w:rsidRDefault="00F93F55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0" w:name="100562"/>
      <w:bookmarkEnd w:id="7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библиотека, читальный зал с выходом в сеть Интернет;</w:t>
      </w:r>
    </w:p>
    <w:p w:rsidR="00323624" w:rsidRPr="00323624" w:rsidRDefault="00F93F55" w:rsidP="00F93F5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1" w:name="100563"/>
      <w:bookmarkEnd w:id="7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актовый зал.</w:t>
      </w:r>
    </w:p>
    <w:p w:rsidR="00945414" w:rsidRDefault="00945414" w:rsidP="003D7D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72" w:name="100564"/>
      <w:bookmarkEnd w:id="72"/>
    </w:p>
    <w:p w:rsidR="003D7D05" w:rsidRDefault="003D7D05" w:rsidP="003D7D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E61F4">
        <w:rPr>
          <w:rFonts w:ascii="Times New Roman" w:hAnsi="Times New Roman"/>
          <w:b/>
          <w:i/>
          <w:sz w:val="24"/>
          <w:szCs w:val="24"/>
        </w:rPr>
        <w:t>Оснащение баз практик</w:t>
      </w:r>
    </w:p>
    <w:p w:rsidR="003D7D05" w:rsidRPr="00AE61F4" w:rsidRDefault="003D7D05" w:rsidP="003D7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 xml:space="preserve"> Реализация образовательной программы предполагает обязательную учебную и производственную практику.</w:t>
      </w:r>
    </w:p>
    <w:p w:rsidR="00F51FE7" w:rsidRDefault="003D7D05" w:rsidP="003D7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Учебная практика реализуется в лабораториях и мастерских Университета на оборудовании, с использованием инструментов, расходных материалов, обеспечивающих выполнение всех видов работ, определенных содержанием программ профессиональных модулей в соответствии с выбранной траекторией, в том числе оборудования и инструментов</w:t>
      </w:r>
      <w:r w:rsidR="00F51FE7">
        <w:rPr>
          <w:rFonts w:ascii="Times New Roman" w:hAnsi="Times New Roman"/>
          <w:sz w:val="24"/>
          <w:szCs w:val="24"/>
        </w:rPr>
        <w:t>.</w:t>
      </w:r>
    </w:p>
    <w:p w:rsidR="003D7D05" w:rsidRPr="00AE61F4" w:rsidRDefault="003D7D05" w:rsidP="003D7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1F4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323624" w:rsidRPr="00323624" w:rsidRDefault="00323624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</w:t>
      </w:r>
      <w:r w:rsidR="00562957">
        <w:rPr>
          <w:rFonts w:ascii="Times New Roman" w:eastAsia="Times New Roman" w:hAnsi="Times New Roman"/>
          <w:color w:val="000000"/>
          <w:sz w:val="24"/>
          <w:szCs w:val="24"/>
        </w:rPr>
        <w:t>ивает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23624" w:rsidRPr="00323624" w:rsidRDefault="00562957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3" w:name="100565"/>
      <w:bookmarkEnd w:id="73"/>
      <w:r w:rsidRPr="0056295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23624" w:rsidRPr="00323624" w:rsidRDefault="00562957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4" w:name="100566"/>
      <w:bookmarkEnd w:id="74"/>
      <w:r w:rsidRPr="00562957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23624" w:rsidRPr="00323624" w:rsidRDefault="00323624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5" w:name="100567"/>
      <w:bookmarkEnd w:id="75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При использовании электронных изданий</w:t>
      </w:r>
      <w:r w:rsidR="00562957" w:rsidRPr="00562957">
        <w:rPr>
          <w:rFonts w:ascii="Times New Roman" w:hAnsi="Times New Roman"/>
          <w:sz w:val="24"/>
          <w:szCs w:val="24"/>
        </w:rPr>
        <w:t xml:space="preserve"> </w:t>
      </w:r>
      <w:r w:rsidR="00562957" w:rsidRPr="00562957">
        <w:rPr>
          <w:rFonts w:ascii="Times New Roman" w:eastAsia="Times New Roman" w:hAnsi="Times New Roman"/>
          <w:color w:val="000000"/>
          <w:sz w:val="24"/>
          <w:szCs w:val="24"/>
        </w:rPr>
        <w:t xml:space="preserve">каждый обучающейся 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>обеспеч</w:t>
      </w:r>
      <w:r w:rsidR="00562957" w:rsidRPr="00562957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рабочим местом в компьютерном классе в соответствии с объемом изучаемых дисциплин.</w:t>
      </w:r>
    </w:p>
    <w:p w:rsidR="00323624" w:rsidRPr="00323624" w:rsidRDefault="00562957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6" w:name="100568"/>
      <w:bookmarkEnd w:id="76"/>
      <w:r w:rsidRPr="00562957">
        <w:rPr>
          <w:rFonts w:ascii="Times New Roman" w:eastAsia="Times New Roman" w:hAnsi="Times New Roman"/>
          <w:color w:val="000000"/>
          <w:sz w:val="24"/>
          <w:szCs w:val="24"/>
        </w:rPr>
        <w:t>Университет</w:t>
      </w:r>
      <w:r w:rsidR="00323624"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обеспечен необходимым комплектом лицензионного программного обеспечения.</w:t>
      </w:r>
    </w:p>
    <w:p w:rsidR="00323624" w:rsidRPr="00323624" w:rsidRDefault="00323624" w:rsidP="005629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7" w:name="100569"/>
      <w:bookmarkEnd w:id="77"/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Реализация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Pr="00323624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DC7D1F" w:rsidRDefault="00DC7D1F" w:rsidP="00DC7D1F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8" w:name="100570"/>
      <w:bookmarkEnd w:id="78"/>
    </w:p>
    <w:p w:rsidR="00945414" w:rsidRDefault="00945414" w:rsidP="00DC7D1F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BD" w:rsidRDefault="00695ABD" w:rsidP="00695ABD">
      <w:pPr>
        <w:pStyle w:val="111"/>
        <w:tabs>
          <w:tab w:val="left" w:pos="9356"/>
        </w:tabs>
        <w:ind w:left="0" w:right="2"/>
        <w:jc w:val="center"/>
      </w:pPr>
      <w:r>
        <w:t>Раздел 4. ОСОБЕННОСТИ РЕАЛИЗАЦИИ ПРОГРАММЫ В ОТНОШЕНИИ ЛИЦ ИЗ ЧИСЛА ИНВАЛИДОВ И ЛИЦ С ОГРАНИЧЕННЫМИ ВОЗМОЖНОСТЯМИ ЗДОРОВЬЯ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Студенты с ограниченными возможностями здоровья, в отличие от остальных студентов, имеют свои специфические особенности восприятия, переработки материала.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Подбор</w:t>
      </w:r>
      <w:r w:rsidRPr="00951124">
        <w:rPr>
          <w:spacing w:val="-8"/>
          <w:sz w:val="24"/>
        </w:rPr>
        <w:t xml:space="preserve"> </w:t>
      </w:r>
      <w:r w:rsidRPr="00951124">
        <w:rPr>
          <w:sz w:val="24"/>
        </w:rPr>
        <w:t>и</w:t>
      </w:r>
      <w:r w:rsidRPr="00951124">
        <w:rPr>
          <w:spacing w:val="-6"/>
          <w:sz w:val="24"/>
        </w:rPr>
        <w:t xml:space="preserve"> </w:t>
      </w:r>
      <w:r w:rsidRPr="00951124">
        <w:rPr>
          <w:sz w:val="24"/>
        </w:rPr>
        <w:t>разработка</w:t>
      </w:r>
      <w:r w:rsidRPr="00951124">
        <w:rPr>
          <w:spacing w:val="-3"/>
          <w:sz w:val="24"/>
        </w:rPr>
        <w:t xml:space="preserve"> </w:t>
      </w:r>
      <w:r w:rsidRPr="00951124">
        <w:rPr>
          <w:sz w:val="24"/>
        </w:rPr>
        <w:t>учебных</w:t>
      </w:r>
      <w:r w:rsidRPr="00951124">
        <w:rPr>
          <w:spacing w:val="-7"/>
          <w:sz w:val="24"/>
        </w:rPr>
        <w:t xml:space="preserve"> </w:t>
      </w:r>
      <w:r w:rsidRPr="00951124">
        <w:rPr>
          <w:sz w:val="24"/>
        </w:rPr>
        <w:t>материалов</w:t>
      </w:r>
      <w:r w:rsidRPr="00951124">
        <w:rPr>
          <w:spacing w:val="-5"/>
          <w:sz w:val="24"/>
        </w:rPr>
        <w:t xml:space="preserve"> </w:t>
      </w:r>
      <w:r w:rsidRPr="00951124">
        <w:rPr>
          <w:sz w:val="24"/>
        </w:rPr>
        <w:t>должны</w:t>
      </w:r>
      <w:r w:rsidRPr="00951124">
        <w:rPr>
          <w:spacing w:val="-5"/>
          <w:sz w:val="24"/>
        </w:rPr>
        <w:t xml:space="preserve"> </w:t>
      </w:r>
      <w:r w:rsidRPr="00951124">
        <w:rPr>
          <w:sz w:val="24"/>
        </w:rPr>
        <w:t>производиться</w:t>
      </w:r>
      <w:r w:rsidRPr="00951124">
        <w:rPr>
          <w:spacing w:val="-7"/>
          <w:sz w:val="24"/>
        </w:rPr>
        <w:t xml:space="preserve"> </w:t>
      </w:r>
      <w:r w:rsidRPr="00951124">
        <w:rPr>
          <w:sz w:val="24"/>
        </w:rPr>
        <w:t>с</w:t>
      </w:r>
      <w:r w:rsidRPr="00951124">
        <w:rPr>
          <w:spacing w:val="-4"/>
          <w:sz w:val="24"/>
        </w:rPr>
        <w:t xml:space="preserve"> </w:t>
      </w:r>
      <w:r w:rsidRPr="00951124">
        <w:rPr>
          <w:sz w:val="24"/>
        </w:rPr>
        <w:t>учетом</w:t>
      </w:r>
      <w:r w:rsidRPr="00951124">
        <w:rPr>
          <w:spacing w:val="-5"/>
          <w:sz w:val="24"/>
        </w:rPr>
        <w:t xml:space="preserve"> </w:t>
      </w:r>
      <w:r w:rsidRPr="00951124">
        <w:rPr>
          <w:sz w:val="24"/>
        </w:rPr>
        <w:t>того,</w:t>
      </w:r>
      <w:r w:rsidRPr="00951124">
        <w:rPr>
          <w:spacing w:val="-5"/>
          <w:sz w:val="24"/>
        </w:rPr>
        <w:t xml:space="preserve"> </w:t>
      </w:r>
      <w:r w:rsidRPr="00951124">
        <w:rPr>
          <w:sz w:val="24"/>
        </w:rPr>
        <w:t xml:space="preserve">чтобы предоставлять этот материал в различных формах так, чтобы инвалиды с нарушениями слуха получали информацию визуально, с нарушениями зрения - аудиально (например, с использованием программ-синтезаторов речи) или с помощью </w:t>
      </w:r>
      <w:proofErr w:type="spellStart"/>
      <w:r w:rsidRPr="00951124">
        <w:rPr>
          <w:sz w:val="24"/>
        </w:rPr>
        <w:t>тифлоинформационных</w:t>
      </w:r>
      <w:proofErr w:type="spellEnd"/>
      <w:r w:rsidRPr="00951124">
        <w:rPr>
          <w:sz w:val="24"/>
        </w:rPr>
        <w:t xml:space="preserve"> устройств.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Выбор средств и методов обучения осуществляется самим преподавателям. При этом в образовательном процессе рекомендуется использование социально-активных и рефлексивных методов обучения, технологий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Согласно требованиям, установленным Минобрнауки России к порядку реализации образовательной деятельности в отношении инвалидов и лиц с ограниченными возможностями здоровья, необходимо иметь в виду, что: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lastRenderedPageBreak/>
        <w:t>1)</w:t>
      </w:r>
      <w:r w:rsidR="00F93A9F">
        <w:rPr>
          <w:sz w:val="24"/>
        </w:rPr>
        <w:t xml:space="preserve"> </w:t>
      </w:r>
      <w:r w:rsidRPr="00951124">
        <w:rPr>
          <w:sz w:val="24"/>
        </w:rPr>
        <w:t>инвалиды и лица с ограниченными возможностями здоровья по зрению имеют право присутствовать на занятиях вместе с ассистентом, оказывающим обучающемуся необходимую</w:t>
      </w:r>
      <w:r w:rsidRPr="00951124">
        <w:rPr>
          <w:spacing w:val="1"/>
          <w:sz w:val="24"/>
        </w:rPr>
        <w:t xml:space="preserve"> </w:t>
      </w:r>
      <w:r w:rsidRPr="00951124">
        <w:rPr>
          <w:sz w:val="24"/>
        </w:rPr>
        <w:t>помощь.</w:t>
      </w:r>
    </w:p>
    <w:p w:rsidR="00951124" w:rsidRPr="00951124" w:rsidRDefault="00F93A9F" w:rsidP="00951124">
      <w:pPr>
        <w:tabs>
          <w:tab w:val="left" w:pos="0"/>
          <w:tab w:val="left" w:pos="9639"/>
        </w:tabs>
        <w:spacing w:after="0" w:line="240" w:lineRule="auto"/>
        <w:ind w:right="2" w:firstLine="709"/>
        <w:jc w:val="both"/>
        <w:rPr>
          <w:rFonts w:ascii="Times New Roman" w:hAnsi="Times New Roman"/>
          <w:sz w:val="24"/>
          <w:szCs w:val="24"/>
        </w:rPr>
      </w:pPr>
      <w:r w:rsidRPr="00951124">
        <w:rPr>
          <w:rFonts w:ascii="Times New Roman" w:hAnsi="Times New Roman"/>
          <w:sz w:val="24"/>
          <w:szCs w:val="24"/>
        </w:rPr>
        <w:t>2) инвалиды</w:t>
      </w:r>
      <w:r w:rsidR="00951124" w:rsidRPr="00951124">
        <w:rPr>
          <w:rFonts w:ascii="Times New Roman" w:hAnsi="Times New Roman"/>
          <w:sz w:val="24"/>
          <w:szCs w:val="24"/>
        </w:rPr>
        <w:t xml:space="preserve"> и лица с ограниченными возможностями здоровья по слуху </w:t>
      </w:r>
      <w:r w:rsidR="003A6377" w:rsidRPr="00951124">
        <w:rPr>
          <w:rFonts w:ascii="Times New Roman" w:hAnsi="Times New Roman"/>
          <w:sz w:val="24"/>
          <w:szCs w:val="24"/>
        </w:rPr>
        <w:t>имеют право</w:t>
      </w:r>
      <w:r w:rsidR="00951124" w:rsidRPr="00951124">
        <w:rPr>
          <w:rFonts w:ascii="Times New Roman" w:hAnsi="Times New Roman"/>
          <w:sz w:val="24"/>
          <w:szCs w:val="24"/>
        </w:rPr>
        <w:t xml:space="preserve"> на использование звукоусиливающей</w:t>
      </w:r>
      <w:r w:rsidR="00951124" w:rsidRPr="0095112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51124" w:rsidRPr="00951124">
        <w:rPr>
          <w:rFonts w:ascii="Times New Roman" w:hAnsi="Times New Roman"/>
          <w:sz w:val="24"/>
          <w:szCs w:val="24"/>
        </w:rPr>
        <w:t>аппаратуры.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При проведении промежуточной аттестации по дисциплине обеспечивается соблюдение следующих общих требований: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проведение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пользование необходимыми обучающимся инвалидам техническими средствами при прохождении аттестации с учетом их индивидуальных особенностей;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обеспечение возможности</w:t>
      </w:r>
      <w:r w:rsidRPr="00951124">
        <w:rPr>
          <w:spacing w:val="-17"/>
          <w:sz w:val="24"/>
        </w:rPr>
        <w:t xml:space="preserve"> </w:t>
      </w:r>
      <w:r w:rsidRPr="00951124">
        <w:rPr>
          <w:sz w:val="24"/>
        </w:rPr>
        <w:t>беспрепятственного</w:t>
      </w:r>
      <w:r w:rsidRPr="00951124">
        <w:rPr>
          <w:spacing w:val="-15"/>
          <w:sz w:val="24"/>
        </w:rPr>
        <w:t xml:space="preserve"> </w:t>
      </w:r>
      <w:r w:rsidRPr="00951124">
        <w:rPr>
          <w:sz w:val="24"/>
        </w:rPr>
        <w:t>доступа</w:t>
      </w:r>
      <w:r w:rsidRPr="00951124">
        <w:rPr>
          <w:spacing w:val="-15"/>
          <w:sz w:val="24"/>
        </w:rPr>
        <w:t xml:space="preserve"> </w:t>
      </w:r>
      <w:r w:rsidRPr="00951124">
        <w:rPr>
          <w:sz w:val="24"/>
        </w:rPr>
        <w:t>обучающихся</w:t>
      </w:r>
      <w:r w:rsidRPr="00951124">
        <w:rPr>
          <w:spacing w:val="-14"/>
          <w:sz w:val="24"/>
        </w:rPr>
        <w:t xml:space="preserve"> </w:t>
      </w:r>
      <w:r w:rsidRPr="00951124">
        <w:rPr>
          <w:sz w:val="24"/>
        </w:rPr>
        <w:t>инвалидов</w:t>
      </w:r>
      <w:r w:rsidRPr="00951124">
        <w:rPr>
          <w:spacing w:val="-17"/>
          <w:sz w:val="24"/>
        </w:rPr>
        <w:t xml:space="preserve"> </w:t>
      </w:r>
      <w:r w:rsidRPr="00951124">
        <w:rPr>
          <w:sz w:val="24"/>
        </w:rPr>
        <w:t>в</w:t>
      </w:r>
      <w:r w:rsidRPr="00951124">
        <w:rPr>
          <w:spacing w:val="-17"/>
          <w:sz w:val="24"/>
        </w:rPr>
        <w:t xml:space="preserve"> </w:t>
      </w:r>
      <w:r w:rsidRPr="00951124">
        <w:rPr>
          <w:sz w:val="24"/>
        </w:rPr>
        <w:t>аудитории,</w:t>
      </w:r>
      <w:r w:rsidRPr="00951124">
        <w:rPr>
          <w:spacing w:val="-16"/>
          <w:sz w:val="24"/>
        </w:rPr>
        <w:t xml:space="preserve"> </w:t>
      </w:r>
      <w:r w:rsidRPr="00951124">
        <w:rPr>
          <w:sz w:val="24"/>
        </w:rPr>
        <w:t>туалетные и другие помещения, а также их пребывания в указанных</w:t>
      </w:r>
      <w:r w:rsidRPr="00951124">
        <w:rPr>
          <w:spacing w:val="-15"/>
          <w:sz w:val="24"/>
        </w:rPr>
        <w:t xml:space="preserve"> </w:t>
      </w:r>
      <w:r w:rsidRPr="00951124">
        <w:rPr>
          <w:sz w:val="24"/>
        </w:rPr>
        <w:t>помещениях.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По письменному заявлению обучающегося инвалида продолжительность сдачи обучающимся инвалидом экзамена может быть увеличена по отношению к установленной продолжительности его сдачи: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продолжительность сдачи экзамена, проводимого в письменной форме, - не более чем на 90 минут; продолжительность подготовки обучающегося к ответу на экзамене, проводимом в устной форме, - не более чем на 20 минут.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аттестации: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а) для слепых: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задания и иные материалы для сдачи экзамена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письменные задания выполняются обучающимися на бумаге рельефно- точечным шрифтом Брайля или на компьютере со специализированным программным обеспечением для слепых, либо надиктовываются ассистенту;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при необходимости обучающимся предоставляется комплект письменных принадлежностей и бумага для письма рельефно- точечным шрифтом Брайля, компьютер со специализированным программным обеспечением для слепых;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б) для слабовидящих: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задания и иные материалы для сдачи экзамена оформляются увеличенным шрифтом;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обеспечивается индивидуальное равномерное освещение не менее 300 люкс;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в) для глухих и слабослышащих, с тяжелыми нарушениями речи: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по их желанию испытания проводятся в письменной форме;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 xml:space="preserve">письменные задания выполняются обучающимися на компьютере со специализированным программным обеспечением или надиктовываются ассистенту; 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по их желанию испытания проводятся в устной форме.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  <w:r w:rsidRPr="00951124">
        <w:rPr>
          <w:sz w:val="24"/>
        </w:rPr>
        <w:t>О необходимости обеспечения специальных условий для проведения аттестации обучающийся</w:t>
      </w:r>
      <w:r w:rsidRPr="00951124">
        <w:rPr>
          <w:spacing w:val="-11"/>
          <w:sz w:val="24"/>
        </w:rPr>
        <w:t xml:space="preserve"> </w:t>
      </w:r>
      <w:r w:rsidRPr="00951124">
        <w:rPr>
          <w:sz w:val="24"/>
        </w:rPr>
        <w:t>должен</w:t>
      </w:r>
      <w:r w:rsidRPr="00951124">
        <w:rPr>
          <w:spacing w:val="-10"/>
          <w:sz w:val="24"/>
        </w:rPr>
        <w:t xml:space="preserve"> </w:t>
      </w:r>
      <w:r w:rsidRPr="00951124">
        <w:rPr>
          <w:sz w:val="24"/>
        </w:rPr>
        <w:t>сообщить</w:t>
      </w:r>
      <w:r w:rsidRPr="00951124">
        <w:rPr>
          <w:spacing w:val="-9"/>
          <w:sz w:val="24"/>
        </w:rPr>
        <w:t xml:space="preserve"> </w:t>
      </w:r>
      <w:r w:rsidRPr="00951124">
        <w:rPr>
          <w:sz w:val="24"/>
        </w:rPr>
        <w:t>письменно</w:t>
      </w:r>
      <w:r w:rsidRPr="00951124">
        <w:rPr>
          <w:spacing w:val="-11"/>
          <w:sz w:val="24"/>
        </w:rPr>
        <w:t xml:space="preserve"> </w:t>
      </w:r>
      <w:r w:rsidRPr="00951124">
        <w:rPr>
          <w:sz w:val="24"/>
        </w:rPr>
        <w:t>не</w:t>
      </w:r>
      <w:r w:rsidRPr="00951124">
        <w:rPr>
          <w:spacing w:val="-16"/>
          <w:sz w:val="24"/>
        </w:rPr>
        <w:t xml:space="preserve"> </w:t>
      </w:r>
      <w:r w:rsidRPr="00951124">
        <w:rPr>
          <w:sz w:val="24"/>
        </w:rPr>
        <w:t>позднее</w:t>
      </w:r>
      <w:r w:rsidRPr="00951124">
        <w:rPr>
          <w:spacing w:val="-12"/>
          <w:sz w:val="24"/>
        </w:rPr>
        <w:t xml:space="preserve"> </w:t>
      </w:r>
      <w:r w:rsidRPr="00951124">
        <w:rPr>
          <w:sz w:val="24"/>
        </w:rPr>
        <w:t>чем</w:t>
      </w:r>
      <w:r w:rsidRPr="00951124">
        <w:rPr>
          <w:spacing w:val="-9"/>
          <w:sz w:val="24"/>
        </w:rPr>
        <w:t xml:space="preserve"> </w:t>
      </w:r>
      <w:r w:rsidRPr="00951124">
        <w:rPr>
          <w:sz w:val="24"/>
        </w:rPr>
        <w:t>за</w:t>
      </w:r>
      <w:r w:rsidRPr="00951124">
        <w:rPr>
          <w:spacing w:val="-12"/>
          <w:sz w:val="24"/>
        </w:rPr>
        <w:t xml:space="preserve"> </w:t>
      </w:r>
      <w:r w:rsidRPr="00951124">
        <w:rPr>
          <w:sz w:val="24"/>
        </w:rPr>
        <w:t>10</w:t>
      </w:r>
      <w:r w:rsidRPr="00951124">
        <w:rPr>
          <w:spacing w:val="-11"/>
          <w:sz w:val="24"/>
        </w:rPr>
        <w:t xml:space="preserve"> </w:t>
      </w:r>
      <w:r w:rsidRPr="00951124">
        <w:rPr>
          <w:sz w:val="24"/>
        </w:rPr>
        <w:t>дней</w:t>
      </w:r>
      <w:r w:rsidRPr="00951124">
        <w:rPr>
          <w:spacing w:val="-10"/>
          <w:sz w:val="24"/>
        </w:rPr>
        <w:t xml:space="preserve"> </w:t>
      </w:r>
      <w:r w:rsidRPr="00951124">
        <w:rPr>
          <w:spacing w:val="-4"/>
          <w:sz w:val="24"/>
        </w:rPr>
        <w:t>до</w:t>
      </w:r>
      <w:r w:rsidRPr="00951124">
        <w:rPr>
          <w:spacing w:val="-6"/>
          <w:sz w:val="24"/>
        </w:rPr>
        <w:t xml:space="preserve"> </w:t>
      </w:r>
      <w:r w:rsidRPr="00951124">
        <w:rPr>
          <w:sz w:val="24"/>
        </w:rPr>
        <w:t>начала</w:t>
      </w:r>
      <w:r w:rsidRPr="00951124">
        <w:rPr>
          <w:spacing w:val="-11"/>
          <w:sz w:val="24"/>
        </w:rPr>
        <w:t xml:space="preserve"> </w:t>
      </w:r>
      <w:r w:rsidRPr="00951124">
        <w:rPr>
          <w:sz w:val="24"/>
        </w:rPr>
        <w:t xml:space="preserve">аттестации. К заявлению </w:t>
      </w:r>
      <w:r w:rsidRPr="00951124">
        <w:rPr>
          <w:sz w:val="24"/>
        </w:rPr>
        <w:lastRenderedPageBreak/>
        <w:t>прилагаются документы, подтверждающие наличие у обучающегося индивидуальных особенностей (при отсутствии указанных документов в</w:t>
      </w:r>
      <w:r w:rsidRPr="00951124">
        <w:rPr>
          <w:spacing w:val="-26"/>
          <w:sz w:val="24"/>
        </w:rPr>
        <w:t xml:space="preserve"> </w:t>
      </w:r>
      <w:r w:rsidRPr="00951124">
        <w:rPr>
          <w:sz w:val="24"/>
        </w:rPr>
        <w:t>организации).</w:t>
      </w:r>
    </w:p>
    <w:p w:rsidR="00951124" w:rsidRPr="00951124" w:rsidRDefault="00951124" w:rsidP="00951124">
      <w:pPr>
        <w:pStyle w:val="a3"/>
        <w:tabs>
          <w:tab w:val="left" w:pos="0"/>
          <w:tab w:val="left" w:pos="9356"/>
        </w:tabs>
        <w:ind w:right="2" w:firstLine="709"/>
        <w:jc w:val="both"/>
        <w:rPr>
          <w:sz w:val="24"/>
        </w:rPr>
      </w:pPr>
    </w:p>
    <w:p w:rsidR="00951124" w:rsidRDefault="00951124" w:rsidP="00801B7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B42" w:rsidRDefault="00951124" w:rsidP="00801B7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EC9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5</w:t>
      </w:r>
      <w:r w:rsidRPr="00B76EC9">
        <w:rPr>
          <w:rFonts w:ascii="Times New Roman" w:hAnsi="Times New Roman"/>
          <w:b/>
          <w:sz w:val="24"/>
          <w:szCs w:val="24"/>
        </w:rPr>
        <w:t xml:space="preserve">. </w:t>
      </w:r>
      <w:r w:rsidR="00801B71">
        <w:rPr>
          <w:rFonts w:ascii="Times New Roman" w:hAnsi="Times New Roman"/>
          <w:b/>
          <w:sz w:val="24"/>
          <w:szCs w:val="24"/>
        </w:rPr>
        <w:t xml:space="preserve">Оценка качества освоения </w:t>
      </w:r>
      <w:r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801B71" w:rsidRPr="008C3B42" w:rsidRDefault="00801B71" w:rsidP="008C3B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качества освоения </w:t>
      </w:r>
      <w:r w:rsidR="00695ABD">
        <w:rPr>
          <w:rFonts w:ascii="Times New Roman" w:eastAsia="Times New Roman" w:hAnsi="Times New Roman"/>
          <w:color w:val="000000"/>
          <w:sz w:val="24"/>
          <w:szCs w:val="24"/>
        </w:rPr>
        <w:t>ОП СПО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т текущий контроль успеваемости, промежуточную и государственную итоговую аттестации обучающихся.</w:t>
      </w: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9" w:name="100573"/>
      <w:bookmarkEnd w:id="79"/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0" w:name="100574"/>
      <w:bookmarkEnd w:id="80"/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 xml:space="preserve"> фонды оценочных средств, позволяющие оценить умения, знания, практический опыт и освоенные компетенции.</w:t>
      </w: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1" w:name="100575"/>
      <w:bookmarkEnd w:id="81"/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аны 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и утвержд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ены,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 xml:space="preserve"> для промежуточной аттестации по профессиональным модулям и для государственной итоговой аттестации - разраб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отаны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 xml:space="preserve"> и утвержд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ены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 xml:space="preserve"> после предварительного положительного заключения работодателей.</w:t>
      </w: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2" w:name="100576"/>
      <w:bookmarkEnd w:id="82"/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активно привлека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тся работодатели.</w:t>
      </w: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3" w:name="100577"/>
      <w:bookmarkEnd w:id="83"/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4" w:name="100578"/>
      <w:bookmarkEnd w:id="84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оценка уровня освоения дисциплин;</w:t>
      </w: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5" w:name="100579"/>
      <w:bookmarkEnd w:id="85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оценка компетенций обучающихся.</w:t>
      </w:r>
    </w:p>
    <w:p w:rsidR="008C3B42" w:rsidRPr="008C3B42" w:rsidRDefault="008C3B42" w:rsidP="008C3B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6" w:name="100580"/>
      <w:bookmarkEnd w:id="86"/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8C3B42" w:rsidRDefault="008C3B42" w:rsidP="00F51F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7" w:name="100581"/>
      <w:bookmarkEnd w:id="87"/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C3B42">
        <w:rPr>
          <w:rFonts w:ascii="Times New Roman" w:eastAsia="Times New Roman" w:hAnsi="Times New Roman"/>
          <w:color w:val="000000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"/>
    <w:bookmarkEnd w:id="2"/>
    <w:p w:rsidR="00CE640F" w:rsidRDefault="00CE640F" w:rsidP="00951124">
      <w:pPr>
        <w:tabs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124" w:rsidRDefault="00951124" w:rsidP="00951124">
      <w:pPr>
        <w:tabs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8" w:name="_GoBack"/>
      <w:bookmarkEnd w:id="88"/>
      <w:r>
        <w:rPr>
          <w:rFonts w:ascii="Times New Roman" w:hAnsi="Times New Roman"/>
          <w:b/>
          <w:bCs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>Программа воспитания обучающихся и календарный план</w:t>
      </w:r>
    </w:p>
    <w:p w:rsidR="00951124" w:rsidRDefault="00951124" w:rsidP="00951124">
      <w:pPr>
        <w:tabs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воспитательной работы</w:t>
      </w:r>
    </w:p>
    <w:p w:rsidR="00951124" w:rsidRDefault="00951124" w:rsidP="00951124">
      <w:pPr>
        <w:tabs>
          <w:tab w:val="left" w:pos="993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Воспитательная работа в университете ведется на основе «Концепции по воспитательной работе со студентами Самарского государственного экономического университета», </w:t>
      </w:r>
      <w:r>
        <w:rPr>
          <w:rFonts w:ascii="Times New Roman" w:hAnsi="Times New Roman"/>
          <w:spacing w:val="1"/>
          <w:sz w:val="24"/>
          <w:szCs w:val="24"/>
        </w:rPr>
        <w:t>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1124" w:rsidRDefault="00951124" w:rsidP="00951124">
      <w:pPr>
        <w:pStyle w:val="TableParagraph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951124" w:rsidRDefault="00951124" w:rsidP="00951124">
      <w:pPr>
        <w:pStyle w:val="TableParagraph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Программа воспитания представляет собой ценностно-нормативную, методологическую, методическую и технологическую основу организации воспитательной деятельности в Университете. Областью применения Программы воспитания является образовательное и социокультурное пространство, образовательная и воспитывающая среды в их единстве и взаимосвязи. </w:t>
      </w:r>
      <w:r>
        <w:rPr>
          <w:spacing w:val="1"/>
          <w:sz w:val="24"/>
          <w:szCs w:val="24"/>
        </w:rPr>
        <w:lastRenderedPageBreak/>
        <w:t xml:space="preserve">Воспитание в образовательной деятельности СГЭУ носит системный, плановый и непрерывный характер. </w:t>
      </w:r>
    </w:p>
    <w:p w:rsidR="003A6377" w:rsidRDefault="003A6377" w:rsidP="003A6377">
      <w:pPr>
        <w:pStyle w:val="TableParagraph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Основным средством осуществления такой деятельности является воспитательная система и соответствующая ей рабочая программа воспитания (</w:t>
      </w:r>
      <w:hyperlink r:id="rId9" w:history="1">
        <w:r w:rsidRPr="00D64DBF">
          <w:rPr>
            <w:rStyle w:val="ad"/>
            <w:rFonts w:eastAsiaTheme="minorEastAsia"/>
          </w:rPr>
          <w:t>http://www.sseu.ru/sveden/education</w:t>
        </w:r>
      </w:hyperlink>
      <w:r>
        <w:rPr>
          <w:spacing w:val="1"/>
          <w:sz w:val="24"/>
          <w:szCs w:val="24"/>
        </w:rPr>
        <w:t>) и календарный план воспитательной работы (</w:t>
      </w:r>
      <w:hyperlink r:id="rId10" w:history="1">
        <w:r w:rsidRPr="00D64DBF">
          <w:rPr>
            <w:rStyle w:val="ad"/>
            <w:rFonts w:eastAsiaTheme="minorEastAsia"/>
          </w:rPr>
          <w:t>http://www.sseu.ru/sveden/education</w:t>
        </w:r>
      </w:hyperlink>
      <w:r>
        <w:rPr>
          <w:spacing w:val="1"/>
          <w:sz w:val="24"/>
          <w:szCs w:val="24"/>
        </w:rPr>
        <w:t>), являющиеся неотъемлемой частью ОП СПО и утверждающиеся на каждый учебный год.</w:t>
      </w:r>
    </w:p>
    <w:p w:rsidR="00951124" w:rsidRDefault="00951124" w:rsidP="00951124">
      <w:pPr>
        <w:pStyle w:val="TableParagraph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Программа воспитания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образования и СПО. Программа воспитания является частью ОП</w:t>
      </w:r>
      <w:r w:rsidR="0055538A">
        <w:rPr>
          <w:spacing w:val="1"/>
          <w:sz w:val="24"/>
          <w:szCs w:val="24"/>
        </w:rPr>
        <w:t xml:space="preserve"> СПО</w:t>
      </w:r>
      <w:r>
        <w:rPr>
          <w:spacing w:val="1"/>
          <w:sz w:val="24"/>
          <w:szCs w:val="24"/>
        </w:rPr>
        <w:t>, разрабатываемой и реализуемой в соответствии с действующим ФГОС.</w:t>
      </w:r>
    </w:p>
    <w:p w:rsidR="00951124" w:rsidRDefault="00951124" w:rsidP="00951124">
      <w:pPr>
        <w:tabs>
          <w:tab w:val="left" w:pos="993"/>
        </w:tabs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воспитательной работы в Университете являются:</w:t>
      </w:r>
    </w:p>
    <w:p w:rsidR="00951124" w:rsidRDefault="00951124" w:rsidP="0095112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формирование у студентов нравственной культуры, ориентация на гуманистические мировоззренческие установки и духовные ценности, формирование самосознания;</w:t>
      </w:r>
    </w:p>
    <w:p w:rsidR="00951124" w:rsidRDefault="00951124" w:rsidP="0095112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формирование активной гражданской позиции и патриотического сознания, правовой и политической культуры;</w:t>
      </w:r>
    </w:p>
    <w:p w:rsidR="00951124" w:rsidRDefault="00951124" w:rsidP="0095112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формирование личностных качеств, необходимых для эффективной профессиональной деятельности, воспитание потребности в профессиональном совершенствовании, целеустремленности и предприимчивости, готовности к конкурентоспособности и сотрудничеству в профессиональной деятельности;</w:t>
      </w:r>
    </w:p>
    <w:p w:rsidR="00951124" w:rsidRDefault="00951124" w:rsidP="0095112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сохранение и развитие историко-культурных традиций университета, приобщение новых поколений студентов к корпоративной культуре, преемственность в воспитании студенческой молодежи;</w:t>
      </w:r>
    </w:p>
    <w:p w:rsidR="00951124" w:rsidRDefault="00951124" w:rsidP="0095112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формирование установки на непрерывный процесс саморазвития, на освоение художественных и научных достижений общечеловеческой и национальной культуры;</w:t>
      </w:r>
    </w:p>
    <w:p w:rsidR="00951124" w:rsidRDefault="00951124" w:rsidP="0095112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привитие умений и навыков управления коллективом в различных формах студенческого самоуправления;</w:t>
      </w:r>
    </w:p>
    <w:p w:rsidR="00951124" w:rsidRDefault="00951124" w:rsidP="0095112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приобщение к общечеловеческим нормам нравственности, национальным традициям и корпоративным ценностям своей профессиональной и социальной среды;</w:t>
      </w:r>
    </w:p>
    <w:p w:rsidR="00951124" w:rsidRDefault="00951124" w:rsidP="00951124">
      <w:pPr>
        <w:pStyle w:val="ae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 xml:space="preserve">формирование потребности в здоровом образе жизни и физическом совершенствовании. </w:t>
      </w:r>
    </w:p>
    <w:p w:rsidR="00951124" w:rsidRDefault="00951124" w:rsidP="00951124">
      <w:pPr>
        <w:tabs>
          <w:tab w:val="left" w:pos="993"/>
        </w:tabs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Университете реализуются следующие направления воспитания:</w:t>
      </w:r>
    </w:p>
    <w:p w:rsidR="00951124" w:rsidRDefault="00951124" w:rsidP="00951124">
      <w:pPr>
        <w:pStyle w:val="ae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профессионально-творческое и трудовое воспитание;</w:t>
      </w:r>
    </w:p>
    <w:p w:rsidR="00951124" w:rsidRDefault="00951124" w:rsidP="00951124">
      <w:pPr>
        <w:pStyle w:val="ae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правовое воспитание;</w:t>
      </w:r>
    </w:p>
    <w:p w:rsidR="00951124" w:rsidRDefault="00951124" w:rsidP="00951124">
      <w:pPr>
        <w:pStyle w:val="ae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патриотическое и интернациональное воспитание;</w:t>
      </w:r>
    </w:p>
    <w:p w:rsidR="00951124" w:rsidRDefault="00951124" w:rsidP="00951124">
      <w:pPr>
        <w:pStyle w:val="ae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духовно-нравственное воспитание;</w:t>
      </w:r>
    </w:p>
    <w:p w:rsidR="00951124" w:rsidRDefault="00951124" w:rsidP="00951124">
      <w:pPr>
        <w:pStyle w:val="ae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эстетическое воспитание;</w:t>
      </w:r>
    </w:p>
    <w:p w:rsidR="00951124" w:rsidRDefault="00951124" w:rsidP="00951124">
      <w:pPr>
        <w:pStyle w:val="ae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экологическое воспитание;</w:t>
      </w:r>
    </w:p>
    <w:p w:rsidR="00951124" w:rsidRDefault="00951124" w:rsidP="00951124">
      <w:pPr>
        <w:pStyle w:val="ae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воспитание корпоративной культуры, культуры поведения и общения;</w:t>
      </w:r>
    </w:p>
    <w:p w:rsidR="00951124" w:rsidRDefault="00951124" w:rsidP="00951124">
      <w:pPr>
        <w:pStyle w:val="ae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</w:pPr>
      <w:r>
        <w:t>воспитание ценностей здорового образа жизни.</w:t>
      </w:r>
    </w:p>
    <w:p w:rsidR="00951124" w:rsidRDefault="00951124" w:rsidP="00951124">
      <w:pPr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данных направлений способствует формированию у обучающихся общекультурных, общепрофессиональных и профессиональных компетенций. </w:t>
      </w:r>
    </w:p>
    <w:p w:rsidR="00951124" w:rsidRPr="00D64DBF" w:rsidRDefault="00951124" w:rsidP="0095112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 методы воспитательной работы в учебном процессе: </w:t>
      </w:r>
    </w:p>
    <w:p w:rsidR="00951124" w:rsidRDefault="00951124" w:rsidP="009511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-беседы, дискуссии, деловые игры, олимпиады, обсуждения и разбор реальных ситуаций, консультации, направленные на формирование корпоративной культуры и этики профессионального поведения и общения, а также личностных качеств, необходимых для эффективной профессиональной деятельности, воспитание потребности в профессиональном совершенствовании.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воспитательной работы во внеучебное время: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студенческие научные конференции;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НИР обучающихся;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работе СМИ;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молодежные студенческие проекты;</w:t>
      </w:r>
    </w:p>
    <w:p w:rsidR="00951124" w:rsidRDefault="00951124" w:rsidP="00951124">
      <w:pPr>
        <w:tabs>
          <w:tab w:val="left" w:pos="993"/>
        </w:tabs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студенческие трудовые отряды; </w:t>
      </w:r>
    </w:p>
    <w:p w:rsidR="00951124" w:rsidRDefault="00951124" w:rsidP="00951124">
      <w:pPr>
        <w:tabs>
          <w:tab w:val="left" w:pos="993"/>
        </w:tabs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встречи с работодателями и выпускниками; </w:t>
      </w:r>
    </w:p>
    <w:p w:rsidR="00951124" w:rsidRPr="00D64DBF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кружки, клубы по интересам, спортивные секции;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спортивных соревнованиях и турнирах, студенческих слетах;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форумах, фестивалях и других массовых акциях городских, областных и государственных молодежных организаций;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 студенческих работ;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смотры-конкурсы;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студенческие фестивали;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студенческие обучающие школы;</w:t>
      </w:r>
    </w:p>
    <w:p w:rsidR="00951124" w:rsidRDefault="00951124" w:rsidP="0095112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проектах экологической направленности;</w:t>
      </w:r>
    </w:p>
    <w:p w:rsidR="00951124" w:rsidRDefault="00951124" w:rsidP="00951124">
      <w:pPr>
        <w:tabs>
          <w:tab w:val="left" w:pos="993"/>
        </w:tabs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в вузах-партнерах за рубежом.</w:t>
      </w:r>
    </w:p>
    <w:p w:rsidR="0055538A" w:rsidRPr="00831EEF" w:rsidRDefault="0055538A" w:rsidP="0055538A">
      <w:pPr>
        <w:pStyle w:val="TableParagraph"/>
        <w:ind w:firstLine="709"/>
        <w:jc w:val="both"/>
        <w:rPr>
          <w:spacing w:val="1"/>
          <w:sz w:val="24"/>
          <w:szCs w:val="24"/>
        </w:rPr>
      </w:pPr>
      <w:r w:rsidRPr="006B4709">
        <w:rPr>
          <w:spacing w:val="1"/>
          <w:sz w:val="24"/>
          <w:szCs w:val="24"/>
        </w:rPr>
        <w:t xml:space="preserve">Рабочая программа воспитания является частью ОП СПО по специальности </w:t>
      </w:r>
      <w:r w:rsidRPr="006B4709">
        <w:rPr>
          <w:sz w:val="24"/>
          <w:szCs w:val="24"/>
        </w:rPr>
        <w:t>40.02.01 Право и организация социального обеспечения</w:t>
      </w:r>
      <w:r w:rsidRPr="006B4709">
        <w:rPr>
          <w:spacing w:val="1"/>
          <w:sz w:val="24"/>
          <w:szCs w:val="24"/>
        </w:rPr>
        <w:t>, разрабатывается и утверждается с учетом включенных в ПООП примерных рабочих программ воспитания и примерных календарных планов воспитательной работы.</w:t>
      </w:r>
    </w:p>
    <w:p w:rsidR="00951124" w:rsidRPr="003D7D05" w:rsidRDefault="00951124" w:rsidP="003D7D05">
      <w:pPr>
        <w:tabs>
          <w:tab w:val="left" w:pos="1280"/>
        </w:tabs>
        <w:rPr>
          <w:rFonts w:ascii="Times New Roman" w:hAnsi="Times New Roman"/>
          <w:sz w:val="24"/>
          <w:szCs w:val="24"/>
        </w:rPr>
      </w:pPr>
    </w:p>
    <w:sectPr w:rsidR="00951124" w:rsidRPr="003D7D05" w:rsidSect="00A62C30"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5D" w:rsidRDefault="00AD445D" w:rsidP="00A62C30">
      <w:pPr>
        <w:spacing w:after="0" w:line="240" w:lineRule="auto"/>
      </w:pPr>
      <w:r>
        <w:separator/>
      </w:r>
    </w:p>
  </w:endnote>
  <w:endnote w:type="continuationSeparator" w:id="0">
    <w:p w:rsidR="00AD445D" w:rsidRDefault="00AD445D" w:rsidP="00A6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7" w:rsidRDefault="00593C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4814">
      <w:rPr>
        <w:noProof/>
      </w:rPr>
      <w:t>2</w:t>
    </w:r>
    <w:r>
      <w:rPr>
        <w:noProof/>
      </w:rPr>
      <w:fldChar w:fldCharType="end"/>
    </w:r>
  </w:p>
  <w:p w:rsidR="00593C67" w:rsidRDefault="00593C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7" w:rsidRDefault="00593C67" w:rsidP="00A62C30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593C67" w:rsidRDefault="00593C67" w:rsidP="00A62C3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67" w:rsidRDefault="00593C67" w:rsidP="00A62C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5D" w:rsidRDefault="00AD445D" w:rsidP="00A62C30">
      <w:pPr>
        <w:spacing w:after="0" w:line="240" w:lineRule="auto"/>
      </w:pPr>
      <w:r>
        <w:separator/>
      </w:r>
    </w:p>
  </w:footnote>
  <w:footnote w:type="continuationSeparator" w:id="0">
    <w:p w:rsidR="00AD445D" w:rsidRDefault="00AD445D" w:rsidP="00A6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80B"/>
    <w:multiLevelType w:val="hybridMultilevel"/>
    <w:tmpl w:val="CF406E5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D352F"/>
    <w:multiLevelType w:val="hybridMultilevel"/>
    <w:tmpl w:val="0A12970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61CF6"/>
    <w:multiLevelType w:val="hybridMultilevel"/>
    <w:tmpl w:val="9E546A0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0D5046"/>
    <w:multiLevelType w:val="hybridMultilevel"/>
    <w:tmpl w:val="9E9C5B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0369"/>
    <w:multiLevelType w:val="hybridMultilevel"/>
    <w:tmpl w:val="3F4CD8E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066C2A"/>
    <w:multiLevelType w:val="hybridMultilevel"/>
    <w:tmpl w:val="3B6CEA82"/>
    <w:lvl w:ilvl="0" w:tplc="1B2A88A0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8514F"/>
    <w:multiLevelType w:val="hybridMultilevel"/>
    <w:tmpl w:val="F120200E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114878"/>
    <w:multiLevelType w:val="hybridMultilevel"/>
    <w:tmpl w:val="CE3C7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98616D"/>
    <w:multiLevelType w:val="hybridMultilevel"/>
    <w:tmpl w:val="A45A9C7E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8427D7"/>
    <w:multiLevelType w:val="hybridMultilevel"/>
    <w:tmpl w:val="4504F56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C610AD"/>
    <w:multiLevelType w:val="hybridMultilevel"/>
    <w:tmpl w:val="EB92035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CB4DB2"/>
    <w:multiLevelType w:val="hybridMultilevel"/>
    <w:tmpl w:val="BD82B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A57C4"/>
    <w:multiLevelType w:val="hybridMultilevel"/>
    <w:tmpl w:val="9FA29C7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105F4"/>
    <w:multiLevelType w:val="hybridMultilevel"/>
    <w:tmpl w:val="2C7AA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7A91"/>
    <w:multiLevelType w:val="hybridMultilevel"/>
    <w:tmpl w:val="B43AAFC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A52DB4"/>
    <w:multiLevelType w:val="hybridMultilevel"/>
    <w:tmpl w:val="272ADF4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A62AF"/>
    <w:multiLevelType w:val="hybridMultilevel"/>
    <w:tmpl w:val="54E41BD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4"/>
  </w:num>
  <w:num w:numId="7">
    <w:abstractNumId w:val="27"/>
  </w:num>
  <w:num w:numId="8">
    <w:abstractNumId w:val="29"/>
  </w:num>
  <w:num w:numId="9">
    <w:abstractNumId w:val="23"/>
  </w:num>
  <w:num w:numId="10">
    <w:abstractNumId w:val="5"/>
  </w:num>
  <w:num w:numId="11">
    <w:abstractNumId w:val="22"/>
  </w:num>
  <w:num w:numId="12">
    <w:abstractNumId w:val="21"/>
  </w:num>
  <w:num w:numId="13">
    <w:abstractNumId w:val="19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  <w:num w:numId="20">
    <w:abstractNumId w:val="16"/>
  </w:num>
  <w:num w:numId="21">
    <w:abstractNumId w:val="12"/>
  </w:num>
  <w:num w:numId="22">
    <w:abstractNumId w:val="28"/>
  </w:num>
  <w:num w:numId="23">
    <w:abstractNumId w:val="24"/>
  </w:num>
  <w:num w:numId="24">
    <w:abstractNumId w:val="1"/>
  </w:num>
  <w:num w:numId="25">
    <w:abstractNumId w:val="25"/>
  </w:num>
  <w:num w:numId="26">
    <w:abstractNumId w:val="10"/>
  </w:num>
  <w:num w:numId="27">
    <w:abstractNumId w:val="3"/>
  </w:num>
  <w:num w:numId="28">
    <w:abstractNumId w:val="6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16"/>
    <w:rsid w:val="000A0D46"/>
    <w:rsid w:val="000A62E9"/>
    <w:rsid w:val="000E769B"/>
    <w:rsid w:val="00101F15"/>
    <w:rsid w:val="00105F71"/>
    <w:rsid w:val="00144053"/>
    <w:rsid w:val="001D7E27"/>
    <w:rsid w:val="00214814"/>
    <w:rsid w:val="00214D54"/>
    <w:rsid w:val="00255B9D"/>
    <w:rsid w:val="002601D0"/>
    <w:rsid w:val="00276D95"/>
    <w:rsid w:val="00290E92"/>
    <w:rsid w:val="00306B89"/>
    <w:rsid w:val="003210D7"/>
    <w:rsid w:val="003226B4"/>
    <w:rsid w:val="00323624"/>
    <w:rsid w:val="00340A27"/>
    <w:rsid w:val="00346216"/>
    <w:rsid w:val="00390415"/>
    <w:rsid w:val="00397AF1"/>
    <w:rsid w:val="003A6377"/>
    <w:rsid w:val="003B5C3F"/>
    <w:rsid w:val="003D133C"/>
    <w:rsid w:val="003D7D05"/>
    <w:rsid w:val="003E0D5B"/>
    <w:rsid w:val="004723D9"/>
    <w:rsid w:val="004A54C6"/>
    <w:rsid w:val="004C6538"/>
    <w:rsid w:val="004F54EE"/>
    <w:rsid w:val="0055538A"/>
    <w:rsid w:val="00562076"/>
    <w:rsid w:val="00562957"/>
    <w:rsid w:val="00576852"/>
    <w:rsid w:val="00593C67"/>
    <w:rsid w:val="005A4A23"/>
    <w:rsid w:val="005C3C58"/>
    <w:rsid w:val="005D373C"/>
    <w:rsid w:val="00695ABD"/>
    <w:rsid w:val="006B4709"/>
    <w:rsid w:val="006C5140"/>
    <w:rsid w:val="006C70DC"/>
    <w:rsid w:val="006D1EF1"/>
    <w:rsid w:val="00736EC5"/>
    <w:rsid w:val="007531D4"/>
    <w:rsid w:val="007F1CE0"/>
    <w:rsid w:val="00801B71"/>
    <w:rsid w:val="00845062"/>
    <w:rsid w:val="0085207F"/>
    <w:rsid w:val="00857F78"/>
    <w:rsid w:val="00870FD5"/>
    <w:rsid w:val="00871304"/>
    <w:rsid w:val="008A2B7D"/>
    <w:rsid w:val="008C3A9B"/>
    <w:rsid w:val="008C3B42"/>
    <w:rsid w:val="008D4CE5"/>
    <w:rsid w:val="0091241D"/>
    <w:rsid w:val="00925462"/>
    <w:rsid w:val="00945414"/>
    <w:rsid w:val="00951124"/>
    <w:rsid w:val="009549A4"/>
    <w:rsid w:val="009D01D5"/>
    <w:rsid w:val="00A4040A"/>
    <w:rsid w:val="00A426CE"/>
    <w:rsid w:val="00A573B5"/>
    <w:rsid w:val="00A62C30"/>
    <w:rsid w:val="00A86D57"/>
    <w:rsid w:val="00AD445D"/>
    <w:rsid w:val="00BA35D7"/>
    <w:rsid w:val="00BD583C"/>
    <w:rsid w:val="00BF24FF"/>
    <w:rsid w:val="00C53BF8"/>
    <w:rsid w:val="00C83BB2"/>
    <w:rsid w:val="00CA1A51"/>
    <w:rsid w:val="00CE640F"/>
    <w:rsid w:val="00D23683"/>
    <w:rsid w:val="00D57CD9"/>
    <w:rsid w:val="00D74CB4"/>
    <w:rsid w:val="00D8739E"/>
    <w:rsid w:val="00DC38A9"/>
    <w:rsid w:val="00DC7D1F"/>
    <w:rsid w:val="00DE23ED"/>
    <w:rsid w:val="00E05D65"/>
    <w:rsid w:val="00E17A9C"/>
    <w:rsid w:val="00E3543B"/>
    <w:rsid w:val="00E70C8A"/>
    <w:rsid w:val="00E72E3B"/>
    <w:rsid w:val="00E769D2"/>
    <w:rsid w:val="00E81E36"/>
    <w:rsid w:val="00EE0A6D"/>
    <w:rsid w:val="00F00FF0"/>
    <w:rsid w:val="00F13EC5"/>
    <w:rsid w:val="00F46998"/>
    <w:rsid w:val="00F51FE7"/>
    <w:rsid w:val="00F93A9F"/>
    <w:rsid w:val="00F93F55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7EB54-8237-45BF-8ADA-44367476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30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C3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62C3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62C3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62C3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A62C30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A62C30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30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30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2C30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2C3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2C30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2C30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62C3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62C3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A62C3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62C30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A62C3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62C3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62C3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62C30"/>
    <w:rPr>
      <w:rFonts w:cs="Times New Roman"/>
    </w:rPr>
  </w:style>
  <w:style w:type="paragraph" w:styleId="a8">
    <w:name w:val="Normal (Web)"/>
    <w:aliases w:val="Обычный (Web),Обычный (веб)1"/>
    <w:basedOn w:val="a"/>
    <w:link w:val="a9"/>
    <w:qFormat/>
    <w:rsid w:val="00A62C3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9">
    <w:name w:val="Обычный (веб) Знак"/>
    <w:aliases w:val="Обычный (Web) Знак,Обычный (веб)1 Знак"/>
    <w:link w:val="a8"/>
    <w:locked/>
    <w:rsid w:val="00A62C30"/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A62C3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62C3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0"/>
    <w:uiPriority w:val="99"/>
    <w:rsid w:val="00A62C30"/>
    <w:rPr>
      <w:rFonts w:cs="Times New Roman"/>
      <w:vertAlign w:val="superscript"/>
    </w:rPr>
  </w:style>
  <w:style w:type="paragraph" w:styleId="23">
    <w:name w:val="List 2"/>
    <w:basedOn w:val="a"/>
    <w:uiPriority w:val="99"/>
    <w:rsid w:val="00A62C3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0"/>
    <w:uiPriority w:val="99"/>
    <w:rsid w:val="00A62C3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62C30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A62C30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A62C3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A62C30"/>
    <w:rPr>
      <w:rFonts w:ascii="Times New Roman" w:hAnsi="Times New Roman"/>
      <w:sz w:val="20"/>
      <w:lang w:val="x-none" w:eastAsia="ru-RU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A62C3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A62C30"/>
    <w:rPr>
      <w:rFonts w:cs="Times New Roman"/>
      <w:i/>
    </w:rPr>
  </w:style>
  <w:style w:type="paragraph" w:styleId="af1">
    <w:name w:val="Balloon Text"/>
    <w:basedOn w:val="a"/>
    <w:link w:val="af2"/>
    <w:uiPriority w:val="99"/>
    <w:rsid w:val="00A62C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A62C30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A6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A62C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A62C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A62C3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62C3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annotation text"/>
    <w:basedOn w:val="a"/>
    <w:link w:val="af6"/>
    <w:uiPriority w:val="99"/>
    <w:unhideWhenUsed/>
    <w:rsid w:val="00A62C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A62C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A62C30"/>
    <w:rPr>
      <w:rFonts w:asciiTheme="minorHAnsi" w:hAnsiTheme="minorHAnsi"/>
      <w:b/>
      <w:bCs/>
      <w:sz w:val="22"/>
      <w:szCs w:val="22"/>
    </w:rPr>
  </w:style>
  <w:style w:type="character" w:customStyle="1" w:styleId="af8">
    <w:name w:val="Тема примечания Знак"/>
    <w:basedOn w:val="af6"/>
    <w:link w:val="af7"/>
    <w:uiPriority w:val="99"/>
    <w:rsid w:val="00A62C3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A62C30"/>
  </w:style>
  <w:style w:type="character" w:customStyle="1" w:styleId="af9">
    <w:name w:val="Цветовое выделение"/>
    <w:uiPriority w:val="99"/>
    <w:rsid w:val="00A62C30"/>
    <w:rPr>
      <w:b/>
      <w:color w:val="26282F"/>
    </w:rPr>
  </w:style>
  <w:style w:type="character" w:customStyle="1" w:styleId="afa">
    <w:name w:val="Гипертекстовая ссылка"/>
    <w:uiPriority w:val="99"/>
    <w:rsid w:val="00A62C30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A62C30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A62C30"/>
  </w:style>
  <w:style w:type="paragraph" w:customStyle="1" w:styleId="afe">
    <w:name w:val="Внимание: недобросовестность!"/>
    <w:basedOn w:val="afc"/>
    <w:next w:val="a"/>
    <w:uiPriority w:val="99"/>
    <w:rsid w:val="00A62C30"/>
  </w:style>
  <w:style w:type="character" w:customStyle="1" w:styleId="aff">
    <w:name w:val="Выделение для Базового Поиска"/>
    <w:uiPriority w:val="99"/>
    <w:rsid w:val="00A62C30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A62C30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2"/>
    <w:next w:val="a"/>
    <w:uiPriority w:val="99"/>
    <w:rsid w:val="00A62C30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A62C3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A62C30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A62C30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A62C30"/>
    <w:pPr>
      <w:spacing w:after="0"/>
      <w:jc w:val="left"/>
    </w:pPr>
  </w:style>
  <w:style w:type="paragraph" w:customStyle="1" w:styleId="affb">
    <w:name w:val="Интерактивный заголовок"/>
    <w:basedOn w:val="12"/>
    <w:next w:val="a"/>
    <w:uiPriority w:val="99"/>
    <w:rsid w:val="00A62C30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A62C3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A62C3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A62C30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A62C30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A62C30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A62C30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A62C30"/>
  </w:style>
  <w:style w:type="paragraph" w:customStyle="1" w:styleId="afff7">
    <w:name w:val="Моноширинный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A62C30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A62C30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A62C30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A62C30"/>
    <w:pPr>
      <w:ind w:left="140"/>
    </w:pPr>
  </w:style>
  <w:style w:type="character" w:customStyle="1" w:styleId="affff">
    <w:name w:val="Опечатки"/>
    <w:uiPriority w:val="99"/>
    <w:rsid w:val="00A62C30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A62C30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A62C3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A62C30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A62C3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A62C30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A62C30"/>
  </w:style>
  <w:style w:type="paragraph" w:customStyle="1" w:styleId="affff7">
    <w:name w:val="Примечание."/>
    <w:basedOn w:val="afc"/>
    <w:next w:val="a"/>
    <w:uiPriority w:val="99"/>
    <w:rsid w:val="00A62C30"/>
  </w:style>
  <w:style w:type="character" w:customStyle="1" w:styleId="affff8">
    <w:name w:val="Продолжение ссылки"/>
    <w:uiPriority w:val="99"/>
    <w:rsid w:val="00A62C30"/>
  </w:style>
  <w:style w:type="paragraph" w:customStyle="1" w:styleId="affff9">
    <w:name w:val="Словарная статья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A62C30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A62C30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A62C30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A62C30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A62C30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A62C30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A62C3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2C3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62C3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unhideWhenUsed/>
    <w:rsid w:val="00A62C3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A62C30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A62C30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A62C30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A62C30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A62C30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A62C30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A6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6">
    <w:name w:val="Текст концевой сноски Знак"/>
    <w:basedOn w:val="a0"/>
    <w:link w:val="afffff7"/>
    <w:uiPriority w:val="99"/>
    <w:semiHidden/>
    <w:rsid w:val="00A62C30"/>
    <w:rPr>
      <w:rFonts w:eastAsiaTheme="minorEastAsia" w:cs="Times New Roman"/>
      <w:sz w:val="20"/>
      <w:szCs w:val="20"/>
      <w:lang w:eastAsia="ru-RU"/>
    </w:rPr>
  </w:style>
  <w:style w:type="paragraph" w:styleId="afffff7">
    <w:name w:val="endnote text"/>
    <w:basedOn w:val="a"/>
    <w:link w:val="afffff6"/>
    <w:uiPriority w:val="99"/>
    <w:semiHidden/>
    <w:unhideWhenUsed/>
    <w:rsid w:val="00A62C30"/>
    <w:pPr>
      <w:spacing w:after="0" w:line="240" w:lineRule="auto"/>
    </w:pPr>
    <w:rPr>
      <w:sz w:val="20"/>
      <w:szCs w:val="20"/>
    </w:rPr>
  </w:style>
  <w:style w:type="paragraph" w:styleId="afffff8">
    <w:name w:val="No Spacing"/>
    <w:link w:val="afffff9"/>
    <w:uiPriority w:val="1"/>
    <w:qFormat/>
    <w:rsid w:val="00A62C3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fffff9">
    <w:name w:val="Без интервала Знак"/>
    <w:basedOn w:val="a0"/>
    <w:link w:val="afffff8"/>
    <w:uiPriority w:val="1"/>
    <w:locked/>
    <w:rsid w:val="00A62C30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fffffa">
    <w:name w:val="Title"/>
    <w:basedOn w:val="a"/>
    <w:next w:val="a"/>
    <w:link w:val="afffffb"/>
    <w:uiPriority w:val="10"/>
    <w:rsid w:val="00A62C30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b">
    <w:name w:val="Название Знак"/>
    <w:basedOn w:val="a0"/>
    <w:link w:val="afffffa"/>
    <w:uiPriority w:val="10"/>
    <w:rsid w:val="00A62C30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c">
    <w:name w:val="Subtitle"/>
    <w:basedOn w:val="a"/>
    <w:next w:val="a"/>
    <w:link w:val="afffffd"/>
    <w:uiPriority w:val="11"/>
    <w:rsid w:val="00A62C30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d">
    <w:name w:val="Подзаголовок Знак"/>
    <w:basedOn w:val="a0"/>
    <w:link w:val="afffffc"/>
    <w:uiPriority w:val="11"/>
    <w:rsid w:val="00A62C30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62C30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A62C30"/>
    <w:rPr>
      <w:rFonts w:cs="Times New Roman"/>
      <w:b/>
      <w:bCs/>
    </w:rPr>
  </w:style>
  <w:style w:type="paragraph" w:customStyle="1" w:styleId="book-authors">
    <w:name w:val="book-authors"/>
    <w:basedOn w:val="a"/>
    <w:rsid w:val="00A6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A6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A62C3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e">
    <w:name w:val="Strong"/>
    <w:basedOn w:val="a0"/>
    <w:uiPriority w:val="22"/>
    <w:qFormat/>
    <w:rsid w:val="00A62C30"/>
    <w:rPr>
      <w:rFonts w:cs="Times New Roman"/>
      <w:b/>
    </w:rPr>
  </w:style>
  <w:style w:type="paragraph" w:customStyle="1" w:styleId="normal-p">
    <w:name w:val="normal-p"/>
    <w:basedOn w:val="a"/>
    <w:rsid w:val="00A62C30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A62C30"/>
    <w:rPr>
      <w:rFonts w:cs="Times New Roman"/>
    </w:rPr>
  </w:style>
  <w:style w:type="character" w:customStyle="1" w:styleId="spelling-content-entity">
    <w:name w:val="spelling-content-entity"/>
    <w:basedOn w:val="a0"/>
    <w:rsid w:val="00A62C30"/>
    <w:rPr>
      <w:rFonts w:cs="Times New Roman"/>
    </w:rPr>
  </w:style>
  <w:style w:type="character" w:customStyle="1" w:styleId="FontStyle31">
    <w:name w:val="Font Style31"/>
    <w:rsid w:val="00A62C30"/>
    <w:rPr>
      <w:rFonts w:ascii="Times New Roman" w:hAnsi="Times New Roman"/>
      <w:sz w:val="16"/>
    </w:rPr>
  </w:style>
  <w:style w:type="character" w:customStyle="1" w:styleId="l6">
    <w:name w:val="l6"/>
    <w:rsid w:val="00A62C30"/>
  </w:style>
  <w:style w:type="character" w:customStyle="1" w:styleId="small">
    <w:name w:val="small"/>
    <w:basedOn w:val="a0"/>
    <w:rsid w:val="00A62C30"/>
    <w:rPr>
      <w:rFonts w:cs="Times New Roman"/>
    </w:rPr>
  </w:style>
  <w:style w:type="character" w:customStyle="1" w:styleId="80">
    <w:name w:val="Основной текст (8)_"/>
    <w:link w:val="81"/>
    <w:locked/>
    <w:rsid w:val="00A62C30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62C30"/>
    <w:pPr>
      <w:shd w:val="clear" w:color="auto" w:fill="FFFFFF"/>
      <w:spacing w:after="0" w:line="240" w:lineRule="atLeast"/>
    </w:pPr>
    <w:rPr>
      <w:rFonts w:eastAsia="Arial Unicode MS" w:cstheme="minorBidi"/>
      <w:i/>
      <w:sz w:val="27"/>
      <w:lang w:eastAsia="en-US"/>
    </w:rPr>
  </w:style>
  <w:style w:type="paragraph" w:styleId="affffff">
    <w:name w:val="List"/>
    <w:basedOn w:val="a"/>
    <w:uiPriority w:val="99"/>
    <w:rsid w:val="00A62C30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A62C30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A62C30"/>
    <w:pPr>
      <w:shd w:val="clear" w:color="auto" w:fill="FFFFFF"/>
      <w:spacing w:after="480" w:line="274" w:lineRule="exact"/>
      <w:jc w:val="both"/>
    </w:pPr>
    <w:rPr>
      <w:rFonts w:eastAsiaTheme="minorHAnsi" w:cstheme="minorBidi"/>
      <w:lang w:eastAsia="en-US"/>
    </w:rPr>
  </w:style>
  <w:style w:type="character" w:customStyle="1" w:styleId="70">
    <w:name w:val="Основной текст (7)_"/>
    <w:link w:val="71"/>
    <w:locked/>
    <w:rsid w:val="00A62C30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62C30"/>
    <w:pPr>
      <w:shd w:val="clear" w:color="auto" w:fill="FFFFFF"/>
      <w:spacing w:before="480" w:after="60" w:line="240" w:lineRule="atLeast"/>
      <w:ind w:hanging="340"/>
    </w:pPr>
    <w:rPr>
      <w:rFonts w:eastAsiaTheme="minorHAnsi" w:cstheme="minorBidi"/>
      <w:sz w:val="27"/>
      <w:lang w:eastAsia="en-US"/>
    </w:rPr>
  </w:style>
  <w:style w:type="character" w:customStyle="1" w:styleId="32">
    <w:name w:val="Заголовок №3_"/>
    <w:link w:val="310"/>
    <w:locked/>
    <w:rsid w:val="00A62C30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2"/>
    <w:rsid w:val="00A62C30"/>
    <w:pPr>
      <w:shd w:val="clear" w:color="auto" w:fill="FFFFFF"/>
      <w:spacing w:after="300" w:line="326" w:lineRule="exact"/>
      <w:jc w:val="center"/>
      <w:outlineLvl w:val="2"/>
    </w:pPr>
    <w:rPr>
      <w:rFonts w:eastAsiaTheme="minorHAnsi" w:cstheme="minorBidi"/>
      <w:b/>
      <w:sz w:val="27"/>
      <w:lang w:eastAsia="en-US"/>
    </w:rPr>
  </w:style>
  <w:style w:type="character" w:customStyle="1" w:styleId="74">
    <w:name w:val="Основной текст (7) + Полужирный4"/>
    <w:rsid w:val="00A62C30"/>
    <w:rPr>
      <w:b/>
      <w:sz w:val="27"/>
    </w:rPr>
  </w:style>
  <w:style w:type="character" w:customStyle="1" w:styleId="29">
    <w:name w:val="Заголовок №2_"/>
    <w:link w:val="210"/>
    <w:locked/>
    <w:rsid w:val="00A62C30"/>
    <w:rPr>
      <w:b/>
      <w:sz w:val="27"/>
      <w:shd w:val="clear" w:color="auto" w:fill="FFFFFF"/>
      <w:lang w:val="en-US"/>
    </w:rPr>
  </w:style>
  <w:style w:type="paragraph" w:customStyle="1" w:styleId="210">
    <w:name w:val="Заголовок №21"/>
    <w:basedOn w:val="a"/>
    <w:link w:val="29"/>
    <w:rsid w:val="00A62C30"/>
    <w:pPr>
      <w:shd w:val="clear" w:color="auto" w:fill="FFFFFF"/>
      <w:spacing w:before="60" w:after="420" w:line="240" w:lineRule="atLeast"/>
      <w:outlineLvl w:val="1"/>
    </w:pPr>
    <w:rPr>
      <w:rFonts w:eastAsiaTheme="minorHAnsi" w:cstheme="minorBidi"/>
      <w:b/>
      <w:sz w:val="27"/>
      <w:lang w:val="en-US" w:eastAsia="en-US"/>
    </w:rPr>
  </w:style>
  <w:style w:type="character" w:customStyle="1" w:styleId="2a">
    <w:name w:val="Заголовок №2"/>
    <w:rsid w:val="00A62C30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A62C30"/>
    <w:rPr>
      <w:b/>
      <w:sz w:val="27"/>
    </w:rPr>
  </w:style>
  <w:style w:type="character" w:customStyle="1" w:styleId="13">
    <w:name w:val="Заголовок №1_"/>
    <w:link w:val="110"/>
    <w:locked/>
    <w:rsid w:val="00A62C30"/>
    <w:rPr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3"/>
    <w:rsid w:val="00A62C30"/>
    <w:pPr>
      <w:shd w:val="clear" w:color="auto" w:fill="FFFFFF"/>
      <w:spacing w:after="300" w:line="322" w:lineRule="exact"/>
      <w:jc w:val="center"/>
      <w:outlineLvl w:val="0"/>
    </w:pPr>
    <w:rPr>
      <w:rFonts w:eastAsiaTheme="minorHAnsi" w:cstheme="minorBidi"/>
      <w:b/>
      <w:sz w:val="27"/>
      <w:lang w:eastAsia="en-US"/>
    </w:rPr>
  </w:style>
  <w:style w:type="character" w:customStyle="1" w:styleId="14">
    <w:name w:val="Заголовок №1"/>
    <w:basedOn w:val="13"/>
    <w:rsid w:val="00A62C30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62C30"/>
    <w:rPr>
      <w:b/>
      <w:sz w:val="27"/>
    </w:rPr>
  </w:style>
  <w:style w:type="character" w:customStyle="1" w:styleId="15">
    <w:name w:val="Основной текст (15)_"/>
    <w:link w:val="150"/>
    <w:locked/>
    <w:rsid w:val="00A62C30"/>
    <w:rPr>
      <w:rFonts w:eastAsia="Arial Unicode MS"/>
      <w:sz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62C30"/>
    <w:pPr>
      <w:shd w:val="clear" w:color="auto" w:fill="FFFFFF"/>
      <w:spacing w:after="0" w:line="240" w:lineRule="atLeast"/>
    </w:pPr>
    <w:rPr>
      <w:rFonts w:eastAsia="Arial Unicode MS" w:cstheme="minorBidi"/>
      <w:sz w:val="19"/>
      <w:lang w:eastAsia="en-US"/>
    </w:rPr>
  </w:style>
  <w:style w:type="character" w:customStyle="1" w:styleId="apple-style-span">
    <w:name w:val="apple-style-span"/>
    <w:basedOn w:val="a0"/>
    <w:rsid w:val="00A62C30"/>
    <w:rPr>
      <w:rFonts w:cs="Times New Roman"/>
    </w:rPr>
  </w:style>
  <w:style w:type="character" w:customStyle="1" w:styleId="17">
    <w:name w:val="Основной текст (17)_"/>
    <w:link w:val="170"/>
    <w:locked/>
    <w:rsid w:val="00A62C30"/>
    <w:rPr>
      <w:rFonts w:eastAsia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62C30"/>
    <w:pPr>
      <w:shd w:val="clear" w:color="auto" w:fill="FFFFFF"/>
      <w:spacing w:after="0" w:line="240" w:lineRule="atLeast"/>
    </w:pPr>
    <w:rPr>
      <w:rFonts w:eastAsia="Arial Unicode MS" w:cstheme="minorBidi"/>
      <w:i/>
      <w:sz w:val="23"/>
      <w:lang w:eastAsia="en-US"/>
    </w:rPr>
  </w:style>
  <w:style w:type="paragraph" w:customStyle="1" w:styleId="510">
    <w:name w:val="Основной текст (5)1"/>
    <w:basedOn w:val="a"/>
    <w:rsid w:val="00A62C30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</w:rPr>
  </w:style>
  <w:style w:type="character" w:customStyle="1" w:styleId="130">
    <w:name w:val="Основной текст (13)"/>
    <w:rsid w:val="00A62C30"/>
    <w:rPr>
      <w:rFonts w:eastAsia="Arial Unicode MS"/>
      <w:b/>
      <w:sz w:val="19"/>
      <w:lang w:val="ru-RU" w:eastAsia="ru-RU"/>
    </w:rPr>
  </w:style>
  <w:style w:type="character" w:customStyle="1" w:styleId="16">
    <w:name w:val="Основной текст (16)_"/>
    <w:link w:val="160"/>
    <w:locked/>
    <w:rsid w:val="00A62C30"/>
    <w:rPr>
      <w:rFonts w:eastAsia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62C30"/>
    <w:pPr>
      <w:shd w:val="clear" w:color="auto" w:fill="FFFFFF"/>
      <w:spacing w:after="0" w:line="240" w:lineRule="atLeast"/>
    </w:pPr>
    <w:rPr>
      <w:rFonts w:eastAsia="Arial Unicode MS" w:cstheme="minorBidi"/>
      <w:b/>
      <w:i/>
      <w:sz w:val="19"/>
      <w:lang w:eastAsia="en-US"/>
    </w:rPr>
  </w:style>
  <w:style w:type="character" w:styleId="HTML">
    <w:name w:val="HTML Cite"/>
    <w:basedOn w:val="a0"/>
    <w:uiPriority w:val="99"/>
    <w:unhideWhenUsed/>
    <w:rsid w:val="00A62C30"/>
    <w:rPr>
      <w:rFonts w:cs="Times New Roman"/>
      <w:i/>
    </w:rPr>
  </w:style>
  <w:style w:type="character" w:customStyle="1" w:styleId="affffff0">
    <w:name w:val="Основной текст с отступом Знак"/>
    <w:basedOn w:val="a0"/>
    <w:link w:val="affffff1"/>
    <w:uiPriority w:val="99"/>
    <w:semiHidden/>
    <w:rsid w:val="00A62C30"/>
    <w:rPr>
      <w:rFonts w:eastAsiaTheme="minorEastAsia" w:cs="Times New Roman"/>
      <w:lang w:eastAsia="ru-RU"/>
    </w:rPr>
  </w:style>
  <w:style w:type="paragraph" w:styleId="affffff1">
    <w:name w:val="Body Text Indent"/>
    <w:basedOn w:val="a"/>
    <w:link w:val="affffff0"/>
    <w:uiPriority w:val="99"/>
    <w:semiHidden/>
    <w:unhideWhenUsed/>
    <w:rsid w:val="00A62C30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A62C30"/>
    <w:rPr>
      <w:rFonts w:eastAsiaTheme="minorEastAsia" w:cs="Times New Roman"/>
      <w:lang w:eastAsia="ru-RU"/>
    </w:rPr>
  </w:style>
  <w:style w:type="paragraph" w:customStyle="1" w:styleId="affffff2">
    <w:name w:val="Содержимое таблицы"/>
    <w:basedOn w:val="a"/>
    <w:rsid w:val="00A62C3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9">
    <w:name w:val="Тема примечания1"/>
    <w:basedOn w:val="af5"/>
    <w:next w:val="af5"/>
    <w:uiPriority w:val="99"/>
    <w:unhideWhenUsed/>
    <w:rsid w:val="00A62C30"/>
    <w:rPr>
      <w:rFonts w:ascii="Calibri" w:eastAsia="PMingLiU" w:hAnsi="Calibri" w:cs="Arial"/>
      <w:b/>
      <w:bCs/>
      <w:sz w:val="22"/>
      <w:szCs w:val="22"/>
      <w:lang w:eastAsia="en-US"/>
    </w:rPr>
  </w:style>
  <w:style w:type="paragraph" w:customStyle="1" w:styleId="42">
    <w:name w:val="Абзац списка4"/>
    <w:basedOn w:val="a"/>
    <w:rsid w:val="00A62C30"/>
    <w:pPr>
      <w:ind w:left="720"/>
      <w:contextualSpacing/>
    </w:pPr>
    <w:rPr>
      <w:rFonts w:ascii="Calibri" w:eastAsia="Times New Roman" w:hAnsi="Calibri"/>
    </w:rPr>
  </w:style>
  <w:style w:type="paragraph" w:customStyle="1" w:styleId="xl68">
    <w:name w:val="xl68"/>
    <w:basedOn w:val="a"/>
    <w:rsid w:val="00A62C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a"/>
    <w:rsid w:val="00A62C30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a"/>
    <w:rsid w:val="00A62C30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A62C30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a"/>
    <w:rsid w:val="00A62C3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</w:rPr>
  </w:style>
  <w:style w:type="paragraph" w:customStyle="1" w:styleId="xl79">
    <w:name w:val="xl79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0">
    <w:name w:val="xl80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1">
    <w:name w:val="xl81"/>
    <w:basedOn w:val="a"/>
    <w:rsid w:val="00A62C3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3">
    <w:name w:val="xl83"/>
    <w:basedOn w:val="a"/>
    <w:rsid w:val="00A62C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4">
    <w:name w:val="xl84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5">
    <w:name w:val="xl85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6">
    <w:name w:val="xl86"/>
    <w:basedOn w:val="a"/>
    <w:rsid w:val="00A62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A62C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A62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table" w:styleId="affffff3">
    <w:name w:val="Table Grid"/>
    <w:basedOn w:val="a1"/>
    <w:uiPriority w:val="39"/>
    <w:rsid w:val="003E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255B9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51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paragraph" w:customStyle="1" w:styleId="120">
    <w:name w:val="Заголовок 12"/>
    <w:basedOn w:val="a"/>
    <w:uiPriority w:val="1"/>
    <w:qFormat/>
    <w:rsid w:val="00951124"/>
    <w:pPr>
      <w:widowControl w:val="0"/>
      <w:autoSpaceDE w:val="0"/>
      <w:autoSpaceDN w:val="0"/>
      <w:spacing w:after="0" w:line="240" w:lineRule="auto"/>
      <w:ind w:left="10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695ABD"/>
    <w:pPr>
      <w:widowControl w:val="0"/>
      <w:autoSpaceDE w:val="0"/>
      <w:autoSpaceDN w:val="0"/>
      <w:spacing w:after="0" w:line="240" w:lineRule="auto"/>
      <w:ind w:left="165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-express.ru/aibc-megap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sseu.ru/sveden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eu.ru/sveden/edu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19</Pages>
  <Words>7999</Words>
  <Characters>45597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Екатерина Викторовна</dc:creator>
  <cp:keywords/>
  <dc:description/>
  <cp:lastModifiedBy>Басова Людмила Юрьевна</cp:lastModifiedBy>
  <cp:revision>39</cp:revision>
  <cp:lastPrinted>2023-07-05T09:26:00Z</cp:lastPrinted>
  <dcterms:created xsi:type="dcterms:W3CDTF">2021-04-06T08:30:00Z</dcterms:created>
  <dcterms:modified xsi:type="dcterms:W3CDTF">2023-08-25T10:19:00Z</dcterms:modified>
</cp:coreProperties>
</file>