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CF726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295FFAB" w14:textId="1B87C2BA" w:rsidR="00E91E87" w:rsidRPr="00E91E87" w:rsidRDefault="00E67E47" w:rsidP="00E91E87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КОМПЛЕКТ </w:t>
      </w:r>
      <w:r w:rsidR="00E91E87" w:rsidRPr="00E91E87">
        <w:rPr>
          <w:b/>
          <w:lang w:val="ru-RU"/>
        </w:rPr>
        <w:t xml:space="preserve">ОЦЕНОЧНЫХ </w:t>
      </w:r>
      <w:r>
        <w:rPr>
          <w:b/>
          <w:lang w:val="ru-RU"/>
        </w:rPr>
        <w:t>МАТЕРИАЛОВ</w:t>
      </w:r>
    </w:p>
    <w:p w14:paraId="71B4575C" w14:textId="77777777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D575450" w14:textId="7B6074D3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814727">
        <w:rPr>
          <w:lang w:val="ru-RU"/>
        </w:rPr>
        <w:t xml:space="preserve">Наименование дисциплины </w:t>
      </w:r>
      <w:r w:rsidR="00814727" w:rsidRPr="00814727">
        <w:rPr>
          <w:lang w:val="ru-RU"/>
        </w:rPr>
        <w:t>ОП.10 Отраслевые правила этики юриста</w:t>
      </w:r>
    </w:p>
    <w:p w14:paraId="24CF1292" w14:textId="77777777" w:rsidR="00E67E4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72A451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D05AD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B292800" w14:textId="77777777" w:rsidR="00F53B83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F53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39"/>
        <w:gridCol w:w="6519"/>
        <w:gridCol w:w="4550"/>
        <w:gridCol w:w="4110"/>
      </w:tblGrid>
      <w:tr w:rsidR="00814727" w:rsidRPr="00F53B83" w14:paraId="0A4E1B4A" w14:textId="77777777" w:rsidTr="00814727">
        <w:tc>
          <w:tcPr>
            <w:tcW w:w="16018" w:type="dxa"/>
            <w:gridSpan w:val="4"/>
          </w:tcPr>
          <w:p w14:paraId="694C7A76" w14:textId="0574F0B9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КОМПЕТЕНЦИЯ — ОК 06 -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14727" w:rsidRPr="00814727" w14:paraId="726B6D63" w14:textId="77777777" w:rsidTr="00814727">
        <w:tc>
          <w:tcPr>
            <w:tcW w:w="839" w:type="dxa"/>
          </w:tcPr>
          <w:p w14:paraId="7179A2CC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519" w:type="dxa"/>
          </w:tcPr>
          <w:p w14:paraId="62675FCC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550" w:type="dxa"/>
          </w:tcPr>
          <w:p w14:paraId="32D30055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4110" w:type="dxa"/>
          </w:tcPr>
          <w:p w14:paraId="63C093F2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814727" w:rsidRPr="00F53B83" w14:paraId="733CC91B" w14:textId="77777777" w:rsidTr="00814727">
        <w:tc>
          <w:tcPr>
            <w:tcW w:w="839" w:type="dxa"/>
          </w:tcPr>
          <w:p w14:paraId="1E5055B2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0AF4425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Что такое дискриминация?</w:t>
            </w:r>
          </w:p>
          <w:p w14:paraId="57A1D1A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Деление людей на группы по определенным признакам и суждение о них только как о представителях конкретной группы</w:t>
            </w:r>
          </w:p>
          <w:p w14:paraId="75F5E46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Борьба за права человека</w:t>
            </w:r>
          </w:p>
          <w:p w14:paraId="7547A48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Неравное отношение к разным людям и ущемление их прав и свобод на основании какого-то признака</w:t>
            </w:r>
          </w:p>
          <w:p w14:paraId="58806EF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Деление всего и всех на черное и белое и невозможность относиться критически к поступкам</w:t>
            </w:r>
          </w:p>
        </w:tc>
        <w:tc>
          <w:tcPr>
            <w:tcW w:w="4550" w:type="dxa"/>
          </w:tcPr>
          <w:p w14:paraId="522EE1E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</w:t>
            </w:r>
          </w:p>
        </w:tc>
        <w:tc>
          <w:tcPr>
            <w:tcW w:w="4110" w:type="dxa"/>
            <w:shd w:val="clear" w:color="auto" w:fill="auto"/>
          </w:tcPr>
          <w:p w14:paraId="6B9D871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Неравное отношение к разным людям и ущемление их прав и свобод на основании какого-то признака</w:t>
            </w:r>
          </w:p>
        </w:tc>
      </w:tr>
      <w:tr w:rsidR="00814727" w:rsidRPr="00814727" w14:paraId="2B0E369B" w14:textId="77777777" w:rsidTr="00814727">
        <w:tc>
          <w:tcPr>
            <w:tcW w:w="839" w:type="dxa"/>
          </w:tcPr>
          <w:p w14:paraId="7DFC0219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7E96B7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В должностной инструкции </w:t>
            </w:r>
            <w:r w:rsidRPr="00814727">
              <w:rPr>
                <w:rFonts w:eastAsia="Calibri"/>
                <w:sz w:val="20"/>
                <w:szCs w:val="20"/>
              </w:rPr>
              <w:t>HR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-отдела крупного ООО содержится правило следующего содержания: «в связи с тем, что открытая вакансия подразумевает кропотливую работу, требующую исполнительности и чёткого выполнения требований начальства, при отборе кандидатов, предпочтение следует отдавать женщинам». Оцените данное положение на предмет возможной дискриминации.</w:t>
            </w:r>
          </w:p>
        </w:tc>
        <w:tc>
          <w:tcPr>
            <w:tcW w:w="4550" w:type="dxa"/>
            <w:tcBorders>
              <w:top w:val="nil"/>
            </w:tcBorders>
          </w:tcPr>
          <w:p w14:paraId="60CDCF1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данном случае имеет место дискриминация по гендерному признаку, поскольку кандидатов должны оценивать именно по признаку наличия «кропотливости, исполнительности и умения четко выполнять требования начальства», а не по половому признаку.</w:t>
            </w:r>
          </w:p>
        </w:tc>
        <w:tc>
          <w:tcPr>
            <w:tcW w:w="4110" w:type="dxa"/>
            <w:tcBorders>
              <w:top w:val="nil"/>
            </w:tcBorders>
          </w:tcPr>
          <w:p w14:paraId="528D702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814727" w:rsidRPr="00814727" w14:paraId="22D22833" w14:textId="77777777" w:rsidTr="00814727">
        <w:tc>
          <w:tcPr>
            <w:tcW w:w="839" w:type="dxa"/>
          </w:tcPr>
          <w:p w14:paraId="5B519A2B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49456D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На прием к государственному служащему пришел его Петренко, который до этого не был знаком чиновнику и преподнес ему в честь знакомства подарочный сертификат в один из известных магазинов города номиналом 5000 рублей. Государственный служащий ответил, что в соответствии с этическими правилами, принятыми в его организации, он не может принимать подарки дороже 3000 рублей. На что Петренко предоставил ему протокол  </w:t>
            </w:r>
            <w:r w:rsidRPr="00814727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на принятие награды в виде сертификата от международной организации, заверив чиновника, что подарки по протоколу принимать можно. Оцените данный довод.</w:t>
            </w:r>
          </w:p>
        </w:tc>
        <w:tc>
          <w:tcPr>
            <w:tcW w:w="4550" w:type="dxa"/>
            <w:tcBorders>
              <w:top w:val="nil"/>
            </w:tcBorders>
          </w:tcPr>
          <w:p w14:paraId="29D51DB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Запрет получения государственными служащими подарков не распространяется на случаи дарения в связи с протокольными мероприятиями, служебными командировками и другими официальными мероприятиями. Но о таких мероприятиях становится известно в официальном порядке. В данном случае прием подарочного сертификата следует рассматривать как нарушение стандартов антикоррупционного поведения</w:t>
            </w:r>
          </w:p>
        </w:tc>
        <w:tc>
          <w:tcPr>
            <w:tcW w:w="4110" w:type="dxa"/>
            <w:tcBorders>
              <w:top w:val="nil"/>
            </w:tcBorders>
          </w:tcPr>
          <w:p w14:paraId="6FE1257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814727" w:rsidRPr="00F53B83" w14:paraId="0BCA2141" w14:textId="77777777" w:rsidTr="00814727">
        <w:tc>
          <w:tcPr>
            <w:tcW w:w="839" w:type="dxa"/>
          </w:tcPr>
          <w:p w14:paraId="735CFC66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14BC70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При приеме на работу, гр-ка Свиридова успешно прошла собеседование, согласование с руководством на должность старшего специалиста компании. Однако во время оформления трудового договора кандидат увидела в нем строчку об обязанности добровольно уволиться по достижении 40 лет. Оцените данный пункт договора, имеются ли в нем признаки дискриминации и, если да, то по какому признаку?</w:t>
            </w:r>
          </w:p>
        </w:tc>
        <w:tc>
          <w:tcPr>
            <w:tcW w:w="4550" w:type="dxa"/>
            <w:tcBorders>
              <w:top w:val="nil"/>
            </w:tcBorders>
          </w:tcPr>
          <w:p w14:paraId="631EEF4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в данном случае имеются основания для толкования положения как дискриминации по возрасту.</w:t>
            </w:r>
          </w:p>
        </w:tc>
        <w:tc>
          <w:tcPr>
            <w:tcW w:w="4110" w:type="dxa"/>
            <w:tcBorders>
              <w:top w:val="nil"/>
            </w:tcBorders>
          </w:tcPr>
          <w:p w14:paraId="34CF005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044CD94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«да»;</w:t>
            </w:r>
          </w:p>
          <w:p w14:paraId="13376FA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указано на дискриминацию по возрасту.</w:t>
            </w:r>
          </w:p>
        </w:tc>
      </w:tr>
      <w:tr w:rsidR="00814727" w:rsidRPr="00F53B83" w14:paraId="1F5672B0" w14:textId="77777777" w:rsidTr="00814727">
        <w:tc>
          <w:tcPr>
            <w:tcW w:w="839" w:type="dxa"/>
          </w:tcPr>
          <w:p w14:paraId="646A7295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2BAB24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В Уставе организации содержится данное положение: </w:t>
            </w:r>
            <w:r w:rsidRPr="00814727">
              <w:rPr>
                <w:rFonts w:ascii="Calibri" w:eastAsia="Calibri" w:hAnsi="Calibri"/>
                <w:sz w:val="20"/>
                <w:szCs w:val="20"/>
                <w:lang w:val="ru-RU"/>
              </w:rPr>
              <w:t>«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организаций». Дайте правовую характеристику данному правилу</w:t>
            </w:r>
          </w:p>
        </w:tc>
        <w:tc>
          <w:tcPr>
            <w:tcW w:w="4550" w:type="dxa"/>
            <w:tcBorders>
              <w:top w:val="nil"/>
            </w:tcBorders>
          </w:tcPr>
          <w:p w14:paraId="2F55C96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Это запрет дискриминационного поведения в процессе реализации трудовых функций, соответствует действующему законодательству.</w:t>
            </w:r>
          </w:p>
        </w:tc>
        <w:tc>
          <w:tcPr>
            <w:tcW w:w="4110" w:type="dxa"/>
            <w:tcBorders>
              <w:top w:val="nil"/>
            </w:tcBorders>
          </w:tcPr>
          <w:p w14:paraId="091B263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Ответ засчитывается как «верный» если обучающимся представлен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верный ответ.</w:t>
            </w:r>
          </w:p>
        </w:tc>
      </w:tr>
      <w:tr w:rsidR="00814727" w:rsidRPr="00F53B83" w14:paraId="6FCDB0EB" w14:textId="77777777" w:rsidTr="00814727">
        <w:tc>
          <w:tcPr>
            <w:tcW w:w="839" w:type="dxa"/>
          </w:tcPr>
          <w:p w14:paraId="527A81E8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0D6956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региональном законе содержится запрет на приобретение недвижимого имущества в радиусе пяти километров от резиденции губернатора в целях обеспечения безопасности лицами, не подтвердившими славянские корни в установленном порядке. Правомерно ли данное положение? Аргументируйте.</w:t>
            </w:r>
          </w:p>
        </w:tc>
        <w:tc>
          <w:tcPr>
            <w:tcW w:w="4550" w:type="dxa"/>
            <w:tcBorders>
              <w:top w:val="nil"/>
            </w:tcBorders>
          </w:tcPr>
          <w:p w14:paraId="032F188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Нет, в данном случае имеются признаки дискриминации по национальному признаку.</w:t>
            </w:r>
          </w:p>
        </w:tc>
        <w:tc>
          <w:tcPr>
            <w:tcW w:w="4110" w:type="dxa"/>
            <w:tcBorders>
              <w:top w:val="nil"/>
            </w:tcBorders>
          </w:tcPr>
          <w:p w14:paraId="40CD4AD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1EBCD26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«нет»;</w:t>
            </w:r>
          </w:p>
          <w:p w14:paraId="4CDFAD8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26E8DA63" w14:textId="77777777" w:rsidTr="00814727">
        <w:tc>
          <w:tcPr>
            <w:tcW w:w="839" w:type="dxa"/>
          </w:tcPr>
          <w:p w14:paraId="41091E35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5D8B46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Допустимо ли считать, что межконфессиональные (религиозные) конфликты –это конфликты ценностей? Аргументируйте.</w:t>
            </w:r>
          </w:p>
        </w:tc>
        <w:tc>
          <w:tcPr>
            <w:tcW w:w="4550" w:type="dxa"/>
            <w:tcBorders>
              <w:top w:val="nil"/>
            </w:tcBorders>
          </w:tcPr>
          <w:p w14:paraId="358D31B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Да. Отличительной чертой межконфессиональных (религиозных) конфликтов является то, что они возникают в духовной сфере жизни общества и касаются вопросов веры и духовных ценностей.</w:t>
            </w:r>
          </w:p>
        </w:tc>
        <w:tc>
          <w:tcPr>
            <w:tcW w:w="4110" w:type="dxa"/>
            <w:tcBorders>
              <w:top w:val="nil"/>
            </w:tcBorders>
          </w:tcPr>
          <w:p w14:paraId="04B883E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35A939F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«да»;</w:t>
            </w:r>
          </w:p>
          <w:p w14:paraId="38228F8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7AAE7795" w14:textId="77777777" w:rsidTr="00814727">
        <w:tc>
          <w:tcPr>
            <w:tcW w:w="839" w:type="dxa"/>
          </w:tcPr>
          <w:p w14:paraId="4E0ED4FE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A0DE3A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Служащий Иванов получил на электронную почту письмо от коллеги следующего содержания: «Рекомендую при выборе контрагента для договора подряда отдавать предпочтение тем организациям, где руководителем является мужчина с высшим строительным образованием и не моложе 40 лет».  Сформулируйте корректный ответ от имени Иванова.</w:t>
            </w:r>
          </w:p>
        </w:tc>
        <w:tc>
          <w:tcPr>
            <w:tcW w:w="4550" w:type="dxa"/>
            <w:tcBorders>
              <w:top w:val="nil"/>
            </w:tcBorders>
          </w:tcPr>
          <w:p w14:paraId="71E2324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Прошу вас не склонять меня к совершению дискриминации по признаку пола, возраста при осуществлении трудовых обязанностей.</w:t>
            </w:r>
          </w:p>
        </w:tc>
        <w:tc>
          <w:tcPr>
            <w:tcW w:w="4110" w:type="dxa"/>
            <w:tcBorders>
              <w:top w:val="nil"/>
            </w:tcBorders>
          </w:tcPr>
          <w:p w14:paraId="0DB101F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по смыслу ответ</w:t>
            </w:r>
          </w:p>
        </w:tc>
      </w:tr>
      <w:tr w:rsidR="00814727" w:rsidRPr="00F53B83" w14:paraId="6BFF594C" w14:textId="77777777" w:rsidTr="00814727">
        <w:tc>
          <w:tcPr>
            <w:tcW w:w="839" w:type="dxa"/>
          </w:tcPr>
          <w:p w14:paraId="122E84D8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1DAB13B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Гражданин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Загорулько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обратился в Советский районный суд с заявлением о компенсации морального вреда пенсионерке Демьяновой, причиненной вследствие ненадлежащего обращения с ней кассиром в супермаркете города, свидетелем которого он являлся. В обоснование заявленных требований он заявил, что его уровень профессионального и личностного развития, а также наличие высшего юридического образования не позволяет пройти мимо несправедливости, поскольку, по его мнению, это противоречит его профессиональной юридической этике. Пенсионерка не обращалась к нему с просьбой об оказании ей правовой помощи, это его инициатива. Должен ли суд возбудить производство по такому заявлению, поданному в интересах другого лица? Аргументируйте.</w:t>
            </w:r>
          </w:p>
        </w:tc>
        <w:tc>
          <w:tcPr>
            <w:tcW w:w="4550" w:type="dxa"/>
          </w:tcPr>
          <w:p w14:paraId="4720CEC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Нет, обращение в суд за защитой интересов другого лица возможно лишь при наличии у обращающегося лица на это специальных полномочий, предоставленных ему лицом, чьи интересы он отстаивает или законодательством.</w:t>
            </w:r>
          </w:p>
        </w:tc>
        <w:tc>
          <w:tcPr>
            <w:tcW w:w="4110" w:type="dxa"/>
          </w:tcPr>
          <w:p w14:paraId="50A9FDC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24790EA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«да» или «нет»;</w:t>
            </w:r>
          </w:p>
          <w:p w14:paraId="5333532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478F53AF" w14:textId="77777777" w:rsidTr="00814727">
        <w:tc>
          <w:tcPr>
            <w:tcW w:w="839" w:type="dxa"/>
          </w:tcPr>
          <w:p w14:paraId="3E11A22F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587BC5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Алякин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, уезжая на длительный срок в провинцию, передал гр. Волкову перстень для вручения от имени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Алякина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гр-ну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Синякину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– будущему юбиляру. Но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Синякин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умер до юбилея и с этого момента гр. Волков присвоил перстень. Через 4 года вернувшийся из провинции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Алякин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потребовал вернуть ему перстень, но гр. Волков заявил, что он стал собственником вещи по приобретательной давности и возврат противоречит этическим правилам юриста и сроку исковой давности.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Алякин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обратился в суд. Вы бы истребовали, на месте судьи, из чужого незаконного владения перстень, есть ли здесь нарушения этических норм и срока исковой давности со стороны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Алякина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>? Ответ аргументируйте</w:t>
            </w:r>
          </w:p>
        </w:tc>
        <w:tc>
          <w:tcPr>
            <w:tcW w:w="4550" w:type="dxa"/>
            <w:tcBorders>
              <w:top w:val="nil"/>
            </w:tcBorders>
          </w:tcPr>
          <w:p w14:paraId="03522D1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Нет, течение срока исковой давности, по общему правилу, начинает исчисляться с момента, когда лицо узнало или должно было узнать о нарушении его права. Нарушения этических и правовых норм со стороны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Алякина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нет.</w:t>
            </w:r>
          </w:p>
        </w:tc>
        <w:tc>
          <w:tcPr>
            <w:tcW w:w="4110" w:type="dxa"/>
            <w:tcBorders>
              <w:top w:val="nil"/>
            </w:tcBorders>
          </w:tcPr>
          <w:p w14:paraId="0298245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21B61F4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«да» или «нет»;</w:t>
            </w:r>
          </w:p>
          <w:p w14:paraId="62DACE3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0014BB04" w14:textId="77777777" w:rsidTr="00814727">
        <w:tc>
          <w:tcPr>
            <w:tcW w:w="839" w:type="dxa"/>
          </w:tcPr>
          <w:p w14:paraId="608A4A99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45CAA3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какой отрасли права есть нормативный принцип справедливости?</w:t>
            </w:r>
          </w:p>
          <w:p w14:paraId="61FC047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а) уголовное право;</w:t>
            </w:r>
          </w:p>
          <w:p w14:paraId="1C44DB7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гражданское право;</w:t>
            </w:r>
          </w:p>
          <w:p w14:paraId="18A45CF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административное право;</w:t>
            </w:r>
          </w:p>
          <w:p w14:paraId="748E54E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все ответы верны.</w:t>
            </w:r>
          </w:p>
        </w:tc>
        <w:tc>
          <w:tcPr>
            <w:tcW w:w="4550" w:type="dxa"/>
            <w:tcBorders>
              <w:top w:val="nil"/>
            </w:tcBorders>
          </w:tcPr>
          <w:p w14:paraId="135CFDF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а)</w:t>
            </w:r>
          </w:p>
        </w:tc>
        <w:tc>
          <w:tcPr>
            <w:tcW w:w="4110" w:type="dxa"/>
            <w:tcBorders>
              <w:top w:val="nil"/>
            </w:tcBorders>
          </w:tcPr>
          <w:p w14:paraId="7187959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уголовное право</w:t>
            </w:r>
          </w:p>
        </w:tc>
      </w:tr>
      <w:tr w:rsidR="00814727" w:rsidRPr="00814727" w14:paraId="6EA54F67" w14:textId="77777777" w:rsidTr="00814727">
        <w:tc>
          <w:tcPr>
            <w:tcW w:w="839" w:type="dxa"/>
          </w:tcPr>
          <w:p w14:paraId="365747EB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D6ED67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Принцип мировоззрения, в основе которого лежит убеждение в безграничности возможностей человека и его способности к совершенствованию, требование свободы и защиты достоинства личности, идея о праве человека на счастье и о том, что удовлетворение его потребностей и интересов должно быть конечной целью общества:</w:t>
            </w:r>
          </w:p>
          <w:p w14:paraId="30258CE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Коллективизм</w:t>
            </w:r>
          </w:p>
          <w:p w14:paraId="2B9AA02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Гуманизм</w:t>
            </w:r>
          </w:p>
          <w:p w14:paraId="65FEE12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Милосердие</w:t>
            </w:r>
          </w:p>
        </w:tc>
        <w:tc>
          <w:tcPr>
            <w:tcW w:w="4550" w:type="dxa"/>
            <w:tcBorders>
              <w:top w:val="nil"/>
            </w:tcBorders>
          </w:tcPr>
          <w:p w14:paraId="7E100E4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</w:t>
            </w:r>
          </w:p>
        </w:tc>
        <w:tc>
          <w:tcPr>
            <w:tcW w:w="4110" w:type="dxa"/>
            <w:tcBorders>
              <w:top w:val="nil"/>
            </w:tcBorders>
          </w:tcPr>
          <w:p w14:paraId="4900785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</w:t>
            </w:r>
          </w:p>
          <w:p w14:paraId="32162EA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</w:t>
            </w:r>
          </w:p>
          <w:p w14:paraId="180960B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</w:t>
            </w:r>
          </w:p>
          <w:p w14:paraId="3AD10DD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</w:rPr>
              <w:t>II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</w:tr>
      <w:tr w:rsidR="00814727" w:rsidRPr="00814727" w14:paraId="597A373D" w14:textId="77777777" w:rsidTr="00814727">
        <w:tc>
          <w:tcPr>
            <w:tcW w:w="839" w:type="dxa"/>
          </w:tcPr>
          <w:p w14:paraId="56E41DC0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856336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 чем идет речь: Основанная на справедливости, свободе и ответственности, юридически закрепленная одинаковость правового статуса личности в системе общественных отношений (ответ – имя существительное в именительном падеже единственного числа со строчной буквы)?</w:t>
            </w:r>
          </w:p>
        </w:tc>
        <w:tc>
          <w:tcPr>
            <w:tcW w:w="4550" w:type="dxa"/>
            <w:tcBorders>
              <w:top w:val="nil"/>
            </w:tcBorders>
          </w:tcPr>
          <w:p w14:paraId="6DFDE7E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равноправие</w:t>
            </w:r>
          </w:p>
        </w:tc>
        <w:tc>
          <w:tcPr>
            <w:tcW w:w="4110" w:type="dxa"/>
            <w:tcBorders>
              <w:top w:val="nil"/>
            </w:tcBorders>
          </w:tcPr>
          <w:p w14:paraId="40B676B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равноправие</w:t>
            </w:r>
          </w:p>
          <w:p w14:paraId="32F41BD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Равноправие</w:t>
            </w:r>
          </w:p>
          <w:p w14:paraId="59DC37F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Равенство</w:t>
            </w:r>
          </w:p>
          <w:p w14:paraId="705C793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равенство</w:t>
            </w:r>
          </w:p>
        </w:tc>
      </w:tr>
      <w:tr w:rsidR="00814727" w:rsidRPr="00814727" w14:paraId="54A9AC1C" w14:textId="77777777" w:rsidTr="00814727">
        <w:tc>
          <w:tcPr>
            <w:tcW w:w="839" w:type="dxa"/>
          </w:tcPr>
          <w:p w14:paraId="40A5F8ED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A4B66C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Принцип, согласно которому все граждане равны перед законом независимо от их расы, национальности, пола, сексуальной ориентации, места жительства, положения в обществе, религиозных и политических убеждений – это:</w:t>
            </w:r>
          </w:p>
          <w:p w14:paraId="79B3A3F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принцип равенства</w:t>
            </w:r>
          </w:p>
          <w:p w14:paraId="7BA6C86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принцип равноправия</w:t>
            </w:r>
          </w:p>
          <w:p w14:paraId="4862C06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принцип законности?</w:t>
            </w:r>
          </w:p>
        </w:tc>
        <w:tc>
          <w:tcPr>
            <w:tcW w:w="4550" w:type="dxa"/>
            <w:tcBorders>
              <w:top w:val="nil"/>
            </w:tcBorders>
          </w:tcPr>
          <w:p w14:paraId="0F7C170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</w:t>
            </w:r>
          </w:p>
        </w:tc>
        <w:tc>
          <w:tcPr>
            <w:tcW w:w="4110" w:type="dxa"/>
            <w:tcBorders>
              <w:top w:val="nil"/>
            </w:tcBorders>
          </w:tcPr>
          <w:p w14:paraId="268CE2D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</w:t>
            </w:r>
          </w:p>
          <w:p w14:paraId="05E7A79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</w:t>
            </w:r>
          </w:p>
          <w:p w14:paraId="23149F3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</w:t>
            </w:r>
          </w:p>
          <w:p w14:paraId="692C377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</w:rPr>
              <w:t>I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)</w:t>
            </w:r>
          </w:p>
        </w:tc>
      </w:tr>
      <w:tr w:rsidR="00814727" w:rsidRPr="00F53B83" w14:paraId="08CE8C05" w14:textId="77777777" w:rsidTr="00814727">
        <w:tc>
          <w:tcPr>
            <w:tcW w:w="839" w:type="dxa"/>
          </w:tcPr>
          <w:p w14:paraId="0C3C97AD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B9371B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Установите соответствие между этическим кодексом и юридической профессией, для которой он предназначен:</w:t>
            </w:r>
          </w:p>
          <w:p w14:paraId="327F016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1. Кодекс судейской этики</w:t>
            </w:r>
          </w:p>
          <w:p w14:paraId="4D64B60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2. </w:t>
            </w:r>
            <w:r w:rsidRPr="00814727">
              <w:rPr>
                <w:rFonts w:eastAsia="Calibri"/>
                <w:color w:val="000000"/>
                <w:sz w:val="20"/>
                <w:szCs w:val="20"/>
                <w:lang w:val="ru-RU"/>
              </w:rPr>
              <w:t>Кодекс профессиональной этики нотариусов в Российской Федерации</w:t>
            </w:r>
          </w:p>
          <w:p w14:paraId="2BA8624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3. </w:t>
            </w:r>
            <w:r w:rsidRPr="00814727">
              <w:rPr>
                <w:rFonts w:eastAsia="Calibri"/>
                <w:color w:val="000000"/>
                <w:sz w:val="20"/>
                <w:szCs w:val="20"/>
                <w:lang w:val="ru-RU"/>
              </w:rPr>
              <w:t>Кодекс этики и служебного поведения федеральных государственных служащих Следственного комитета Российской Федерации</w:t>
            </w:r>
          </w:p>
          <w:p w14:paraId="75CEB33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4. </w:t>
            </w:r>
            <w:r w:rsidRPr="00814727">
              <w:rPr>
                <w:rFonts w:eastAsia="Calibri"/>
                <w:color w:val="000000"/>
                <w:sz w:val="20"/>
                <w:szCs w:val="20"/>
                <w:lang w:val="ru-RU"/>
              </w:rPr>
              <w:t>Кодекс профессиональной этики адвоката</w:t>
            </w:r>
          </w:p>
          <w:p w14:paraId="15BEA0D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5. </w:t>
            </w: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Кодекс этики прокурорского работника</w:t>
            </w:r>
          </w:p>
          <w:p w14:paraId="4D2C6FB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6. Отсутствует утвержденный этический кодекс</w:t>
            </w:r>
          </w:p>
          <w:p w14:paraId="3CC731C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14:paraId="40CE494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а) следователь</w:t>
            </w:r>
          </w:p>
          <w:p w14:paraId="44DE37C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б) юрист в коммерческой организации</w:t>
            </w:r>
          </w:p>
          <w:p w14:paraId="1C0DD6D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в) нотариус</w:t>
            </w:r>
          </w:p>
          <w:p w14:paraId="59F77C8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г) прокурор</w:t>
            </w:r>
          </w:p>
          <w:p w14:paraId="0671F88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д) адвоката</w:t>
            </w:r>
          </w:p>
          <w:p w14:paraId="5D581B9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color w:val="333333"/>
                <w:sz w:val="20"/>
                <w:szCs w:val="20"/>
                <w:lang w:val="ru-RU"/>
              </w:rPr>
              <w:t>е) судья</w:t>
            </w:r>
          </w:p>
        </w:tc>
        <w:tc>
          <w:tcPr>
            <w:tcW w:w="4550" w:type="dxa"/>
            <w:tcBorders>
              <w:top w:val="nil"/>
            </w:tcBorders>
          </w:tcPr>
          <w:p w14:paraId="1826A9A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1. - е)</w:t>
            </w:r>
          </w:p>
          <w:p w14:paraId="1E47179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2. - в)</w:t>
            </w:r>
          </w:p>
          <w:p w14:paraId="28604D2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3. - а)</w:t>
            </w:r>
          </w:p>
          <w:p w14:paraId="117D8AF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4. - д)</w:t>
            </w:r>
          </w:p>
          <w:p w14:paraId="18491AD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5. - г)</w:t>
            </w:r>
          </w:p>
          <w:p w14:paraId="4797A6A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6. - б)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1FE090B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1. - е) судья</w:t>
            </w:r>
          </w:p>
          <w:p w14:paraId="051C534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2. - в) нотариус</w:t>
            </w:r>
          </w:p>
          <w:p w14:paraId="2AB2ED3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3. - а) следователь</w:t>
            </w:r>
          </w:p>
          <w:p w14:paraId="2D42E91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4. - д) адвоката</w:t>
            </w:r>
          </w:p>
          <w:p w14:paraId="7AF5D5B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5. - г) прокурор</w:t>
            </w:r>
          </w:p>
          <w:p w14:paraId="4415126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6. - б) юрист в коммерческой организации</w:t>
            </w:r>
          </w:p>
        </w:tc>
      </w:tr>
      <w:tr w:rsidR="00814727" w:rsidRPr="00F53B83" w14:paraId="7F4D2E45" w14:textId="77777777" w:rsidTr="00814727">
        <w:tc>
          <w:tcPr>
            <w:tcW w:w="839" w:type="dxa"/>
          </w:tcPr>
          <w:p w14:paraId="76DE421A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79AD8A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Продолжите фразу: Судья, присяжные заседатели, а также прокурор, следователь, дознаватель оценивают доказательства по своему внутреннему убеждению, основанному на совокупности имеющихся в уголовном деле доказательств, руководствуясь при этом законом и … (ответ — имя существительное со строчной буквы в творительном падеже)</w:t>
            </w:r>
          </w:p>
        </w:tc>
        <w:tc>
          <w:tcPr>
            <w:tcW w:w="4550" w:type="dxa"/>
            <w:tcBorders>
              <w:top w:val="nil"/>
            </w:tcBorders>
          </w:tcPr>
          <w:p w14:paraId="1A77612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совестью</w:t>
            </w:r>
          </w:p>
        </w:tc>
        <w:tc>
          <w:tcPr>
            <w:tcW w:w="4110" w:type="dxa"/>
            <w:tcBorders>
              <w:top w:val="nil"/>
            </w:tcBorders>
          </w:tcPr>
          <w:p w14:paraId="70D6FC1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Совестью</w:t>
            </w:r>
          </w:p>
          <w:p w14:paraId="0292FAC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совестью</w:t>
            </w:r>
          </w:p>
          <w:p w14:paraId="5BAB126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совесть</w:t>
            </w:r>
          </w:p>
          <w:p w14:paraId="4CED29F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Совесть</w:t>
            </w:r>
          </w:p>
          <w:p w14:paraId="4170F7C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СОВЕСТЬЮ</w:t>
            </w:r>
          </w:p>
        </w:tc>
      </w:tr>
      <w:tr w:rsidR="00814727" w:rsidRPr="00F53B83" w14:paraId="183E490D" w14:textId="77777777" w:rsidTr="00814727">
        <w:tc>
          <w:tcPr>
            <w:tcW w:w="839" w:type="dxa"/>
          </w:tcPr>
          <w:p w14:paraId="4EF50D45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A0AE1D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Соотнесите термин и его определение:</w:t>
            </w:r>
          </w:p>
          <w:p w14:paraId="7E85C8EB" w14:textId="77777777" w:rsidR="00814727" w:rsidRPr="00814727" w:rsidRDefault="00814727" w:rsidP="00814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Мораль -</w:t>
            </w:r>
          </w:p>
          <w:p w14:paraId="6D79CFD6" w14:textId="77777777" w:rsidR="00814727" w:rsidRPr="00814727" w:rsidRDefault="00814727" w:rsidP="00814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Нравственность -</w:t>
            </w:r>
          </w:p>
          <w:p w14:paraId="7527374E" w14:textId="77777777" w:rsidR="00814727" w:rsidRPr="00814727" w:rsidRDefault="00814727" w:rsidP="00814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Этика -</w:t>
            </w:r>
          </w:p>
          <w:p w14:paraId="7C81A13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14:paraId="1411F0B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А) </w:t>
            </w:r>
            <w:r w:rsidRPr="00814727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val="ru-RU"/>
              </w:rPr>
              <w:t>Философская дисциплина, которая изучает нравственность и мораль</w:t>
            </w:r>
          </w:p>
          <w:p w14:paraId="0F4CE94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Б) </w:t>
            </w:r>
            <w:r w:rsidRPr="00814727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val="ru-RU"/>
              </w:rPr>
              <w:t>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</w:t>
            </w:r>
          </w:p>
          <w:p w14:paraId="149D731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В) </w:t>
            </w:r>
            <w:r w:rsidRPr="00814727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val="ru-RU"/>
              </w:rPr>
              <w:t>Моральное качество человека, правила, которыми он руководствуется в своём выборе.</w:t>
            </w:r>
          </w:p>
        </w:tc>
        <w:tc>
          <w:tcPr>
            <w:tcW w:w="4550" w:type="dxa"/>
            <w:tcBorders>
              <w:top w:val="nil"/>
            </w:tcBorders>
          </w:tcPr>
          <w:p w14:paraId="77548188" w14:textId="77777777" w:rsidR="00814727" w:rsidRPr="00814727" w:rsidRDefault="00814727" w:rsidP="00814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– Б)</w:t>
            </w:r>
          </w:p>
          <w:p w14:paraId="7FFA323E" w14:textId="77777777" w:rsidR="00814727" w:rsidRPr="00814727" w:rsidRDefault="00814727" w:rsidP="00814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– В)</w:t>
            </w:r>
          </w:p>
          <w:p w14:paraId="3C666DD5" w14:textId="77777777" w:rsidR="00814727" w:rsidRPr="00814727" w:rsidRDefault="00814727" w:rsidP="00814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– А)</w:t>
            </w:r>
          </w:p>
        </w:tc>
        <w:tc>
          <w:tcPr>
            <w:tcW w:w="4110" w:type="dxa"/>
            <w:tcBorders>
              <w:top w:val="nil"/>
            </w:tcBorders>
          </w:tcPr>
          <w:p w14:paraId="4090613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– Б) Философская дисциплина, которая изучает нравственность и мораль</w:t>
            </w:r>
          </w:p>
          <w:p w14:paraId="7DEE56D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– В) Моральное качество человека, правила, которыми он руководствуется в своём выборе.</w:t>
            </w:r>
          </w:p>
          <w:p w14:paraId="3B866A7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– А) 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</w:t>
            </w:r>
          </w:p>
        </w:tc>
      </w:tr>
      <w:tr w:rsidR="00814727" w:rsidRPr="00814727" w14:paraId="017015A4" w14:textId="77777777" w:rsidTr="00814727">
        <w:tc>
          <w:tcPr>
            <w:tcW w:w="839" w:type="dxa"/>
          </w:tcPr>
          <w:p w14:paraId="28852D00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81C121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Что это: </w:t>
            </w:r>
            <w:r w:rsidRPr="00814727"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val="ru-RU"/>
              </w:rPr>
              <w:t>Понятие о должном, содержащее в себе требование соответствия деяния и воздаяния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(ответ – имя существительное именительного падежа в единственном числе со строчной буквы)?</w:t>
            </w:r>
          </w:p>
        </w:tc>
        <w:tc>
          <w:tcPr>
            <w:tcW w:w="4550" w:type="dxa"/>
            <w:tcBorders>
              <w:top w:val="nil"/>
            </w:tcBorders>
          </w:tcPr>
          <w:p w14:paraId="07EF0C4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справедливость</w:t>
            </w:r>
          </w:p>
        </w:tc>
        <w:tc>
          <w:tcPr>
            <w:tcW w:w="4110" w:type="dxa"/>
            <w:tcBorders>
              <w:top w:val="nil"/>
            </w:tcBorders>
          </w:tcPr>
          <w:p w14:paraId="78B7707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Справедливость</w:t>
            </w:r>
          </w:p>
          <w:p w14:paraId="3062493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справедливость</w:t>
            </w:r>
          </w:p>
          <w:p w14:paraId="459EAD0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СПРАВЕДЛИВОСТЬ</w:t>
            </w:r>
          </w:p>
        </w:tc>
      </w:tr>
      <w:tr w:rsidR="00814727" w:rsidRPr="00F53B83" w14:paraId="1471D7F2" w14:textId="77777777" w:rsidTr="00814727">
        <w:tc>
          <w:tcPr>
            <w:tcW w:w="839" w:type="dxa"/>
          </w:tcPr>
          <w:p w14:paraId="43FAD2ED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87A973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Соотнесите название и характеристику социальных функций этики.</w:t>
            </w:r>
          </w:p>
          <w:p w14:paraId="62087C2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1. Регулятивная функция.</w:t>
            </w:r>
          </w:p>
          <w:p w14:paraId="7A9026E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2. Воспитательная функция.</w:t>
            </w:r>
          </w:p>
          <w:p w14:paraId="07316F5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3. Ценностно-ориентирующая функция.</w:t>
            </w:r>
          </w:p>
          <w:p w14:paraId="0E894D8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4. Познавательная функция.</w:t>
            </w:r>
          </w:p>
          <w:p w14:paraId="446FDD4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14:paraId="1287DCB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А.  Выработка норм, принципов, правил поведения, обеспечивающих становление личности с твёрдыми нравственными установками и убеждениями.</w:t>
            </w:r>
          </w:p>
          <w:p w14:paraId="012ADA4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Б. Выражение императивного характера морали.</w:t>
            </w:r>
          </w:p>
          <w:p w14:paraId="6404BD6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В.  Приобретение знания в вопросах морали и нравственного опыта, расширять и укреплять свои связи в обществе, совершенствовать себя как личность.</w:t>
            </w:r>
          </w:p>
          <w:p w14:paraId="24E393B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Г.  Формирование определённого типа личности, передача нравственного опыта от поколения к поколению.</w:t>
            </w:r>
          </w:p>
        </w:tc>
        <w:tc>
          <w:tcPr>
            <w:tcW w:w="4550" w:type="dxa"/>
            <w:tcBorders>
              <w:top w:val="nil"/>
            </w:tcBorders>
          </w:tcPr>
          <w:p w14:paraId="49A7346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1-Б</w:t>
            </w:r>
          </w:p>
          <w:p w14:paraId="2E92AB4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2-Г</w:t>
            </w:r>
          </w:p>
          <w:p w14:paraId="4BC1F51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3-А</w:t>
            </w:r>
          </w:p>
          <w:p w14:paraId="6AE58BC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4-В</w:t>
            </w:r>
          </w:p>
        </w:tc>
        <w:tc>
          <w:tcPr>
            <w:tcW w:w="4110" w:type="dxa"/>
            <w:tcBorders>
              <w:top w:val="nil"/>
            </w:tcBorders>
          </w:tcPr>
          <w:p w14:paraId="0330A2F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1-Б Выражение императивного характера морали.</w:t>
            </w:r>
          </w:p>
          <w:p w14:paraId="7BE7DA6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2-Г Формирование определённого типа личности, передача нравственного опыта от поколения к поколению.</w:t>
            </w:r>
          </w:p>
          <w:p w14:paraId="08B1AB7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3-А Выработка норм, принципов, правил поведения, обеспечивающих становление личности с твёрдыми нравственными установками и убеждениями.</w:t>
            </w:r>
          </w:p>
          <w:p w14:paraId="230C825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4-В Приобретение знания в вопросах морали и нравственного опыта, расширять и укреплять свои связи в обществе, совершенствовать себя как личность.</w:t>
            </w:r>
          </w:p>
        </w:tc>
      </w:tr>
      <w:tr w:rsidR="00814727" w:rsidRPr="00814727" w14:paraId="07DB666F" w14:textId="77777777" w:rsidTr="00814727">
        <w:tc>
          <w:tcPr>
            <w:tcW w:w="839" w:type="dxa"/>
          </w:tcPr>
          <w:p w14:paraId="6E7619CE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3C8EB3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На основе каких принципов строится противодействие коррупции в Российской Федерации?</w:t>
            </w:r>
          </w:p>
          <w:p w14:paraId="0DF3C4A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</w:t>
            </w:r>
          </w:p>
          <w:p w14:paraId="5BCB9B7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б) неотвратимость ответственности за совершение коррупционных правонарушений</w:t>
            </w:r>
          </w:p>
          <w:p w14:paraId="2D1941C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      </w:r>
          </w:p>
          <w:p w14:paraId="3CFC9B8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приоритетное применение мер по предупреждению коррупции</w:t>
            </w:r>
          </w:p>
          <w:p w14:paraId="41E73AA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д) сотрудничество государства с институтами гражданского общества, международными организациями и физическими лицами</w:t>
            </w:r>
          </w:p>
          <w:p w14:paraId="5EC2ADE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е) все ответы верны</w:t>
            </w:r>
          </w:p>
        </w:tc>
        <w:tc>
          <w:tcPr>
            <w:tcW w:w="4550" w:type="dxa"/>
            <w:tcBorders>
              <w:top w:val="nil"/>
            </w:tcBorders>
          </w:tcPr>
          <w:p w14:paraId="6D96537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е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3B0C6F7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е) все ответы верны</w:t>
            </w:r>
          </w:p>
        </w:tc>
      </w:tr>
      <w:tr w:rsidR="00814727" w:rsidRPr="00F53B83" w14:paraId="7DDA9361" w14:textId="77777777" w:rsidTr="00814727">
        <w:tc>
          <w:tcPr>
            <w:tcW w:w="839" w:type="dxa"/>
          </w:tcPr>
          <w:p w14:paraId="06F56826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FA939A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Согласно действующему российскому законодательству в понятие</w:t>
            </w:r>
          </w:p>
          <w:p w14:paraId="6A153F7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«коррупция» НЕ входит:</w:t>
            </w:r>
          </w:p>
          <w:p w14:paraId="4C31825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дача взятки</w:t>
            </w:r>
          </w:p>
          <w:p w14:paraId="22630F7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получение взятки</w:t>
            </w:r>
          </w:p>
          <w:p w14:paraId="4D550E5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злоупотребление служебным положением</w:t>
            </w:r>
          </w:p>
          <w:p w14:paraId="5314E03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нецелевое расходование бюджетных средств</w:t>
            </w:r>
          </w:p>
          <w:p w14:paraId="62EACDC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д) коммерческий подкуп</w:t>
            </w:r>
          </w:p>
        </w:tc>
        <w:tc>
          <w:tcPr>
            <w:tcW w:w="4550" w:type="dxa"/>
            <w:tcBorders>
              <w:top w:val="nil"/>
            </w:tcBorders>
          </w:tcPr>
          <w:p w14:paraId="64E4909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</w:t>
            </w:r>
          </w:p>
        </w:tc>
        <w:tc>
          <w:tcPr>
            <w:tcW w:w="4110" w:type="dxa"/>
            <w:tcBorders>
              <w:top w:val="nil"/>
            </w:tcBorders>
          </w:tcPr>
          <w:p w14:paraId="2F8D1B5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нецелевое расходование бюджетных средств</w:t>
            </w:r>
          </w:p>
        </w:tc>
      </w:tr>
      <w:tr w:rsidR="00814727" w:rsidRPr="00F53B83" w14:paraId="59269A02" w14:textId="77777777" w:rsidTr="00814727">
        <w:tc>
          <w:tcPr>
            <w:tcW w:w="839" w:type="dxa"/>
          </w:tcPr>
          <w:p w14:paraId="4554E01B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4264CF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Какая из перечисленных ниже мер является профилактикой</w:t>
            </w:r>
          </w:p>
          <w:p w14:paraId="2C64764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коррупции:</w:t>
            </w:r>
          </w:p>
          <w:p w14:paraId="251B537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определение основных направлений государственной политики в области противодействия коррупции</w:t>
            </w:r>
          </w:p>
          <w:p w14:paraId="245EFBB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координации деятельности в области противодействия коррупции</w:t>
            </w:r>
          </w:p>
          <w:p w14:paraId="6AEB676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формирование в обществе нетерпимости к коррупционному поведению</w:t>
            </w:r>
          </w:p>
        </w:tc>
        <w:tc>
          <w:tcPr>
            <w:tcW w:w="4550" w:type="dxa"/>
            <w:tcBorders>
              <w:top w:val="nil"/>
            </w:tcBorders>
          </w:tcPr>
          <w:p w14:paraId="63E9F48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nil"/>
            </w:tcBorders>
          </w:tcPr>
          <w:p w14:paraId="2156449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формирование в обществе нетерпимости к коррупционному поведению</w:t>
            </w:r>
          </w:p>
        </w:tc>
      </w:tr>
      <w:tr w:rsidR="00814727" w:rsidRPr="00F53B83" w14:paraId="5D57B695" w14:textId="77777777" w:rsidTr="00814727">
        <w:tc>
          <w:tcPr>
            <w:tcW w:w="839" w:type="dxa"/>
          </w:tcPr>
          <w:p w14:paraId="38EF2D52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AAA808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Может ли гражданин иностранного государства поступить на государственную гражданскую службу?</w:t>
            </w:r>
          </w:p>
          <w:p w14:paraId="0A11777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да, конечно</w:t>
            </w:r>
          </w:p>
          <w:p w14:paraId="5B1FC69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нет, не может</w:t>
            </w:r>
          </w:p>
          <w:p w14:paraId="6D12BD4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может, но при наличии определенных условий</w:t>
            </w:r>
          </w:p>
        </w:tc>
        <w:tc>
          <w:tcPr>
            <w:tcW w:w="4550" w:type="dxa"/>
            <w:tcBorders>
              <w:top w:val="nil"/>
            </w:tcBorders>
          </w:tcPr>
          <w:p w14:paraId="02F4945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nil"/>
            </w:tcBorders>
          </w:tcPr>
          <w:p w14:paraId="7BEB294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может, но при наличии определенных условий</w:t>
            </w:r>
          </w:p>
        </w:tc>
      </w:tr>
      <w:tr w:rsidR="00814727" w:rsidRPr="00F53B83" w14:paraId="1FD80B3E" w14:textId="77777777" w:rsidTr="00814727">
        <w:tc>
          <w:tcPr>
            <w:tcW w:w="839" w:type="dxa"/>
          </w:tcPr>
          <w:p w14:paraId="0904538A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6058DB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Определите, на основе каких принципов НЕ строится противодействие коррупции в Российской Федерации:</w:t>
            </w:r>
          </w:p>
          <w:p w14:paraId="1E1A118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</w:t>
            </w:r>
          </w:p>
          <w:p w14:paraId="69201BE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неотвратимость ответственности за совершение коррупционных правонарушений;</w:t>
            </w:r>
          </w:p>
          <w:p w14:paraId="0FDC147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14:paraId="0908CF2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приоритетное применение мер по предупреждению коррупции;</w:t>
            </w:r>
          </w:p>
          <w:p w14:paraId="31FFC31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д) сотрудничество государства с институтами гражданского общества, международными организациями и физическими лицами;</w:t>
            </w:r>
          </w:p>
          <w:p w14:paraId="3BEB29F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е) защищенность служащих от неправомерного вмешательства в их профессиональную служебную деятельность.</w:t>
            </w:r>
          </w:p>
        </w:tc>
        <w:tc>
          <w:tcPr>
            <w:tcW w:w="4550" w:type="dxa"/>
            <w:tcBorders>
              <w:top w:val="nil"/>
            </w:tcBorders>
          </w:tcPr>
          <w:p w14:paraId="47B674F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е</w:t>
            </w:r>
          </w:p>
        </w:tc>
        <w:tc>
          <w:tcPr>
            <w:tcW w:w="4110" w:type="dxa"/>
            <w:tcBorders>
              <w:top w:val="nil"/>
            </w:tcBorders>
          </w:tcPr>
          <w:p w14:paraId="3DB258C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е) защищенность служащих от неправомерного вмешательства в их профессиональную служебную деятельность.</w:t>
            </w:r>
          </w:p>
        </w:tc>
      </w:tr>
      <w:tr w:rsidR="00814727" w:rsidRPr="00F53B83" w14:paraId="6A9280D3" w14:textId="77777777" w:rsidTr="00814727">
        <w:tc>
          <w:tcPr>
            <w:tcW w:w="839" w:type="dxa"/>
          </w:tcPr>
          <w:p w14:paraId="3E33FF8C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BDF764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Чем является ситуация, когда происходит непринятие гражданским служащим, который является стороной конфликта интересов, мер по предотвращению или урегулированию конфликта интересов?</w:t>
            </w:r>
          </w:p>
          <w:p w14:paraId="76C9422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несоблюдением требований к служебному поведению, влекущим наложение дисциплинарного взыскания</w:t>
            </w:r>
          </w:p>
          <w:p w14:paraId="21FBD39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правонарушением, влекущим увольнение гражданского служащего с гражданской службы</w:t>
            </w:r>
          </w:p>
          <w:p w14:paraId="54F0563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несоблюдением обязанностей, установленных в целях противодействия коррупции, влекущим наложение дисциплинарного взыскания.</w:t>
            </w:r>
          </w:p>
        </w:tc>
        <w:tc>
          <w:tcPr>
            <w:tcW w:w="4550" w:type="dxa"/>
            <w:tcBorders>
              <w:top w:val="nil"/>
            </w:tcBorders>
          </w:tcPr>
          <w:p w14:paraId="23275A9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</w:t>
            </w:r>
          </w:p>
        </w:tc>
        <w:tc>
          <w:tcPr>
            <w:tcW w:w="4110" w:type="dxa"/>
            <w:tcBorders>
              <w:top w:val="nil"/>
            </w:tcBorders>
          </w:tcPr>
          <w:p w14:paraId="37CAFC9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правонарушением, влекущим увольнение гражданского служащего с гражданской службы</w:t>
            </w:r>
          </w:p>
        </w:tc>
      </w:tr>
      <w:tr w:rsidR="00814727" w:rsidRPr="00F53B83" w14:paraId="1A55D6F5" w14:textId="77777777" w:rsidTr="00814727">
        <w:tc>
          <w:tcPr>
            <w:tcW w:w="839" w:type="dxa"/>
            <w:tcBorders>
              <w:bottom w:val="single" w:sz="4" w:space="0" w:color="auto"/>
            </w:tcBorders>
          </w:tcPr>
          <w:p w14:paraId="116508E8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C135A9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Может ли быть такое, что родственники жены госслужащего работают с зятем в одном учреждении, относящимся к государственному органу:</w:t>
            </w:r>
          </w:p>
          <w:p w14:paraId="3D87101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Нет, невозможно;</w:t>
            </w:r>
          </w:p>
          <w:p w14:paraId="01806BD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Да, может быть, так как они родственники по свойству и не являются близкими;</w:t>
            </w:r>
          </w:p>
          <w:p w14:paraId="36B4EC4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Да, может быть, если не являются подчиненными либо же подконтрольными друг другу</w:t>
            </w:r>
          </w:p>
        </w:tc>
        <w:tc>
          <w:tcPr>
            <w:tcW w:w="4550" w:type="dxa"/>
            <w:tcBorders>
              <w:top w:val="nil"/>
            </w:tcBorders>
          </w:tcPr>
          <w:p w14:paraId="55D8E78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7D3666B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Да, может быть, если не являются подчиненными либо же подконтрольными друг другу</w:t>
            </w:r>
          </w:p>
        </w:tc>
      </w:tr>
      <w:tr w:rsidR="00814727" w:rsidRPr="00F53B83" w14:paraId="7B685AEE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A242C4C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8C461C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Определите, имеется ли у госслужащего право публично высказываться, в том числе в СМИ и давать оценки либо высказывать свои суждения:</w:t>
            </w:r>
          </w:p>
          <w:p w14:paraId="70E73CD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Да, имеет право;</w:t>
            </w:r>
          </w:p>
          <w:p w14:paraId="7217185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Нет, не имеет права;</w:t>
            </w:r>
          </w:p>
          <w:p w14:paraId="7B0DC00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Да, имеет право, если это входит в его должностные обязанности.</w:t>
            </w:r>
          </w:p>
        </w:tc>
        <w:tc>
          <w:tcPr>
            <w:tcW w:w="4550" w:type="dxa"/>
            <w:tcBorders>
              <w:top w:val="nil"/>
            </w:tcBorders>
          </w:tcPr>
          <w:p w14:paraId="598BF70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9917DF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Да, имеет право, если это входит в его должностные обязанности.</w:t>
            </w:r>
          </w:p>
        </w:tc>
      </w:tr>
      <w:tr w:rsidR="00814727" w:rsidRPr="00F53B83" w14:paraId="31C7F873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D754775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7433C0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Обязан ли госслужащий представлять отчет о своих расходах:</w:t>
            </w:r>
          </w:p>
          <w:p w14:paraId="7962C15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Да, обязан;</w:t>
            </w:r>
          </w:p>
          <w:p w14:paraId="5CA1116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Нет, не обязан;</w:t>
            </w:r>
          </w:p>
          <w:p w14:paraId="2A25B01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Обязан, но только если замешает должности, согласно утвержденному нормами закона перечнем.</w:t>
            </w:r>
          </w:p>
        </w:tc>
        <w:tc>
          <w:tcPr>
            <w:tcW w:w="4550" w:type="dxa"/>
            <w:tcBorders>
              <w:top w:val="nil"/>
            </w:tcBorders>
          </w:tcPr>
          <w:p w14:paraId="02E1AFD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22744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Обязан, но только если замешает должности, согласно утвержденному нормами закона перечнем.</w:t>
            </w:r>
          </w:p>
        </w:tc>
      </w:tr>
      <w:tr w:rsidR="00814727" w:rsidRPr="00F53B83" w14:paraId="2CC36A2C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453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AE5681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Что значит «профилактика коррупции»?</w:t>
            </w:r>
          </w:p>
          <w:p w14:paraId="3DD7B97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14:paraId="17F3B68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деятельность институтов гражданского общества, организаций и физических лиц по выявлению и последующему устранению причин коррупции</w:t>
            </w:r>
          </w:p>
          <w:p w14:paraId="7BAECCE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в)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предупреждению коррупции, в том числе по выявлению и последующему устранению причин коррупции</w:t>
            </w:r>
          </w:p>
          <w:p w14:paraId="7BF8CFE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</w:t>
            </w:r>
          </w:p>
        </w:tc>
        <w:tc>
          <w:tcPr>
            <w:tcW w:w="4550" w:type="dxa"/>
            <w:tcBorders>
              <w:top w:val="nil"/>
            </w:tcBorders>
          </w:tcPr>
          <w:p w14:paraId="134BC9A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AB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</w:t>
            </w:r>
          </w:p>
        </w:tc>
      </w:tr>
      <w:tr w:rsidR="00814727" w:rsidRPr="00F53B83" w14:paraId="359D9031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CD2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1403F0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Определите,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коррупции?</w:t>
            </w:r>
          </w:p>
          <w:p w14:paraId="28BEC81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Правительству Российской Федерации, президиуму Совета при Президенте Российской Федерации по противодействию коррупции</w:t>
            </w:r>
          </w:p>
          <w:p w14:paraId="3A0FA87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Правительству Российской Федерации</w:t>
            </w:r>
          </w:p>
          <w:p w14:paraId="05BEFCA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Министерству образования и науки Российской Федерации</w:t>
            </w:r>
          </w:p>
        </w:tc>
        <w:tc>
          <w:tcPr>
            <w:tcW w:w="4550" w:type="dxa"/>
            <w:tcBorders>
              <w:top w:val="nil"/>
            </w:tcBorders>
          </w:tcPr>
          <w:p w14:paraId="0AF0671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86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Правительству Российской Федерации, президиуму Совета при Президенте Российской Федерации по противодействию коррупции</w:t>
            </w:r>
          </w:p>
        </w:tc>
      </w:tr>
      <w:tr w:rsidR="00814727" w:rsidRPr="00F53B83" w14:paraId="2E147663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4C0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AD8D87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Выберите верный вариант ответа. Есть ли такое право у представителя нанимателя – снять с гражданского служащего взыскание за коррупционное правонарушение до истечения одного года со дня применения дисциплинарного взыскания?</w:t>
            </w:r>
          </w:p>
          <w:p w14:paraId="7BF6459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да, при условии добросовестного и эффективного исполнения гражданским служащим своих должностных обязанностей</w:t>
            </w:r>
          </w:p>
          <w:p w14:paraId="31D8C0A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да, по ходатайству непосредственного руководителя государственного гражданского служащего</w:t>
            </w:r>
          </w:p>
          <w:p w14:paraId="6364420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законом такое право представителя нанимателя не предусмотрено.</w:t>
            </w:r>
          </w:p>
        </w:tc>
        <w:tc>
          <w:tcPr>
            <w:tcW w:w="4550" w:type="dxa"/>
            <w:tcBorders>
              <w:top w:val="nil"/>
            </w:tcBorders>
          </w:tcPr>
          <w:p w14:paraId="1846D61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93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законом такое право представителя нанимателя не предусмотрено.</w:t>
            </w:r>
          </w:p>
        </w:tc>
      </w:tr>
      <w:tr w:rsidR="00814727" w:rsidRPr="00F53B83" w14:paraId="52E62F51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FA4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143A1F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Отметьте, в чем НЕ может состоять предотвращение или урегулирование конфликта интересов на гражданской службе:</w:t>
            </w:r>
          </w:p>
          <w:p w14:paraId="7AA8CC4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в изменении должностного или служебного положения гражданского служащего, являющегося стороной конфликта интересов</w:t>
            </w:r>
          </w:p>
          <w:p w14:paraId="38B1BA4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в понижении гражданского служащего в должности</w:t>
            </w:r>
          </w:p>
          <w:p w14:paraId="1544F53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в отстранении гражданского служащего от исполнения должностных (служебных) обязанностей в установленном порядке</w:t>
            </w:r>
          </w:p>
          <w:p w14:paraId="117FFF4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в отказе гражданского служащего от выгоды, явившейся причиной возникновения конфликта интересов</w:t>
            </w:r>
          </w:p>
        </w:tc>
        <w:tc>
          <w:tcPr>
            <w:tcW w:w="4550" w:type="dxa"/>
            <w:tcBorders>
              <w:top w:val="nil"/>
            </w:tcBorders>
          </w:tcPr>
          <w:p w14:paraId="7670CE0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70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в понижении гражданского служащего в должности</w:t>
            </w:r>
          </w:p>
        </w:tc>
      </w:tr>
      <w:tr w:rsidR="00814727" w:rsidRPr="00814727" w14:paraId="2BED389F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852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FF6201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Выберите форму, которая предусмотрена для уведомления госслужащим о возникшем конфликте интересов или о возможности его возникновения:</w:t>
            </w:r>
          </w:p>
          <w:p w14:paraId="6039ADD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в письменной форме</w:t>
            </w:r>
          </w:p>
          <w:p w14:paraId="1FCF777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в устной форме</w:t>
            </w:r>
          </w:p>
          <w:p w14:paraId="7525C51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не имеет значения.</w:t>
            </w:r>
          </w:p>
        </w:tc>
        <w:tc>
          <w:tcPr>
            <w:tcW w:w="4550" w:type="dxa"/>
            <w:tcBorders>
              <w:top w:val="nil"/>
            </w:tcBorders>
          </w:tcPr>
          <w:p w14:paraId="45073FE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E8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в письменной форме</w:t>
            </w:r>
          </w:p>
        </w:tc>
      </w:tr>
      <w:tr w:rsidR="00814727" w:rsidRPr="00814727" w14:paraId="4F435A33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B8F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F3C87F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Определите того, кто должен знать о возникшем конфликте интересов или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 возможности его возникновения, кроме госслужащего:</w:t>
            </w:r>
          </w:p>
          <w:p w14:paraId="6038377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представитель наниматель</w:t>
            </w:r>
          </w:p>
          <w:p w14:paraId="67B3AC6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лицо, ответственное за работу по профилактике коррупционных и иных</w:t>
            </w:r>
          </w:p>
          <w:p w14:paraId="72EB1BF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правонарушений в государственном органе</w:t>
            </w:r>
          </w:p>
          <w:p w14:paraId="409D371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правоохранительные органы</w:t>
            </w:r>
          </w:p>
          <w:p w14:paraId="6A581F9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комиссию по соблюдению требований к служебному поведению и урегулированию</w:t>
            </w:r>
          </w:p>
          <w:p w14:paraId="51C0A55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конфликта интересов</w:t>
            </w:r>
          </w:p>
          <w:p w14:paraId="6693F15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д) своего непосредственного начальника.</w:t>
            </w:r>
          </w:p>
        </w:tc>
        <w:tc>
          <w:tcPr>
            <w:tcW w:w="4550" w:type="dxa"/>
            <w:tcBorders>
              <w:top w:val="nil"/>
            </w:tcBorders>
          </w:tcPr>
          <w:p w14:paraId="549F792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E2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представитель наниматель</w:t>
            </w:r>
          </w:p>
        </w:tc>
      </w:tr>
      <w:tr w:rsidR="00814727" w:rsidRPr="00F53B83" w14:paraId="61444EC0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C6E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963230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Отметьте пример коррупционных действий:</w:t>
            </w:r>
          </w:p>
          <w:p w14:paraId="0B42851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преподавательскую деятельность за вознаграждение в качестве совместителя;</w:t>
            </w:r>
          </w:p>
          <w:p w14:paraId="11F80E1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получение любого подарка;</w:t>
            </w:r>
          </w:p>
          <w:p w14:paraId="74410FD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использование служебного положения для получения выгоды в отношении родственников.</w:t>
            </w:r>
          </w:p>
        </w:tc>
        <w:tc>
          <w:tcPr>
            <w:tcW w:w="4550" w:type="dxa"/>
            <w:tcBorders>
              <w:top w:val="nil"/>
            </w:tcBorders>
          </w:tcPr>
          <w:p w14:paraId="7F09D7F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A5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использование служебного положения для получения выгоды в отношении родственников.</w:t>
            </w:r>
          </w:p>
        </w:tc>
      </w:tr>
      <w:tr w:rsidR="00814727" w:rsidRPr="00F53B83" w14:paraId="762B6F12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536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9D07CF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Укажите, в какой ситуации госслужащий может принять подарок в ходе выполнения своих должностных обязанностей:</w:t>
            </w:r>
          </w:p>
          <w:p w14:paraId="3E56694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если стоимость подарка не превышает 3 тысяч рублей;</w:t>
            </w:r>
          </w:p>
          <w:p w14:paraId="1412351F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если подарок выражается в оказании услуг, оплате транспортных расходов, к примеру;</w:t>
            </w:r>
          </w:p>
          <w:p w14:paraId="198C95B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если подарок вручен на официальном мероприятии.</w:t>
            </w:r>
          </w:p>
        </w:tc>
        <w:tc>
          <w:tcPr>
            <w:tcW w:w="4550" w:type="dxa"/>
            <w:tcBorders>
              <w:top w:val="nil"/>
            </w:tcBorders>
          </w:tcPr>
          <w:p w14:paraId="4157805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52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если подарок вручен на официальном мероприятии.</w:t>
            </w:r>
          </w:p>
        </w:tc>
      </w:tr>
      <w:tr w:rsidR="00814727" w:rsidRPr="00814727" w14:paraId="787DA99A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807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C48135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Кто не относится к лицам,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      </w:r>
          </w:p>
          <w:p w14:paraId="241BA32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лица, замещающие государственные должности Российской Федерации;</w:t>
            </w:r>
          </w:p>
          <w:p w14:paraId="534E532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лица, замещающие должности первого заместителя и заместителей Генерального прокурора Российской Федерации;</w:t>
            </w:r>
          </w:p>
          <w:p w14:paraId="7ED8C60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лица, замещающие должности членов Совета директоров Центрального банка Российской Федерации</w:t>
            </w:r>
          </w:p>
          <w:p w14:paraId="5D32B41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все вышеперечисленные</w:t>
            </w:r>
          </w:p>
          <w:p w14:paraId="7D34C32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д) никто из перечисленных.</w:t>
            </w:r>
          </w:p>
        </w:tc>
        <w:tc>
          <w:tcPr>
            <w:tcW w:w="4550" w:type="dxa"/>
            <w:tcBorders>
              <w:top w:val="nil"/>
            </w:tcBorders>
          </w:tcPr>
          <w:p w14:paraId="6C30A53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8D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г) все вышеперечисленные</w:t>
            </w:r>
          </w:p>
        </w:tc>
      </w:tr>
      <w:tr w:rsidR="00814727" w:rsidRPr="00F53B83" w14:paraId="6CECF6EE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FD4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5C8FB3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При приеме на государственную службу Шпак А.И. на запрос работодателя о предоставлении информации об адресах сайтов и (или) страниц сайтов в информационно-телекоммуникационной сети "Интернет", на которых гражданин размещает общедоступную информацию, ответил, что это неэтично, поскольку это касается его личной жизни. В приеме на государственную службу гражданину Шпаку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А.И. по этой причине было отказано. Правомерен ли подобный запрос работодателя? Ответ аргументируйте</w:t>
            </w:r>
          </w:p>
        </w:tc>
        <w:tc>
          <w:tcPr>
            <w:tcW w:w="4550" w:type="dxa"/>
            <w:tcBorders>
              <w:top w:val="nil"/>
            </w:tcBorders>
          </w:tcPr>
          <w:p w14:paraId="4A5962F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Да,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данные, позволяющие их идентифицировать, представляются работодателю в соответствии с «О государственной гражданской службе Российской Федерации».</w:t>
            </w:r>
          </w:p>
        </w:tc>
        <w:tc>
          <w:tcPr>
            <w:tcW w:w="4110" w:type="dxa"/>
            <w:tcBorders>
              <w:top w:val="nil"/>
            </w:tcBorders>
          </w:tcPr>
          <w:p w14:paraId="6236613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Ответ засчитывается как «верный» при следующих условиях:</w:t>
            </w:r>
          </w:p>
          <w:p w14:paraId="5B3D5440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положительный ответ на вопрос задачи;</w:t>
            </w:r>
          </w:p>
          <w:p w14:paraId="5AD5F51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5D5A3173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D0C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4FDA77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Глава департамента Песков поручил работнику кадровой службы Ирочкину проверить правомерность информации, размещаемой служащими департамента в социальных сетях. Ирочкин отказался, сославшись на незаконность данного поручения. Вправе ли должностные лица кадровых служб, ответственные за работу по профилактике коррупционных и иных правонарушений, осуществлять контроль за аккаунтами в социальных сетях государственных служащих? Аргументируйте ответ.</w:t>
            </w:r>
          </w:p>
        </w:tc>
        <w:tc>
          <w:tcPr>
            <w:tcW w:w="4550" w:type="dxa"/>
            <w:tcBorders>
              <w:top w:val="nil"/>
            </w:tcBorders>
          </w:tcPr>
          <w:p w14:paraId="020EBF4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представляются работодателю в соответствии с «О государственной гражданской службе Российской Федерации», представитель работодателя ведет за этим контроль.</w:t>
            </w:r>
          </w:p>
        </w:tc>
        <w:tc>
          <w:tcPr>
            <w:tcW w:w="4110" w:type="dxa"/>
            <w:tcBorders>
              <w:top w:val="nil"/>
            </w:tcBorders>
          </w:tcPr>
          <w:p w14:paraId="0ACDA77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0E9F614C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положительный ответ на вопрос задачи;</w:t>
            </w:r>
          </w:p>
          <w:p w14:paraId="136466E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3BA63D2A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622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01A675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Государственный служащий Тарасов был уволен в связи с утратой доверия, поскольку, по мнению руководства, н нарушил обязанность уведомить в порядке, определенном представителем нанимателя (работодателем) в соответствии с нормативно-правовыми актами Российской Федерации, о возникшем конфликте интересов, как только ему стало об этом известно. Государственный служащий настаивал, что это нарушение этических норм, но не действующего законодательства. Предусмотрена ли нормативно-правовыми актами РФ обязанность работника уведомить работодателя о конфликте интересов?</w:t>
            </w:r>
          </w:p>
        </w:tc>
        <w:tc>
          <w:tcPr>
            <w:tcW w:w="4550" w:type="dxa"/>
            <w:tcBorders>
              <w:top w:val="nil"/>
            </w:tcBorders>
          </w:tcPr>
          <w:p w14:paraId="6FFB718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это положение закреплено ФЗ «О противодействии коррупции»</w:t>
            </w:r>
          </w:p>
        </w:tc>
        <w:tc>
          <w:tcPr>
            <w:tcW w:w="4110" w:type="dxa"/>
            <w:tcBorders>
              <w:top w:val="nil"/>
            </w:tcBorders>
          </w:tcPr>
          <w:p w14:paraId="1C3E809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24D6E35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студентом дан положительный ответ;</w:t>
            </w:r>
          </w:p>
          <w:p w14:paraId="62DD327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назван федеральный закон «О противодействии коррупции».</w:t>
            </w:r>
          </w:p>
        </w:tc>
      </w:tr>
      <w:tr w:rsidR="00814727" w:rsidRPr="00F53B83" w14:paraId="21EE6F78" w14:textId="77777777" w:rsidTr="00814727">
        <w:trPr>
          <w:trHeight w:val="154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866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B37709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 по законодательству должна быть квалифицирована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полномочий)?</w:t>
            </w:r>
          </w:p>
        </w:tc>
        <w:tc>
          <w:tcPr>
            <w:tcW w:w="4550" w:type="dxa"/>
            <w:tcBorders>
              <w:top w:val="nil"/>
            </w:tcBorders>
          </w:tcPr>
          <w:p w14:paraId="78E6E3F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Конфликт интересов</w:t>
            </w:r>
          </w:p>
        </w:tc>
        <w:tc>
          <w:tcPr>
            <w:tcW w:w="4110" w:type="dxa"/>
            <w:tcBorders>
              <w:top w:val="nil"/>
            </w:tcBorders>
          </w:tcPr>
          <w:p w14:paraId="4CC43A6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Данное определение конфликта интересов содержится в ФЗ «О противодействии коррупции», не будет являться ошибкой использование термина аффилированность.</w:t>
            </w:r>
          </w:p>
          <w:p w14:paraId="1F0203F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814727" w:rsidRPr="00F53B83" w14:paraId="12B458BE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C85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44DF09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Глава Департамента в Администрации городского округа Сидоров, зная о запрете осуществления предпринимательской деятельности, принимал участие в деятельности ООО, записанной на его однокурсника Смирнова. Руководство, после выявления данного обстоятельства, приняло решение об увольнении Сидорова в связи с утратой доверия. Обжалуя данное решение в суде, Сидоров указал, что не является родственником или свойственником Смирнова, а значит увольнение — противоречит нормам права. Является ли факт родственных или свойственных отношений — необходимым элементом коррупционного поведения в данном примере?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Аргументируйте ответ</w:t>
            </w:r>
          </w:p>
        </w:tc>
        <w:tc>
          <w:tcPr>
            <w:tcW w:w="4550" w:type="dxa"/>
            <w:tcBorders>
              <w:top w:val="nil"/>
            </w:tcBorders>
          </w:tcPr>
          <w:p w14:paraId="3D127A6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Нет, при прохождении государственной гражданской службы запрещено заниматься предпринимательской деятельностью ни напрямую, ни через каких угодно лиц.</w:t>
            </w:r>
          </w:p>
        </w:tc>
        <w:tc>
          <w:tcPr>
            <w:tcW w:w="4110" w:type="dxa"/>
            <w:tcBorders>
              <w:top w:val="nil"/>
            </w:tcBorders>
          </w:tcPr>
          <w:p w14:paraId="08EEED8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511B36A6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отрицательный ответ на вопрос задачи;</w:t>
            </w:r>
          </w:p>
          <w:p w14:paraId="1C0C59A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7B55710B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061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18FFB4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Полностью ли перечислены квалифицирующие признаки коррупции? Дополните, если не хватает. 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либо незаконное предоставление такой выгоды указанному лицу другими физическими лицами</w:t>
            </w:r>
          </w:p>
        </w:tc>
        <w:tc>
          <w:tcPr>
            <w:tcW w:w="4550" w:type="dxa"/>
            <w:tcBorders>
              <w:top w:val="nil"/>
            </w:tcBorders>
          </w:tcPr>
          <w:p w14:paraId="5BA7F56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Нет, не хватает упоминания о получении выгоды в пользу третьих лиц.</w:t>
            </w:r>
          </w:p>
          <w:p w14:paraId="557DB6F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</w:t>
            </w:r>
            <w:r w:rsidRPr="00814727">
              <w:rPr>
                <w:rFonts w:eastAsia="Calibri"/>
                <w:bCs/>
                <w:sz w:val="20"/>
                <w:szCs w:val="20"/>
                <w:lang w:val="ru-RU"/>
              </w:rPr>
              <w:t xml:space="preserve">или для третьих лиц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либо незаконное предоставление такой выгоды указанному лицу другими физическими лицами.</w:t>
            </w:r>
          </w:p>
        </w:tc>
        <w:tc>
          <w:tcPr>
            <w:tcW w:w="4110" w:type="dxa"/>
            <w:tcBorders>
              <w:top w:val="nil"/>
            </w:tcBorders>
          </w:tcPr>
          <w:p w14:paraId="52E055E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034C5FA8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отрицательный ответ на вопрос задачи;</w:t>
            </w:r>
          </w:p>
          <w:p w14:paraId="23FE504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дополнение содержательно верное.</w:t>
            </w:r>
          </w:p>
        </w:tc>
      </w:tr>
      <w:tr w:rsidR="00814727" w:rsidRPr="00F53B83" w14:paraId="54676117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167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548806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Государственный служащий Ермолаев И.Н. разместил в своем личном аккаунте информацию о внутренних организационных подробностях прошедшего совещания. Является ли это нарушением законодательства? Аргументируйте ответ</w:t>
            </w:r>
          </w:p>
        </w:tc>
        <w:tc>
          <w:tcPr>
            <w:tcW w:w="4550" w:type="dxa"/>
            <w:tcBorders>
              <w:top w:val="nil"/>
            </w:tcBorders>
          </w:tcPr>
          <w:p w14:paraId="5971D96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лица, замещающие государственные (муниципальные) должности</w:t>
            </w:r>
          </w:p>
          <w:p w14:paraId="7FAE789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и осуществляющие свои полномочия на постоянной основе, не вправе использовать в неслужебных целях информацию, предназначенную только для служебной деятельности</w:t>
            </w:r>
          </w:p>
        </w:tc>
        <w:tc>
          <w:tcPr>
            <w:tcW w:w="4110" w:type="dxa"/>
            <w:tcBorders>
              <w:top w:val="nil"/>
            </w:tcBorders>
          </w:tcPr>
          <w:p w14:paraId="63563FA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7ED5E0D5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положительный ответ на вопрос задачи;</w:t>
            </w:r>
          </w:p>
          <w:p w14:paraId="6E1F376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521C0240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A9F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246B26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Начальник правового отдела УФНС передал в личное временное пользование своему несовершеннолетнему сыну рабочий ноутбук на время ремонта его личного. Является ли это нарушением законодательства?  Аргументируйте ответ</w:t>
            </w:r>
          </w:p>
        </w:tc>
        <w:tc>
          <w:tcPr>
            <w:tcW w:w="4550" w:type="dxa"/>
            <w:tcBorders>
              <w:top w:val="nil"/>
            </w:tcBorders>
          </w:tcPr>
          <w:p w14:paraId="7D360B0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лица, замещающие государственные (муниципальные) должности и осуществляющие свои полномочия на постоянной основе, 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</w:r>
          </w:p>
        </w:tc>
        <w:tc>
          <w:tcPr>
            <w:tcW w:w="4110" w:type="dxa"/>
            <w:tcBorders>
              <w:top w:val="nil"/>
            </w:tcBorders>
          </w:tcPr>
          <w:p w14:paraId="1D52ED6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116B6A9B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положительный ответ на вопрос задачи;</w:t>
            </w:r>
          </w:p>
          <w:p w14:paraId="60E5876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22D76C27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266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927720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 государственному гражданскому служащему Майорову обратился гр. Иордан с предложением проследовать с ним в МРЭО для регистрации автомобиля, который гр. Иордан готов подарить прямо сейчас за решение Майоровым его вопроса. Как должен поступить Майоров?</w:t>
            </w:r>
          </w:p>
        </w:tc>
        <w:tc>
          <w:tcPr>
            <w:tcW w:w="4550" w:type="dxa"/>
            <w:tcBorders>
              <w:top w:val="nil"/>
            </w:tcBorders>
          </w:tcPr>
          <w:p w14:paraId="294E619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Отказать и в срочном порядке уведомить об этом работодателя, поскольку </w:t>
            </w:r>
            <w:r w:rsidRPr="00814727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гражданский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</w:p>
        </w:tc>
        <w:tc>
          <w:tcPr>
            <w:tcW w:w="4110" w:type="dxa"/>
            <w:tcBorders>
              <w:top w:val="nil"/>
            </w:tcBorders>
          </w:tcPr>
          <w:p w14:paraId="3F03B38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814727" w:rsidRPr="00F53B83" w14:paraId="41F2267D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B93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E60743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Гражданскому служащему руководитель дал поручение о срочном переводе на расчетный счет его супруги, полученной служащим премии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за покровительство руководителем при возможном возникновении дисциплинарных проступков. Должен ли гражданский служащий подчиниться? Аргументируйте.</w:t>
            </w:r>
          </w:p>
        </w:tc>
        <w:tc>
          <w:tcPr>
            <w:tcW w:w="4550" w:type="dxa"/>
            <w:tcBorders>
              <w:top w:val="nil"/>
            </w:tcBorders>
          </w:tcPr>
          <w:p w14:paraId="4557255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Нет. Гражданский служащий не вправе исполнять данное ему неправомерное поручение. При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</w:tc>
        <w:tc>
          <w:tcPr>
            <w:tcW w:w="4110" w:type="dxa"/>
            <w:tcBorders>
              <w:top w:val="nil"/>
            </w:tcBorders>
          </w:tcPr>
          <w:p w14:paraId="3B405FC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Ответ засчитывается как «верный» при следующих условиях:</w:t>
            </w:r>
          </w:p>
          <w:p w14:paraId="2FA6778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- обучающимся дан отрицательный ответ на вопрос задачи;</w:t>
            </w:r>
          </w:p>
          <w:p w14:paraId="204579E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35795CB7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16C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0A2F3EB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 сотруднице отдела кадров департамента здравоохранения субъекта РФ</w:t>
            </w:r>
          </w:p>
          <w:p w14:paraId="5185482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Звонаревой обратилась с просьбой о содействии в трудоустройстве ее давняя подруга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Пустикова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, поскольку департаментом был объявлен конкурс на замещение вакантной должности. Конкурс проходил в два этапа: выполнение тестового задания и собеседование. Учитывая дружеские отношения, Звонарева заранее передала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Пустиковой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тесты с ответами. Как необходимо квалифицировать ситуацию, сложившуюся у Звонаревой по отношению к ее подруге?</w:t>
            </w:r>
          </w:p>
        </w:tc>
        <w:tc>
          <w:tcPr>
            <w:tcW w:w="4550" w:type="dxa"/>
            <w:tcBorders>
              <w:top w:val="nil"/>
            </w:tcBorders>
          </w:tcPr>
          <w:p w14:paraId="012DB29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Конфликт интересов</w:t>
            </w:r>
          </w:p>
        </w:tc>
        <w:tc>
          <w:tcPr>
            <w:tcW w:w="4110" w:type="dxa"/>
            <w:tcBorders>
              <w:top w:val="nil"/>
            </w:tcBorders>
          </w:tcPr>
          <w:p w14:paraId="5128F86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814727" w:rsidRPr="00F53B83" w14:paraId="3079F150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75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AB2F837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Руководитель департамента финансов субъекта РФ посоветовал жене не</w:t>
            </w:r>
          </w:p>
          <w:p w14:paraId="2EE91F1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отражать в сведениях о доходах и имуществе приобретенную на ее имя недвижимость в Испании. Жена к совету мужа прислушалась. Содержатся ли в действиях указанных лиц признаки коррупции? Возможно ли отнести указанное деяние к числу коррупционных, исходя из понятия коррупции, предложенного в Федеральном законе «О противодействии коррупции»? Аргументируйте.</w:t>
            </w:r>
          </w:p>
        </w:tc>
        <w:tc>
          <w:tcPr>
            <w:tcW w:w="4550" w:type="dxa"/>
            <w:tcBorders>
              <w:top w:val="nil"/>
            </w:tcBorders>
          </w:tcPr>
          <w:p w14:paraId="405B59C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 поскольку в указанном ФЗ закреплена обязанность предоставлять</w:t>
            </w:r>
            <w:r w:rsidRPr="00814727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</w:t>
            </w:r>
          </w:p>
        </w:tc>
        <w:tc>
          <w:tcPr>
            <w:tcW w:w="4110" w:type="dxa"/>
            <w:tcBorders>
              <w:top w:val="nil"/>
            </w:tcBorders>
          </w:tcPr>
          <w:p w14:paraId="0B90E52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50B35D7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положительный ответ на вопрос задачи;</w:t>
            </w:r>
          </w:p>
          <w:p w14:paraId="0C163BD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00CEBDAD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C8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  <w:bottom w:val="single" w:sz="4" w:space="0" w:color="auto"/>
            </w:tcBorders>
          </w:tcPr>
          <w:p w14:paraId="0420DA9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Установлено, что в период с 2015 по 2017 год ведущие специалисты инспекции Федеральной налоговой службы России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Мокина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и Ануфриева предлагали гражданам, приобретавшим жилье, оформить за деньги документы на получение так называемого налогового вычета на основании договора об оказании услуг, заключенному с ИП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Мокиным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, являющимся родным братом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Мокиной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. Правомерны ли действия?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Обоснуйте свой ответ.</w:t>
            </w: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</w:tcPr>
          <w:p w14:paraId="7B6E403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Нет. Служащие не вправе заниматься предпринимательской деятельностью лично или через доверенных лиц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4FA1B59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09C09D1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отрицательный ответ на вопрос задачи;</w:t>
            </w:r>
          </w:p>
          <w:p w14:paraId="3D57C53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7F69403B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4B7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7C71B32A" w14:textId="42A34F8E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Служащий органов опеки и попечительства обязан уведомить представителя нанимателя:</w:t>
            </w:r>
          </w:p>
          <w:p w14:paraId="30F350ED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обо всех случаях обращения к нему каких-либо лиц в целях склонения к совершению коррупционных правонарушений</w:t>
            </w:r>
          </w:p>
          <w:p w14:paraId="01745D4F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обо всех случаях обращения к нему каких-либо лиц к другим государственным служащим в целях склонения их к совершению коррупционных правонарушений</w:t>
            </w:r>
          </w:p>
          <w:p w14:paraId="682C3E9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только в тех случаях обращения к нему каких-либо лиц в целях склонения их к совершению коррупционных правонарушений, которые имели место в течении рабочего времени</w:t>
            </w:r>
          </w:p>
        </w:tc>
        <w:tc>
          <w:tcPr>
            <w:tcW w:w="4550" w:type="dxa"/>
          </w:tcPr>
          <w:p w14:paraId="04693A9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4110" w:type="dxa"/>
          </w:tcPr>
          <w:p w14:paraId="53F95FB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1C2DD6F8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16C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2CF3049F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При трудоустройстве на новую должность после увольнения с государственной службы гражданин обязан уведомить:</w:t>
            </w:r>
          </w:p>
          <w:p w14:paraId="02051DEF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представителя нанимателя о намерении заключить трудовой договор</w:t>
            </w:r>
          </w:p>
          <w:p w14:paraId="195A08F5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комиссию по соблюдению требований к служебному поведению</w:t>
            </w:r>
          </w:p>
          <w:p w14:paraId="2E165C2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подразделение кадровой службы государственного органа по профилактике коррупционных и иных правонарушений</w:t>
            </w:r>
          </w:p>
        </w:tc>
        <w:tc>
          <w:tcPr>
            <w:tcW w:w="4550" w:type="dxa"/>
          </w:tcPr>
          <w:p w14:paraId="2AD9F0A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</w:tcPr>
          <w:p w14:paraId="05F2F2A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441FE3A8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217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05031677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каких случаях служащий органов опеки и попечительства имеет право принять подарок в ходе выполнения своих должностных обязанностей:</w:t>
            </w:r>
          </w:p>
          <w:p w14:paraId="628178FE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если стоимость подарка не превышает 3 тысяч рублей</w:t>
            </w:r>
          </w:p>
          <w:p w14:paraId="1C0B9718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если подарок выражается в оказании услуг, оплате транспортных расходов, к примеру</w:t>
            </w:r>
          </w:p>
          <w:p w14:paraId="03B0400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если подарок вручен на официальном мероприятии.</w:t>
            </w:r>
          </w:p>
        </w:tc>
        <w:tc>
          <w:tcPr>
            <w:tcW w:w="4550" w:type="dxa"/>
          </w:tcPr>
          <w:p w14:paraId="1B93F00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</w:tcPr>
          <w:p w14:paraId="156C26F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4DF4074D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87A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00B3AF00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Что такое конфликт интересов для государственного служащего органов опеки и попечительства:</w:t>
            </w:r>
          </w:p>
          <w:p w14:paraId="084D3BD7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конфликтная ситуация с коллегой по работе</w:t>
            </w:r>
          </w:p>
          <w:p w14:paraId="15FD5A5C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личная заинтересованность при разрешении вопроса, входящего в круг должностных обязанностей</w:t>
            </w:r>
          </w:p>
          <w:p w14:paraId="338043B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соподчиненность с родственниками</w:t>
            </w:r>
          </w:p>
        </w:tc>
        <w:tc>
          <w:tcPr>
            <w:tcW w:w="4550" w:type="dxa"/>
          </w:tcPr>
          <w:p w14:paraId="5AB1AB5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4110" w:type="dxa"/>
          </w:tcPr>
          <w:p w14:paraId="6D06F61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1D034FA4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36B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2B94EFAC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Имеет ли право служащий органов опеки и попечительства быть совместителем в ином учреждении?</w:t>
            </w:r>
          </w:p>
          <w:p w14:paraId="0BBB5E1F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нет, не имеет права</w:t>
            </w:r>
          </w:p>
          <w:p w14:paraId="2E168D6D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да, имеет право</w:t>
            </w:r>
          </w:p>
          <w:p w14:paraId="323C50F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имеет право только с разрешения представителя нанимателя</w:t>
            </w:r>
          </w:p>
        </w:tc>
        <w:tc>
          <w:tcPr>
            <w:tcW w:w="4550" w:type="dxa"/>
          </w:tcPr>
          <w:p w14:paraId="4EFBAAD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</w:tcPr>
          <w:p w14:paraId="27D5C50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46B7B795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6FA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2E654AD7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Могут ли родственники жены органов опеки и попечительства работать с зятем в одном учреждении, относящимся к государственному органу:</w:t>
            </w:r>
          </w:p>
          <w:p w14:paraId="7EF4E1A9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нет, не могут ни при каких обстоятельствах</w:t>
            </w:r>
          </w:p>
          <w:p w14:paraId="1381FC25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да, могут, так как они родственники по свойству и не являются близкими</w:t>
            </w:r>
          </w:p>
          <w:p w14:paraId="7CB2D2B5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3) да, могут, если не являются подчиненными либо же подконтрольными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друг другу</w:t>
            </w:r>
          </w:p>
        </w:tc>
        <w:tc>
          <w:tcPr>
            <w:tcW w:w="4550" w:type="dxa"/>
          </w:tcPr>
          <w:p w14:paraId="734A5D9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lastRenderedPageBreak/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</w:tcPr>
          <w:p w14:paraId="06F5632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7872688A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D22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5F3AD833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1). Закончите предложение, дополнив его одним из вариантов, сформулированных в пунктах: а), б) и в)</w:t>
            </w:r>
          </w:p>
          <w:p w14:paraId="6F84F4DD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Конфликт интересов _____________________________________________</w:t>
            </w:r>
          </w:p>
          <w:p w14:paraId="5AB2C868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является необходимым и достаточным условием существования коррупции;</w:t>
            </w:r>
          </w:p>
          <w:p w14:paraId="17BF1D05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является необходимым, но не достаточным условием существования коррупции;</w:t>
            </w:r>
          </w:p>
          <w:p w14:paraId="19C8F72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не является необходимым условием существования коррупции.</w:t>
            </w:r>
          </w:p>
        </w:tc>
        <w:tc>
          <w:tcPr>
            <w:tcW w:w="4550" w:type="dxa"/>
          </w:tcPr>
          <w:p w14:paraId="4DBD43D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4110" w:type="dxa"/>
          </w:tcPr>
          <w:p w14:paraId="70E0784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F53B83" w14:paraId="6974B048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1D7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16191AC0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Сын мирового судьи В. был привлечен к ответственности об уплате алиментов сыну от первого брака, при этом судебный процесс должен был происходить в мировом судебном участке, где работает В. </w:t>
            </w:r>
          </w:p>
          <w:p w14:paraId="5C2402D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 должен поступить В. в данном случае?</w:t>
            </w:r>
          </w:p>
        </w:tc>
        <w:tc>
          <w:tcPr>
            <w:tcW w:w="4550" w:type="dxa"/>
          </w:tcPr>
          <w:p w14:paraId="6C8D5901" w14:textId="79A0BCE2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обратиться с письменным уведомлением на имя своего начальства о сложившейся ситуации</w:t>
            </w:r>
          </w:p>
        </w:tc>
        <w:tc>
          <w:tcPr>
            <w:tcW w:w="4110" w:type="dxa"/>
          </w:tcPr>
          <w:p w14:paraId="059C5AF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содержательно верный ответ</w:t>
            </w:r>
          </w:p>
        </w:tc>
      </w:tr>
      <w:tr w:rsidR="00814727" w:rsidRPr="00F53B83" w14:paraId="2B662F8C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53B" w14:textId="77777777" w:rsidR="00814727" w:rsidRPr="00814727" w:rsidRDefault="00814727" w:rsidP="008147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3A1E9190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Служащий органов опеки и попечительства состоит в конкурсной комиссии по решению кадровых вопросов и участвовал в заседании на замещение вакантной должности служащего органов опеки и попечительства. В числе претендентов баллотировался его родственник.</w:t>
            </w:r>
          </w:p>
          <w:p w14:paraId="41C325F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Какие действия должен был предпринять служащий органов опеки и попечительства?</w:t>
            </w:r>
          </w:p>
        </w:tc>
        <w:tc>
          <w:tcPr>
            <w:tcW w:w="4550" w:type="dxa"/>
          </w:tcPr>
          <w:p w14:paraId="7693663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>Правильный ответ: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нужно оповестить руководство о наличии факта личной заинтересованности</w:t>
            </w:r>
          </w:p>
        </w:tc>
        <w:tc>
          <w:tcPr>
            <w:tcW w:w="4110" w:type="dxa"/>
          </w:tcPr>
          <w:p w14:paraId="0FC539C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содержательно верный ответ</w:t>
            </w:r>
          </w:p>
        </w:tc>
      </w:tr>
    </w:tbl>
    <w:p w14:paraId="42D3191E" w14:textId="30726F9A" w:rsidR="00E91E87" w:rsidRPr="00E91E87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</w:pPr>
    </w:p>
    <w:p w14:paraId="20A4F693" w14:textId="739427A3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5C187F0" w14:textId="3C88AF1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2B117CF" w14:textId="267B21FD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5CD3B25D" w14:textId="406E7041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67D5389D" w14:textId="79E9D86A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B20649A" w14:textId="44C038CB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D4F9D37" w14:textId="124EF5D0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A38F431" w14:textId="75FCEE83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3571B65" w14:textId="3FC29249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672D4E3" w14:textId="1E5DBE31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561A59" w14:textId="3B3D72D1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3F6A9564" w14:textId="76F1F285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3AF1C650" w14:textId="6851B76A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1F63ADF" w14:textId="7E3D3CEC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E57279E" w14:textId="409791DE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1C3D7B4" w14:textId="2136D701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39"/>
        <w:gridCol w:w="6519"/>
        <w:gridCol w:w="4550"/>
        <w:gridCol w:w="4110"/>
      </w:tblGrid>
      <w:tr w:rsidR="00814727" w:rsidRPr="00F53B83" w14:paraId="1E3F6BDD" w14:textId="77777777" w:rsidTr="00814727">
        <w:tc>
          <w:tcPr>
            <w:tcW w:w="16018" w:type="dxa"/>
            <w:gridSpan w:val="4"/>
            <w:shd w:val="clear" w:color="auto" w:fill="auto"/>
          </w:tcPr>
          <w:p w14:paraId="5D94971A" w14:textId="1E11EB78" w:rsidR="00814727" w:rsidRPr="00814727" w:rsidRDefault="00814727" w:rsidP="00814727">
            <w:pPr>
              <w:widowControl w:val="0"/>
              <w:spacing w:after="0" w:line="240" w:lineRule="auto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КОМПЕТЕНЦИЯ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— </w:t>
            </w: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ОК 09 - ПОЛЬЗОВАТЬСЯ ПРОФЕССИОНАЛЬНОЙ ДОКУМЕНТАЦИЕЙ НА ГОСУДАРСТВЕННОМ И ИНОСТРАННОМ ЯЗЫКАХ</w:t>
            </w:r>
          </w:p>
        </w:tc>
      </w:tr>
      <w:tr w:rsidR="00814727" w:rsidRPr="00814727" w14:paraId="29F32058" w14:textId="77777777" w:rsidTr="00814727">
        <w:tc>
          <w:tcPr>
            <w:tcW w:w="839" w:type="dxa"/>
          </w:tcPr>
          <w:p w14:paraId="0219CA17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519" w:type="dxa"/>
          </w:tcPr>
          <w:p w14:paraId="326A8ECD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550" w:type="dxa"/>
          </w:tcPr>
          <w:p w14:paraId="3CF51C07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4110" w:type="dxa"/>
          </w:tcPr>
          <w:p w14:paraId="224102F3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b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814727" w:rsidRPr="00814727" w14:paraId="4E53C284" w14:textId="77777777" w:rsidTr="00814727">
        <w:tc>
          <w:tcPr>
            <w:tcW w:w="839" w:type="dxa"/>
          </w:tcPr>
          <w:p w14:paraId="6F2C9DBE" w14:textId="35E51CBB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DAC70B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Кто должен разработать внутренний порядок обращения с документами (такие процедуры как создание, передача, прием, использование, хранение, уничтожение документов и др.):</w:t>
            </w:r>
          </w:p>
          <w:p w14:paraId="7B6C1B1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организация самостоятельно;</w:t>
            </w:r>
          </w:p>
          <w:p w14:paraId="7D57B3D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Б) ведомство на уровне субъекта РФ;</w:t>
            </w:r>
          </w:p>
          <w:p w14:paraId="289C312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В) федеральное ведомство.</w:t>
            </w:r>
          </w:p>
        </w:tc>
        <w:tc>
          <w:tcPr>
            <w:tcW w:w="4550" w:type="dxa"/>
            <w:tcBorders>
              <w:top w:val="nil"/>
            </w:tcBorders>
          </w:tcPr>
          <w:p w14:paraId="0B1769F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</w:t>
            </w:r>
          </w:p>
        </w:tc>
        <w:tc>
          <w:tcPr>
            <w:tcW w:w="4110" w:type="dxa"/>
          </w:tcPr>
          <w:p w14:paraId="1C49ABD6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А) организация самостоятельно</w:t>
            </w:r>
          </w:p>
        </w:tc>
      </w:tr>
      <w:tr w:rsidR="00814727" w:rsidRPr="00814727" w14:paraId="673AFBF1" w14:textId="77777777" w:rsidTr="00814727">
        <w:tc>
          <w:tcPr>
            <w:tcW w:w="839" w:type="dxa"/>
          </w:tcPr>
          <w:p w14:paraId="7E5A127F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0849C7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Расшифруйте аббревиатуру, имеющую отношение к делопроизводству: ДСП</w:t>
            </w:r>
          </w:p>
        </w:tc>
        <w:tc>
          <w:tcPr>
            <w:tcW w:w="4550" w:type="dxa"/>
            <w:tcBorders>
              <w:top w:val="nil"/>
            </w:tcBorders>
          </w:tcPr>
          <w:p w14:paraId="5A72F3F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Документ (документы) служебного пользования</w:t>
            </w:r>
          </w:p>
        </w:tc>
        <w:tc>
          <w:tcPr>
            <w:tcW w:w="4110" w:type="dxa"/>
            <w:tcBorders>
              <w:top w:val="nil"/>
            </w:tcBorders>
          </w:tcPr>
          <w:p w14:paraId="0706452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814727" w14:paraId="321752C5" w14:textId="77777777" w:rsidTr="00814727">
        <w:tc>
          <w:tcPr>
            <w:tcW w:w="839" w:type="dxa"/>
          </w:tcPr>
          <w:p w14:paraId="5CE04AA7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3E6B878" w14:textId="43FDCDB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Вставьте пропущенное слово: Обработка персональных данных любого человека всегда имеет определенную цель. Когда цель достигнута, персональные данные следует _____. Этого требует закон.</w:t>
            </w:r>
          </w:p>
        </w:tc>
        <w:tc>
          <w:tcPr>
            <w:tcW w:w="4550" w:type="dxa"/>
            <w:tcBorders>
              <w:top w:val="nil"/>
            </w:tcBorders>
          </w:tcPr>
          <w:p w14:paraId="553FBDB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уничтожить</w:t>
            </w:r>
          </w:p>
        </w:tc>
        <w:tc>
          <w:tcPr>
            <w:tcW w:w="4110" w:type="dxa"/>
            <w:tcBorders>
              <w:top w:val="nil"/>
            </w:tcBorders>
          </w:tcPr>
          <w:p w14:paraId="095D10F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814727" w14:paraId="26F70DFB" w14:textId="77777777" w:rsidTr="00814727">
        <w:tc>
          <w:tcPr>
            <w:tcW w:w="839" w:type="dxa"/>
          </w:tcPr>
          <w:p w14:paraId="43CF1E64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7BCDBF7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Вставьте пропущенные слова:</w:t>
            </w:r>
          </w:p>
          <w:p w14:paraId="1D783CFA" w14:textId="7AC9C3D0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Базовый свод правил организации документооборота на конкретном предприятии обычно формулируется в виде ____ ____.</w:t>
            </w:r>
          </w:p>
        </w:tc>
        <w:tc>
          <w:tcPr>
            <w:tcW w:w="4550" w:type="dxa"/>
            <w:tcBorders>
              <w:top w:val="nil"/>
            </w:tcBorders>
          </w:tcPr>
          <w:p w14:paraId="28C8091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номенклатуры дел</w:t>
            </w:r>
          </w:p>
        </w:tc>
        <w:tc>
          <w:tcPr>
            <w:tcW w:w="4110" w:type="dxa"/>
            <w:tcBorders>
              <w:top w:val="nil"/>
            </w:tcBorders>
          </w:tcPr>
          <w:p w14:paraId="1D1212D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814727" w14:paraId="64177550" w14:textId="77777777" w:rsidTr="00814727">
        <w:tc>
          <w:tcPr>
            <w:tcW w:w="839" w:type="dxa"/>
          </w:tcPr>
          <w:p w14:paraId="6EE0205C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74662E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Вставьте пропущенное слово:</w:t>
            </w:r>
          </w:p>
          <w:p w14:paraId="524C3C8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Делопроизводство организации включает различные виды бумаг, которые укрупненно делятся на:</w:t>
            </w:r>
          </w:p>
          <w:p w14:paraId="51BA413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входящие (которые фирма получает); исходящие (которые она отправляет);</w:t>
            </w:r>
          </w:p>
          <w:p w14:paraId="38108351" w14:textId="5FB1D323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_____ (не выходящие за ее пределы).</w:t>
            </w:r>
          </w:p>
        </w:tc>
        <w:tc>
          <w:tcPr>
            <w:tcW w:w="4550" w:type="dxa"/>
            <w:tcBorders>
              <w:top w:val="nil"/>
            </w:tcBorders>
          </w:tcPr>
          <w:p w14:paraId="6C8A901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внутренние</w:t>
            </w:r>
          </w:p>
        </w:tc>
        <w:tc>
          <w:tcPr>
            <w:tcW w:w="4110" w:type="dxa"/>
            <w:tcBorders>
              <w:top w:val="nil"/>
            </w:tcBorders>
          </w:tcPr>
          <w:p w14:paraId="1AC5CD9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814727" w14:paraId="69C7B91A" w14:textId="77777777" w:rsidTr="00814727">
        <w:tc>
          <w:tcPr>
            <w:tcW w:w="839" w:type="dxa"/>
          </w:tcPr>
          <w:p w14:paraId="72FC6D54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8FB259A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Укажите название ведомства: ______ ______ ________ координирует всю систему делопроизводства и обеспечивает методическое сопровождение ее участников: основы делопроизводства и документооборота находятся в ведении этого ведомства.</w:t>
            </w:r>
          </w:p>
        </w:tc>
        <w:tc>
          <w:tcPr>
            <w:tcW w:w="4550" w:type="dxa"/>
            <w:tcBorders>
              <w:top w:val="nil"/>
            </w:tcBorders>
          </w:tcPr>
          <w:p w14:paraId="35DE68F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Федеральное архивное агентство</w:t>
            </w:r>
          </w:p>
        </w:tc>
        <w:tc>
          <w:tcPr>
            <w:tcW w:w="4110" w:type="dxa"/>
            <w:tcBorders>
              <w:top w:val="nil"/>
            </w:tcBorders>
          </w:tcPr>
          <w:p w14:paraId="306E051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F53B83" w14:paraId="6967FF5D" w14:textId="77777777" w:rsidTr="00814727">
        <w:tc>
          <w:tcPr>
            <w:tcW w:w="839" w:type="dxa"/>
          </w:tcPr>
          <w:p w14:paraId="2E14F9FB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75C6DC5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Каким кодифицированным нормативным актом предусмотрена ответственность за нарушение законодательства Российской Федерации в области персональных данных?</w:t>
            </w:r>
          </w:p>
        </w:tc>
        <w:tc>
          <w:tcPr>
            <w:tcW w:w="4550" w:type="dxa"/>
            <w:tcBorders>
              <w:top w:val="nil"/>
            </w:tcBorders>
          </w:tcPr>
          <w:p w14:paraId="6900AEE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4110" w:type="dxa"/>
            <w:tcBorders>
              <w:top w:val="nil"/>
            </w:tcBorders>
          </w:tcPr>
          <w:p w14:paraId="5A41D88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верный ответ, в форме аббревиатуры в том числе</w:t>
            </w:r>
          </w:p>
        </w:tc>
      </w:tr>
      <w:tr w:rsidR="00814727" w:rsidRPr="00814727" w14:paraId="024506D1" w14:textId="77777777" w:rsidTr="00814727">
        <w:tc>
          <w:tcPr>
            <w:tcW w:w="839" w:type="dxa"/>
          </w:tcPr>
          <w:p w14:paraId="55BC8F51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DD2EBE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Вставьте название документа: _____ _______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единиц.</w:t>
            </w:r>
          </w:p>
        </w:tc>
        <w:tc>
          <w:tcPr>
            <w:tcW w:w="4550" w:type="dxa"/>
            <w:tcBorders>
              <w:top w:val="nil"/>
            </w:tcBorders>
          </w:tcPr>
          <w:p w14:paraId="5FB179E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Штатное расписание</w:t>
            </w:r>
          </w:p>
        </w:tc>
        <w:tc>
          <w:tcPr>
            <w:tcW w:w="4110" w:type="dxa"/>
            <w:tcBorders>
              <w:top w:val="nil"/>
            </w:tcBorders>
          </w:tcPr>
          <w:p w14:paraId="369D689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814727" w14:paraId="497A669F" w14:textId="77777777" w:rsidTr="00814727">
        <w:tc>
          <w:tcPr>
            <w:tcW w:w="839" w:type="dxa"/>
          </w:tcPr>
          <w:p w14:paraId="2D232B63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94435EE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Вставьте пропущенное слово: работники обязаны представлять сведения о доходах, имуществе и обязательствах ____ характера в соответствии с законодательством Российской Федерации.</w:t>
            </w:r>
          </w:p>
        </w:tc>
        <w:tc>
          <w:tcPr>
            <w:tcW w:w="4550" w:type="dxa"/>
            <w:tcBorders>
              <w:top w:val="nil"/>
            </w:tcBorders>
          </w:tcPr>
          <w:p w14:paraId="08D5C87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Имущественного</w:t>
            </w:r>
          </w:p>
        </w:tc>
        <w:tc>
          <w:tcPr>
            <w:tcW w:w="4110" w:type="dxa"/>
            <w:tcBorders>
              <w:top w:val="nil"/>
            </w:tcBorders>
          </w:tcPr>
          <w:p w14:paraId="0C77A73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F53B83" w14:paraId="09155B54" w14:textId="77777777" w:rsidTr="00814727">
        <w:tc>
          <w:tcPr>
            <w:tcW w:w="839" w:type="dxa"/>
          </w:tcPr>
          <w:p w14:paraId="77BFB30E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76A6341" w14:textId="2969F6B4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Руководство организации разработало и утвердило Положение о коммерческой тайне, Перечень информации, составляющей коммерческую тайну (являющийся приложением к Положению о коммерческой тайне). В нем включило в число сведений, составляющих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коммерческую тайну, информацию о системе оплаты труда. Относятся ли эти сведения к коммерческой тайне? Аргументируйте ответ.</w:t>
            </w:r>
          </w:p>
        </w:tc>
        <w:tc>
          <w:tcPr>
            <w:tcW w:w="4550" w:type="dxa"/>
            <w:tcBorders>
              <w:top w:val="nil"/>
            </w:tcBorders>
          </w:tcPr>
          <w:p w14:paraId="576E7E7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Нет. В ст. 5 ФЗ «О коммерческой тайне» говорится, что сведения о системе оплаты труда не являются коммерческой тайной.</w:t>
            </w:r>
          </w:p>
        </w:tc>
        <w:tc>
          <w:tcPr>
            <w:tcW w:w="4110" w:type="dxa"/>
            <w:tcBorders>
              <w:top w:val="nil"/>
            </w:tcBorders>
          </w:tcPr>
          <w:p w14:paraId="44F7855C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66C3EF3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«нет»;</w:t>
            </w:r>
          </w:p>
          <w:p w14:paraId="05BDE8A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4AFE9144" w14:textId="77777777" w:rsidTr="00814727">
        <w:tc>
          <w:tcPr>
            <w:tcW w:w="839" w:type="dxa"/>
          </w:tcPr>
          <w:p w14:paraId="135D50AD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7DECC84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В должностной инструкции </w:t>
            </w:r>
            <w:r w:rsidRPr="00814727">
              <w:rPr>
                <w:rFonts w:eastAsia="Calibri"/>
                <w:sz w:val="20"/>
                <w:szCs w:val="20"/>
              </w:rPr>
              <w:t>HR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-отдела крупного ООО содержится правило следующего содержания: «в связи с тем, что открытая вакансия подразумевает кропотливую работу, требующую исполнительности и чёткого выполнения требований начальства, при отборе кандидатов, предпочтение следует отдавать женщинам». Оцените данное положение на предмет возможной дискриминации.</w:t>
            </w:r>
          </w:p>
        </w:tc>
        <w:tc>
          <w:tcPr>
            <w:tcW w:w="4550" w:type="dxa"/>
            <w:tcBorders>
              <w:top w:val="nil"/>
            </w:tcBorders>
          </w:tcPr>
          <w:p w14:paraId="7FCD087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данном случае имеет место дискриминация по гендерному признаку, поскольку кандидатов должны оценивать именно по признаку наличия «кропотливости, исполнительности и умения четко выполнять требования начальства», а не по половому признаку.</w:t>
            </w:r>
          </w:p>
        </w:tc>
        <w:tc>
          <w:tcPr>
            <w:tcW w:w="4110" w:type="dxa"/>
            <w:tcBorders>
              <w:top w:val="nil"/>
            </w:tcBorders>
          </w:tcPr>
          <w:p w14:paraId="77C9A23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814727" w:rsidRPr="00F53B83" w14:paraId="2D8DD16C" w14:textId="77777777" w:rsidTr="00814727">
        <w:tc>
          <w:tcPr>
            <w:tcW w:w="839" w:type="dxa"/>
          </w:tcPr>
          <w:p w14:paraId="2317B213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F174A9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При приеме на работу, гр-ка Свиридова успешно прошла собеседование, согласование с руководством на должность старшего специалиста компании. Однако во время оформления трудового договора кандидат увидела в нем строчку об обязанности добровольно уволиться по достижении 40 лет. Оцените данный пункт договора, имеются ли в нем признаки дискриминации и, если да, то по какому признаку?</w:t>
            </w:r>
          </w:p>
        </w:tc>
        <w:tc>
          <w:tcPr>
            <w:tcW w:w="4550" w:type="dxa"/>
            <w:tcBorders>
              <w:top w:val="nil"/>
            </w:tcBorders>
          </w:tcPr>
          <w:p w14:paraId="1B9615F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Да, в данном случае имеются основания для толкования положения как дискриминации по возрасту.</w:t>
            </w:r>
          </w:p>
        </w:tc>
        <w:tc>
          <w:tcPr>
            <w:tcW w:w="4110" w:type="dxa"/>
            <w:tcBorders>
              <w:top w:val="nil"/>
            </w:tcBorders>
          </w:tcPr>
          <w:p w14:paraId="67D68A8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2C8CAA3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«да»;</w:t>
            </w:r>
          </w:p>
          <w:p w14:paraId="2B6BE08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указано на дискриминацию по возрасту.</w:t>
            </w:r>
          </w:p>
        </w:tc>
      </w:tr>
      <w:tr w:rsidR="00814727" w:rsidRPr="00F53B83" w14:paraId="344EF88E" w14:textId="77777777" w:rsidTr="00814727">
        <w:tc>
          <w:tcPr>
            <w:tcW w:w="839" w:type="dxa"/>
          </w:tcPr>
          <w:p w14:paraId="34A7F39A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A392CD8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Уставе организации содержится данное положение: «при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организаций». Дайте правовую характеристику данному правилу</w:t>
            </w:r>
          </w:p>
        </w:tc>
        <w:tc>
          <w:tcPr>
            <w:tcW w:w="4550" w:type="dxa"/>
            <w:tcBorders>
              <w:top w:val="nil"/>
            </w:tcBorders>
          </w:tcPr>
          <w:p w14:paraId="6E7A226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Это запрет дискриминационного поведения в процессе реализации трудовых функций, соответствует действующему законодательству.</w:t>
            </w:r>
          </w:p>
        </w:tc>
        <w:tc>
          <w:tcPr>
            <w:tcW w:w="4110" w:type="dxa"/>
            <w:tcBorders>
              <w:top w:val="nil"/>
            </w:tcBorders>
          </w:tcPr>
          <w:p w14:paraId="5E868B4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Ответ засчитывается как «верный» если обучающимся представлен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верный ответ.</w:t>
            </w:r>
          </w:p>
        </w:tc>
      </w:tr>
      <w:tr w:rsidR="00814727" w:rsidRPr="00F53B83" w14:paraId="399DAFFE" w14:textId="77777777" w:rsidTr="00814727">
        <w:tc>
          <w:tcPr>
            <w:tcW w:w="839" w:type="dxa"/>
          </w:tcPr>
          <w:p w14:paraId="54A224E5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6B6E3FB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Адвокат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Штефан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обратился с адвокатским запросом в организацию, где работает супруг его клиентки Ворониной, для предоставления сведений о размере его заработной платы. Информация была необходима для предоставления в суд по делу о взыскании алиментов на несовершеннолетних детей. Должна ли предоставить такие сведения по адвокатскому запросу? Аргументируйте ответ.</w:t>
            </w:r>
          </w:p>
        </w:tc>
        <w:tc>
          <w:tcPr>
            <w:tcW w:w="4550" w:type="dxa"/>
            <w:tcBorders>
              <w:top w:val="nil"/>
            </w:tcBorders>
          </w:tcPr>
          <w:p w14:paraId="7F8EC66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Нет. В отсутствие письменного согласия работника передача по запросу адвоката сведений, относящихся к персональным данным этого работника, недопустима.</w:t>
            </w:r>
          </w:p>
        </w:tc>
        <w:tc>
          <w:tcPr>
            <w:tcW w:w="4110" w:type="dxa"/>
            <w:tcBorders>
              <w:top w:val="nil"/>
            </w:tcBorders>
          </w:tcPr>
          <w:p w14:paraId="235EAB4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01DC688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«нет»;</w:t>
            </w:r>
          </w:p>
          <w:p w14:paraId="7FA2D84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15745C97" w14:textId="77777777" w:rsidTr="00814727">
        <w:tc>
          <w:tcPr>
            <w:tcW w:w="839" w:type="dxa"/>
          </w:tcPr>
          <w:p w14:paraId="717577F1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42873C21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суд с исковым заявлением обратилась ООО. Иск подписан директором организации как лицом, которому в Уставе предоставлено полномочие предоставлять интересы ООО. Какими документами должно быть подтверждено право подписи искового заявления?</w:t>
            </w:r>
          </w:p>
        </w:tc>
        <w:tc>
          <w:tcPr>
            <w:tcW w:w="4550" w:type="dxa"/>
            <w:tcBorders>
              <w:top w:val="nil"/>
            </w:tcBorders>
          </w:tcPr>
          <w:p w14:paraId="591AA74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Устав, приказ о назначении директором, копия трудовой книжки с отметкой о том, что работает «по настоящее время»</w:t>
            </w:r>
          </w:p>
        </w:tc>
        <w:tc>
          <w:tcPr>
            <w:tcW w:w="4110" w:type="dxa"/>
            <w:tcBorders>
              <w:top w:val="nil"/>
            </w:tcBorders>
          </w:tcPr>
          <w:p w14:paraId="6E8F970B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если обучающимся перечислены все указанные документы в любом порядке</w:t>
            </w:r>
          </w:p>
        </w:tc>
      </w:tr>
      <w:tr w:rsidR="00814727" w:rsidRPr="00F53B83" w14:paraId="0C2A1626" w14:textId="77777777" w:rsidTr="00814727">
        <w:tc>
          <w:tcPr>
            <w:tcW w:w="839" w:type="dxa"/>
          </w:tcPr>
          <w:p w14:paraId="2C10BCA9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92274E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региональном законе содержится запрет на приобретение недвижимого имущества в радиусе пяти километров от резиденции губернатора в целях обеспечения безопасности лицами, не подтвердившими славянские корни в установленном порядке. Правомерно ли данное положение? Аргументируйте.</w:t>
            </w:r>
          </w:p>
        </w:tc>
        <w:tc>
          <w:tcPr>
            <w:tcW w:w="4550" w:type="dxa"/>
            <w:tcBorders>
              <w:top w:val="nil"/>
            </w:tcBorders>
          </w:tcPr>
          <w:p w14:paraId="59EB0BF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Нет, в данном случае имеются признаки дискриминации по национальному признаку.</w:t>
            </w:r>
          </w:p>
        </w:tc>
        <w:tc>
          <w:tcPr>
            <w:tcW w:w="4110" w:type="dxa"/>
            <w:tcBorders>
              <w:top w:val="nil"/>
            </w:tcBorders>
          </w:tcPr>
          <w:p w14:paraId="29370B54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3FBA4E0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«нет»;</w:t>
            </w:r>
          </w:p>
          <w:p w14:paraId="694FA14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395B4C8D" w14:textId="77777777" w:rsidTr="00814727">
        <w:tc>
          <w:tcPr>
            <w:tcW w:w="839" w:type="dxa"/>
          </w:tcPr>
          <w:p w14:paraId="45A075CA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37D392E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Служащий Иванов получил на электронную почту письмо от коллеги следующего содержания: «Рекомендую при выборе контрагента для договора подряда отдавать предпочтение тем организациям, где руководителем является мужчина с высшим строительным образованием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и не моложе 40 лет».  Сформулируйте корректный ответ от имени Иванова.</w:t>
            </w:r>
          </w:p>
        </w:tc>
        <w:tc>
          <w:tcPr>
            <w:tcW w:w="4550" w:type="dxa"/>
            <w:tcBorders>
              <w:top w:val="nil"/>
            </w:tcBorders>
          </w:tcPr>
          <w:p w14:paraId="4AB6D36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Прошу вас не склонять меня к совершению дискриминации по признаку пола, возраста при осуществлении трудовых обязанностей.</w:t>
            </w:r>
          </w:p>
        </w:tc>
        <w:tc>
          <w:tcPr>
            <w:tcW w:w="4110" w:type="dxa"/>
            <w:tcBorders>
              <w:top w:val="nil"/>
            </w:tcBorders>
          </w:tcPr>
          <w:p w14:paraId="62D8CE1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по смыслу ответ</w:t>
            </w:r>
          </w:p>
        </w:tc>
      </w:tr>
      <w:tr w:rsidR="00814727" w:rsidRPr="00814727" w14:paraId="45F68A53" w14:textId="77777777" w:rsidTr="00814727">
        <w:tc>
          <w:tcPr>
            <w:tcW w:w="839" w:type="dxa"/>
          </w:tcPr>
          <w:p w14:paraId="7E94A06D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6DB625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Вставьте пропущенное слово: Предупреждение – мера _____________ наказания, выраженная в официальном порицании физического или юридического лица.</w:t>
            </w:r>
          </w:p>
        </w:tc>
        <w:tc>
          <w:tcPr>
            <w:tcW w:w="4550" w:type="dxa"/>
            <w:tcBorders>
              <w:top w:val="nil"/>
            </w:tcBorders>
          </w:tcPr>
          <w:p w14:paraId="4957ACD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административного</w:t>
            </w:r>
          </w:p>
        </w:tc>
        <w:tc>
          <w:tcPr>
            <w:tcW w:w="4110" w:type="dxa"/>
            <w:tcBorders>
              <w:top w:val="nil"/>
            </w:tcBorders>
          </w:tcPr>
          <w:p w14:paraId="438EB821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верен по смыслу</w:t>
            </w:r>
          </w:p>
        </w:tc>
      </w:tr>
      <w:tr w:rsidR="00814727" w:rsidRPr="00814727" w14:paraId="6DE599CB" w14:textId="77777777" w:rsidTr="00814727">
        <w:tc>
          <w:tcPr>
            <w:tcW w:w="839" w:type="dxa"/>
          </w:tcPr>
          <w:p w14:paraId="1E25737D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1DCC3404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Гр. Яковлев взял у соседа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Искрина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лошадь для перевозки дров из леса. По дороге лошадь погибла от удара скатившегося с горы камня. Гр.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Искрин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потребовал возместить стоимость лошади, гр. Яковлев отказался, ссылаясь на то, что вещь погибла случайно. Нормами какой отрасли права регулируются данные отношения? На какой нормативно-правовой акт вы будете ссылаться при написании искового заявления?</w:t>
            </w:r>
          </w:p>
        </w:tc>
        <w:tc>
          <w:tcPr>
            <w:tcW w:w="4550" w:type="dxa"/>
            <w:tcBorders>
              <w:top w:val="nil"/>
            </w:tcBorders>
          </w:tcPr>
          <w:p w14:paraId="3DF43A5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Гражданское право, Гражданский кодекс Российской Федерации</w:t>
            </w:r>
          </w:p>
        </w:tc>
        <w:tc>
          <w:tcPr>
            <w:tcW w:w="4110" w:type="dxa"/>
            <w:tcBorders>
              <w:top w:val="nil"/>
            </w:tcBorders>
          </w:tcPr>
          <w:p w14:paraId="5D701BD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Дан содержательно верный ответ</w:t>
            </w:r>
          </w:p>
        </w:tc>
      </w:tr>
      <w:tr w:rsidR="00814727" w:rsidRPr="00F53B83" w14:paraId="59F6F5E1" w14:textId="77777777" w:rsidTr="00814727">
        <w:tc>
          <w:tcPr>
            <w:tcW w:w="839" w:type="dxa"/>
          </w:tcPr>
          <w:p w14:paraId="1C4A0380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5E74F7A0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При устройстве на работу в качестве юриста в ООО «Право» гр. Попов не был ознакомлен с техникой безопасности. В первый рабочий день он уронил себе на палец папку с документами и сломал его. Впоследствии гр. Попов подал в суд на генерального директора ООО «Право», потребовав возмещения вреда, причиненного здоровью вследствие того, что он не ознакомлен с правилами охраны здоровья и техникой безопасности, в организации отсутствует журнал ознакомления с техникой безопасности. Прав ли гр. Попов? Ответ аргументируйте.</w:t>
            </w:r>
          </w:p>
        </w:tc>
        <w:tc>
          <w:tcPr>
            <w:tcW w:w="4550" w:type="dxa"/>
            <w:tcBorders>
              <w:top w:val="nil"/>
            </w:tcBorders>
          </w:tcPr>
          <w:p w14:paraId="484CA2D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Да. </w:t>
            </w:r>
            <w:r w:rsidRPr="008147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Вводный инструктаж должны проходить все лица, участвующие в производственной деятельности компании. Это новые сотрудники, лица, прибывшие в организацию в командировку, проходящие производственную практику. Вводный инструктаж должен быть проведен до того, как они приступят к работе или выполнению своих функций. Ответственность за нарушение правил по ознакомлению несет либо специально уполномоченное лицо, либо руководитель компании.</w:t>
            </w:r>
          </w:p>
        </w:tc>
        <w:tc>
          <w:tcPr>
            <w:tcW w:w="4110" w:type="dxa"/>
            <w:tcBorders>
              <w:top w:val="nil"/>
            </w:tcBorders>
          </w:tcPr>
          <w:p w14:paraId="3F0F2922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43A9C4D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ответ на вопрос задачи «да» или «нет»;</w:t>
            </w:r>
          </w:p>
          <w:p w14:paraId="62F10428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6C489D2F" w14:textId="77777777" w:rsidTr="00814727">
        <w:tc>
          <w:tcPr>
            <w:tcW w:w="839" w:type="dxa"/>
          </w:tcPr>
          <w:p w14:paraId="7243974C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610214B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числе сведений о доходах, расходах, об имуществе и обязательствах имущественного характера, представленных государственным служащим и размещенным на официальных сайтах организаций, имеются: перечень объектов недвижимого имущества, принадлежащих служащему, супруге (супругу) и несовершеннолетним детям на праве</w:t>
            </w:r>
          </w:p>
          <w:p w14:paraId="53D9F64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собственности или находящихся в их пользовании, а также перечень транспортных средств, принадлежащих служащему,</w:t>
            </w:r>
          </w:p>
          <w:p w14:paraId="6BC9552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супруге (супругу) и несовершеннолетним детям на праве собственности. Должны ли размещаться ФИО его супруга (супруги) и детей для возможности осуществления функции общественного контроля?</w:t>
            </w:r>
          </w:p>
        </w:tc>
        <w:tc>
          <w:tcPr>
            <w:tcW w:w="4550" w:type="dxa"/>
            <w:tcBorders>
              <w:top w:val="nil"/>
            </w:tcBorders>
          </w:tcPr>
          <w:p w14:paraId="25D3EFAA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Нет, ФИО относятся к персональным данным, их размещение для общего доступа недопустимо.</w:t>
            </w:r>
          </w:p>
        </w:tc>
        <w:tc>
          <w:tcPr>
            <w:tcW w:w="4110" w:type="dxa"/>
            <w:tcBorders>
              <w:top w:val="nil"/>
            </w:tcBorders>
          </w:tcPr>
          <w:p w14:paraId="4E9E1F6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при следующих условиях:</w:t>
            </w:r>
          </w:p>
          <w:p w14:paraId="232799AC" w14:textId="77777777" w:rsidR="00814727" w:rsidRPr="00814727" w:rsidRDefault="00814727" w:rsidP="0081472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отрицательный ответ на вопрос задачи;</w:t>
            </w:r>
          </w:p>
          <w:p w14:paraId="413F1A8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F53B83" w14:paraId="40E239D2" w14:textId="77777777" w:rsidTr="00814727">
        <w:tc>
          <w:tcPr>
            <w:tcW w:w="839" w:type="dxa"/>
          </w:tcPr>
          <w:p w14:paraId="38C2F5A2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14:paraId="2A560E83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Каким нормативным актом образуется Комиссия по соблюдению требований к служебному поведению государственных гражданских служащих и урегулированию конфликта интересов в исполнительном органе государственной власти Самарской области?</w:t>
            </w:r>
          </w:p>
        </w:tc>
        <w:tc>
          <w:tcPr>
            <w:tcW w:w="4550" w:type="dxa"/>
            <w:tcBorders>
              <w:top w:val="nil"/>
            </w:tcBorders>
          </w:tcPr>
          <w:p w14:paraId="4277761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Нормативным правовым актом исполнительного органа</w:t>
            </w:r>
          </w:p>
          <w:p w14:paraId="7BF9C9D5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государственной власти Самарской области</w:t>
            </w:r>
          </w:p>
        </w:tc>
        <w:tc>
          <w:tcPr>
            <w:tcW w:w="4110" w:type="dxa"/>
            <w:tcBorders>
              <w:top w:val="nil"/>
            </w:tcBorders>
          </w:tcPr>
          <w:p w14:paraId="38C0F82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Ответ засчитывается как «верный» в следующем случае: обучающимся дано указание на региональный уровень нормативного правового акта</w:t>
            </w:r>
          </w:p>
        </w:tc>
      </w:tr>
      <w:tr w:rsidR="00814727" w:rsidRPr="00F53B83" w14:paraId="594E8101" w14:textId="77777777" w:rsidTr="00814727">
        <w:tc>
          <w:tcPr>
            <w:tcW w:w="839" w:type="dxa"/>
            <w:tcBorders>
              <w:bottom w:val="single" w:sz="4" w:space="0" w:color="auto"/>
            </w:tcBorders>
          </w:tcPr>
          <w:p w14:paraId="41D0FAFD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  <w:tcBorders>
              <w:top w:val="nil"/>
              <w:bottom w:val="single" w:sz="4" w:space="0" w:color="auto"/>
            </w:tcBorders>
          </w:tcPr>
          <w:p w14:paraId="0939A39D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Муниципальный служащий Сысоев после приема на работу принес для передачи в доверительное управление главе администрации Акимову акции ОАО, владеющего на правах аренды муниципальной землей и взаимодействие с которыми теперь входит теперь в служебные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обязанности Сысоева. Глава администрации отказался принимать акции в доверительное управление, сказав, что Сысоев может не переживать об этом. Правомерен ли отказ Акимова? Аргументируйте ответ.</w:t>
            </w: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</w:tcPr>
          <w:p w14:paraId="0346808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Нет. В случае, если владение лицом, замещающим должность муниципальной службы ценными бумагами, приводит или может привести к конфликту интересов, указанное лицо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42BC666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>Ответ засчитывается как «верный» при следующих условиях:</w:t>
            </w:r>
          </w:p>
          <w:p w14:paraId="50B11DDD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- обучающимся дан отрицательный ответ на вопрос задачи;</w:t>
            </w:r>
          </w:p>
          <w:p w14:paraId="35D38AB7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- обучающимся представлена </w:t>
            </w:r>
            <w:proofErr w:type="spellStart"/>
            <w:r w:rsidRPr="00814727">
              <w:rPr>
                <w:rFonts w:eastAsia="Calibri"/>
                <w:sz w:val="20"/>
                <w:szCs w:val="20"/>
                <w:lang w:val="ru-RU"/>
              </w:rPr>
              <w:t>сущностно</w:t>
            </w:r>
            <w:proofErr w:type="spellEnd"/>
            <w:r w:rsidRPr="00814727">
              <w:rPr>
                <w:rFonts w:eastAsia="Calibri"/>
                <w:sz w:val="20"/>
                <w:szCs w:val="20"/>
                <w:lang w:val="ru-RU"/>
              </w:rPr>
              <w:t xml:space="preserve"> верная аргументация.</w:t>
            </w:r>
          </w:p>
        </w:tc>
      </w:tr>
      <w:tr w:rsidR="00814727" w:rsidRPr="00814727" w14:paraId="4E4C861A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3B7DB2E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2F60490E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Каким федеральным законом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правонарушений:</w:t>
            </w:r>
          </w:p>
          <w:p w14:paraId="1BDF73A8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Федеральный закон от 02.03.2007 № 25ФЗ</w:t>
            </w:r>
          </w:p>
          <w:p w14:paraId="6664B824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Федеральный закон от 25.12.2008 № 273ФЗ</w:t>
            </w:r>
          </w:p>
          <w:p w14:paraId="40F91B30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Федеральный закон от 27.07.2004 № 79ФЗ</w:t>
            </w:r>
          </w:p>
          <w:p w14:paraId="2F94DFAC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4)  Федеральный закон от 27.05.2003 № 58ФЗ</w:t>
            </w:r>
          </w:p>
        </w:tc>
        <w:tc>
          <w:tcPr>
            <w:tcW w:w="4550" w:type="dxa"/>
          </w:tcPr>
          <w:p w14:paraId="7D559E26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4110" w:type="dxa"/>
          </w:tcPr>
          <w:p w14:paraId="58A121BF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01858718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8C167E3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5EBB6480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В сети «Интернет» сведения о доходах, об имуществе и обязательствах имущественного характера, представленные государственными гражданскими служащими:</w:t>
            </w:r>
          </w:p>
          <w:p w14:paraId="560B7810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размещается в отношении государственных гражданских служащих, давших свое письменное согласие на опубликование сведений</w:t>
            </w:r>
          </w:p>
          <w:p w14:paraId="1109D76E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размещается в отношении государственных гражданских служащих, замещающих должности, включенные в специальный перечень</w:t>
            </w:r>
          </w:p>
          <w:p w14:paraId="419A53BA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размещается в отношении всех государственных гражданских служащих, представляющих указанные сведения</w:t>
            </w:r>
          </w:p>
          <w:p w14:paraId="588AEC52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4) не размещаются, поскольку являются сведениями конфиденциального характера</w:t>
            </w:r>
          </w:p>
        </w:tc>
        <w:tc>
          <w:tcPr>
            <w:tcW w:w="4550" w:type="dxa"/>
          </w:tcPr>
          <w:p w14:paraId="6498F940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4110" w:type="dxa"/>
          </w:tcPr>
          <w:p w14:paraId="5B9F08EE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370E6053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7A9C607B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5C2E5ACD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Служащий органов опеки и попечительства, признанный виновным в совершении коррупционных действий, не может занимать государственные должности впоследствии:</w:t>
            </w:r>
          </w:p>
          <w:p w14:paraId="795E431C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только по решению суда</w:t>
            </w:r>
          </w:p>
          <w:p w14:paraId="304184CE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на основании решения комиссии по соблюдению требований к служебному поведению</w:t>
            </w:r>
          </w:p>
          <w:p w14:paraId="5C90A196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после включения в реестр лиц, уволенных в связи с утратой доверия</w:t>
            </w:r>
          </w:p>
        </w:tc>
        <w:tc>
          <w:tcPr>
            <w:tcW w:w="4550" w:type="dxa"/>
          </w:tcPr>
          <w:p w14:paraId="3393CDA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</w:tcPr>
          <w:p w14:paraId="4845A1E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  <w:tr w:rsidR="00814727" w:rsidRPr="00814727" w14:paraId="244A0B84" w14:textId="77777777" w:rsidTr="00814727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D922F03" w14:textId="77777777" w:rsidR="00814727" w:rsidRPr="00814727" w:rsidRDefault="00814727" w:rsidP="0081472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6519" w:type="dxa"/>
          </w:tcPr>
          <w:p w14:paraId="2C225E48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Государственный служащий обязан предоставлять сведения о доходах следующих членов семьи:</w:t>
            </w:r>
          </w:p>
          <w:p w14:paraId="3D87C1FA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1) всех близких родственников, включая родителей, а также сестер и братьев</w:t>
            </w:r>
          </w:p>
          <w:p w14:paraId="1C297B26" w14:textId="77777777" w:rsidR="00814727" w:rsidRPr="00814727" w:rsidRDefault="00814727" w:rsidP="008147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2) на всех родственников и по свойству, в том числе тещу, тестя</w:t>
            </w:r>
          </w:p>
          <w:p w14:paraId="7E6626C9" w14:textId="77777777" w:rsidR="00814727" w:rsidRPr="00814727" w:rsidRDefault="00814727" w:rsidP="00814727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3) на супругу и детей</w:t>
            </w:r>
          </w:p>
        </w:tc>
        <w:tc>
          <w:tcPr>
            <w:tcW w:w="4550" w:type="dxa"/>
          </w:tcPr>
          <w:p w14:paraId="2FEADFE3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i/>
                <w:sz w:val="20"/>
                <w:szCs w:val="20"/>
                <w:lang w:val="ru-RU"/>
              </w:rPr>
              <w:t xml:space="preserve">Правильный ответ: </w:t>
            </w:r>
            <w:r w:rsidRPr="00814727">
              <w:rPr>
                <w:rFonts w:eastAsia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</w:tcPr>
          <w:p w14:paraId="609BCC79" w14:textId="77777777" w:rsidR="00814727" w:rsidRPr="00814727" w:rsidRDefault="00814727" w:rsidP="00814727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4727">
              <w:rPr>
                <w:rFonts w:eastAsia="Calibri"/>
                <w:sz w:val="20"/>
                <w:szCs w:val="20"/>
                <w:lang w:val="ru-RU"/>
              </w:rPr>
              <w:t>Студентом дан верный ответ</w:t>
            </w:r>
          </w:p>
        </w:tc>
      </w:tr>
    </w:tbl>
    <w:p w14:paraId="18E8EB1B" w14:textId="11F61C1C" w:rsidR="00814727" w:rsidRDefault="0081472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9A10669" w14:textId="217FB261" w:rsidR="00F05E7D" w:rsidRDefault="00F05E7D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3AEAEA9C" w14:textId="6137456D" w:rsidR="00F05E7D" w:rsidRDefault="00F05E7D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206F4FE0" w14:textId="6957FFB7" w:rsidR="00F05E7D" w:rsidRDefault="00F05E7D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5A3195CE" w14:textId="77777777" w:rsidR="00F05E7D" w:rsidRPr="00F05E7D" w:rsidRDefault="00F05E7D" w:rsidP="00F05E7D">
      <w:pPr>
        <w:jc w:val="center"/>
        <w:rPr>
          <w:rFonts w:eastAsia="Times New Roman"/>
          <w:b/>
          <w:szCs w:val="24"/>
          <w:lang w:val="ru-RU"/>
        </w:rPr>
      </w:pPr>
      <w:r w:rsidRPr="00F05E7D">
        <w:rPr>
          <w:rFonts w:eastAsia="Times New Roman"/>
          <w:b/>
          <w:szCs w:val="24"/>
          <w:lang w:val="ru-RU"/>
        </w:rPr>
        <w:lastRenderedPageBreak/>
        <w:t>КОМПЛЕКТ ОЦЕНОЧНЫХ СРЕДСТВ ДЛЯ ПРОМЕЖУТОЧНОЙ АТТЕСТАЦИИ</w:t>
      </w:r>
    </w:p>
    <w:p w14:paraId="3B4CD900" w14:textId="77777777" w:rsidR="00F05E7D" w:rsidRPr="00F05E7D" w:rsidRDefault="00F05E7D" w:rsidP="00F05E7D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  <w:r w:rsidRPr="00F05E7D">
        <w:rPr>
          <w:rFonts w:eastAsia="Times New Roman"/>
          <w:b/>
          <w:szCs w:val="24"/>
          <w:lang w:val="ru-RU"/>
        </w:rPr>
        <w:t>Примерные вопросы к дифференцированному зачету</w:t>
      </w:r>
    </w:p>
    <w:p w14:paraId="0E2DB4B0" w14:textId="04F0673D" w:rsidR="00F05E7D" w:rsidRDefault="00F05E7D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  <w:r w:rsidRPr="00F05E7D">
        <w:rPr>
          <w:rFonts w:eastAsia="Times New Roman"/>
          <w:b/>
          <w:i/>
          <w:szCs w:val="24"/>
          <w:lang w:val="ru-RU"/>
        </w:rPr>
        <w:t>Контролируемые компетенции – ОК 6, ОК 9</w:t>
      </w:r>
    </w:p>
    <w:p w14:paraId="15B53D78" w14:textId="6503E1CF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80"/>
        <w:gridCol w:w="3184"/>
        <w:gridCol w:w="11199"/>
      </w:tblGrid>
      <w:tr w:rsidR="00F53B83" w:rsidRPr="00F53B83" w14:paraId="4CBA55FE" w14:textId="77777777" w:rsidTr="00F53B83">
        <w:tc>
          <w:tcPr>
            <w:tcW w:w="780" w:type="dxa"/>
          </w:tcPr>
          <w:p w14:paraId="0A756A6E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84" w:type="dxa"/>
          </w:tcPr>
          <w:p w14:paraId="5580A659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11199" w:type="dxa"/>
          </w:tcPr>
          <w:p w14:paraId="437A7A8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b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</w:tr>
      <w:tr w:rsidR="00F53B83" w:rsidRPr="00F53B83" w14:paraId="5CC04552" w14:textId="77777777" w:rsidTr="00F53B83">
        <w:tc>
          <w:tcPr>
            <w:tcW w:w="780" w:type="dxa"/>
          </w:tcPr>
          <w:p w14:paraId="2381D4C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6CCB886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Роль этики в современном обществе.</w:t>
            </w:r>
          </w:p>
        </w:tc>
        <w:tc>
          <w:tcPr>
            <w:tcW w:w="11199" w:type="dxa"/>
          </w:tcPr>
          <w:p w14:paraId="36CFCB8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Ценность юридической этики заключается в том, что она придает нравственный характер следственной деятельности, выполнению прокурорских функций, работе по осуществлению правосудия, а еще и иным обликам работы, осуществляемой юристами-профессионалами. Нравственные общепризнанные меры заполняют правосудие и юридическую работу в целом гуманистическим содержанием. </w:t>
            </w:r>
            <w:r w:rsidRPr="00F53B83">
              <w:rPr>
                <w:color w:val="000000"/>
                <w:sz w:val="20"/>
                <w:szCs w:val="20"/>
                <w:lang w:val="ru-RU"/>
              </w:rPr>
              <w:t>С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одействует правильному формированию сознания, взглядов работников юридической профессии, направляя их на строгое соблюдение нравственных правил, обеспечение подлинной справедливости, защиту свобод и прав, чести и репутации.</w:t>
            </w:r>
          </w:p>
        </w:tc>
      </w:tr>
      <w:tr w:rsidR="00F53B83" w:rsidRPr="00F53B83" w14:paraId="47B06E35" w14:textId="77777777" w:rsidTr="00F53B83">
        <w:tc>
          <w:tcPr>
            <w:tcW w:w="780" w:type="dxa"/>
          </w:tcPr>
          <w:p w14:paraId="573052F9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3EC01C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Значение содержания понятий «этика» и «мораль» в научной литературе и в обыденном сознании.</w:t>
            </w:r>
          </w:p>
        </w:tc>
        <w:tc>
          <w:tcPr>
            <w:tcW w:w="11199" w:type="dxa"/>
          </w:tcPr>
          <w:p w14:paraId="400D4201" w14:textId="77777777" w:rsidR="00F53B83" w:rsidRPr="00F53B83" w:rsidRDefault="00F53B83" w:rsidP="00F53B83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</w:pPr>
            <w:r w:rsidRPr="00F53B83"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  <w:t>В научной литературе: Этика занимается анализом моральных действий с точки зрения их соответствия определенным принципам и правилам.</w:t>
            </w:r>
          </w:p>
          <w:p w14:paraId="57A9ED04" w14:textId="77777777" w:rsidR="00F53B83" w:rsidRPr="00F53B83" w:rsidRDefault="00F53B83" w:rsidP="00F53B83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</w:pPr>
            <w:r w:rsidRPr="00F53B83"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  <w:t>В обыденном сознании: Этика часто воспринимается как совокупность правил поведения, которые регулируют взаимодействие людей в обществе и определяют, что является правильным или неправильным.</w:t>
            </w:r>
          </w:p>
          <w:p w14:paraId="2CF68553" w14:textId="77777777" w:rsidR="00F53B83" w:rsidRPr="00F53B83" w:rsidRDefault="00F53B83" w:rsidP="00F53B83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</w:pPr>
            <w:r w:rsidRPr="00F53B83"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  <w:t>В научной литературе: Мораль включает в себя нормы, принятые в обществе и обусловленные культурными, религиозными и этическими традициями.</w:t>
            </w:r>
          </w:p>
          <w:p w14:paraId="3C5C9AEE" w14:textId="23B7610B" w:rsidR="00F53B83" w:rsidRPr="00F53B83" w:rsidRDefault="00F53B83" w:rsidP="00F53B83">
            <w:p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color w:val="0D0D0D"/>
                <w:sz w:val="20"/>
                <w:szCs w:val="20"/>
                <w:lang w:val="ru-RU" w:eastAsia="ru-RU"/>
              </w:rPr>
              <w:t>В обыденном сознании: Мораль обычно воспринимается как внутренний компас человека, определяющий его действия и отношения с окружающим миром, что связано с понятием совести и личной ответственности перед собой и обществом.</w:t>
            </w:r>
          </w:p>
        </w:tc>
      </w:tr>
      <w:tr w:rsidR="00F53B83" w:rsidRPr="00F53B83" w14:paraId="3CCBCC65" w14:textId="77777777" w:rsidTr="00F53B83">
        <w:tc>
          <w:tcPr>
            <w:tcW w:w="780" w:type="dxa"/>
          </w:tcPr>
          <w:p w14:paraId="5680C79C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25769C2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Этика универсальная и профессиональная.</w:t>
            </w:r>
          </w:p>
        </w:tc>
        <w:tc>
          <w:tcPr>
            <w:tcW w:w="11199" w:type="dxa"/>
          </w:tcPr>
          <w:p w14:paraId="5250DD3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Профессиональная этика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представляет собой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систему моральных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принципов, норм и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правил поведения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специалиста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с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учетом особенностей его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профессиональной деятельности и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конкретной ситуации. Профессиональная этика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является неотъемлемой составной частью подготовки каждого специалиста.</w:t>
            </w:r>
          </w:p>
          <w:p w14:paraId="034302B7" w14:textId="15B61AF4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Универсальная этика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относится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к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нормам поведения, которые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являются обязательными для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всех людей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 xml:space="preserve">независимо от их профессиональной принадлежности 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или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</w:rPr>
              <w:t> 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>социальных</w:t>
            </w:r>
            <w:r w:rsidRPr="00F53B83">
              <w:rPr>
                <w:color w:val="000000"/>
                <w:sz w:val="20"/>
                <w:szCs w:val="20"/>
                <w:shd w:val="clear" w:color="auto" w:fill="F8F9FA"/>
                <w:lang w:val="ru-RU"/>
              </w:rPr>
              <w:t xml:space="preserve"> функций.</w:t>
            </w:r>
          </w:p>
        </w:tc>
      </w:tr>
      <w:tr w:rsidR="00F53B83" w:rsidRPr="00F53B83" w14:paraId="5CD1F83F" w14:textId="77777777" w:rsidTr="00F53B83">
        <w:tc>
          <w:tcPr>
            <w:tcW w:w="780" w:type="dxa"/>
          </w:tcPr>
          <w:p w14:paraId="716D1515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00CEC809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Этика социальная и индивидуальная. Правовая этика.</w:t>
            </w:r>
          </w:p>
        </w:tc>
        <w:tc>
          <w:tcPr>
            <w:tcW w:w="11199" w:type="dxa"/>
          </w:tcPr>
          <w:p w14:paraId="17DCA90F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Индивидуальная этика – часть этики, касающаяся только индивида, в отличие от общественной этики. Индивидуальная этика рассматривает группу, сообщество как нечто привходящее, побочное по отношению к природе человека, который призван утверждать свою индивидуальность и нравственность вопреки внешним социальным зависимостям.</w:t>
            </w:r>
          </w:p>
          <w:p w14:paraId="074E693D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Социальная этика – это этика общественной жизни, учение об этических отношениях и обязанностях, обусловливаемых самой жизнью человека в обществе.</w:t>
            </w:r>
          </w:p>
          <w:p w14:paraId="275757D9" w14:textId="0634BFDC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Правовая этика посвящена обобщенному анализу деятельности граждан в сфере права, прежде всего юристов-практиков, при решении конкретных юридических дел, этической культуры юриста в целом, его личного духовного опыта, способностей к преодолению морально-этических коллизий. Правовая этика изучает также моральный аспект преодоления ошибок в юридической практике, включая профессиональные деформации.</w:t>
            </w:r>
          </w:p>
        </w:tc>
      </w:tr>
      <w:tr w:rsidR="00F53B83" w:rsidRPr="00F53B83" w14:paraId="6CA0A3DA" w14:textId="77777777" w:rsidTr="00F53B83">
        <w:tc>
          <w:tcPr>
            <w:tcW w:w="780" w:type="dxa"/>
          </w:tcPr>
          <w:p w14:paraId="7E2D6F9C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01FB50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Понятие общения. Виды, структура, функции общения.</w:t>
            </w:r>
          </w:p>
        </w:tc>
        <w:tc>
          <w:tcPr>
            <w:tcW w:w="11199" w:type="dxa"/>
          </w:tcPr>
          <w:p w14:paraId="4B6F884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Общение </w:t>
            </w:r>
            <w:proofErr w:type="gramStart"/>
            <w:r w:rsidRPr="00F53B83">
              <w:rPr>
                <w:rFonts w:eastAsia="Times New Roman"/>
                <w:bCs/>
                <w:sz w:val="20"/>
                <w:szCs w:val="20"/>
                <w:lang w:val="ru-RU"/>
              </w:rPr>
              <w:t>-</w:t>
            </w:r>
            <w:r w:rsidRPr="00F53B83">
              <w:rPr>
                <w:rFonts w:eastAsia="Times New Roman"/>
                <w:sz w:val="20"/>
                <w:szCs w:val="20"/>
              </w:rPr>
              <w:t> 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это</w:t>
            </w:r>
            <w:proofErr w:type="gramEnd"/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 многоплановый процесс взаимодействия людей, порождаемый потребностями совместной деятельности.</w:t>
            </w:r>
          </w:p>
          <w:p w14:paraId="10CB1BD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bCs/>
                <w:sz w:val="20"/>
                <w:szCs w:val="20"/>
                <w:lang w:val="ru-RU"/>
              </w:rPr>
              <w:t>Структура общения:</w:t>
            </w:r>
          </w:p>
          <w:p w14:paraId="5AF845CC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1) коммуникативно-информативный компонент - передача информации и обратная связь, в основе которой лежит психологический контакт;</w:t>
            </w:r>
          </w:p>
          <w:p w14:paraId="019A878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2) познавательный аспект основан на </w:t>
            </w:r>
            <w:proofErr w:type="spellStart"/>
            <w:r w:rsidRPr="00F53B83">
              <w:rPr>
                <w:rFonts w:eastAsia="Times New Roman"/>
                <w:sz w:val="20"/>
                <w:szCs w:val="20"/>
                <w:lang w:val="ru-RU"/>
              </w:rPr>
              <w:t>взаимовосприятии</w:t>
            </w:r>
            <w:proofErr w:type="spellEnd"/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 и понимании людьми друг друга;</w:t>
            </w:r>
          </w:p>
          <w:p w14:paraId="204D95B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lastRenderedPageBreak/>
              <w:t>3) интерактивный аспект - взаимодействие людей друг с другом.</w:t>
            </w:r>
          </w:p>
          <w:p w14:paraId="5B75614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bCs/>
                <w:sz w:val="20"/>
                <w:szCs w:val="20"/>
                <w:lang w:val="ru-RU"/>
              </w:rPr>
              <w:t>Виды общения:</w:t>
            </w:r>
          </w:p>
          <w:p w14:paraId="4120BC7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1) материальное - обмен предметами и продуктами деятельности, которые, служат средством удовлетворения их актуальных потребностей;</w:t>
            </w:r>
          </w:p>
          <w:p w14:paraId="1FE9F14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2) когнитивное - передача информации, расширяющей кругозор, совершенствующей и развивающей способности;</w:t>
            </w:r>
          </w:p>
          <w:p w14:paraId="6CDADDE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3) кондиционное - обмен психическими или физиологическими состояниями, оказание влияния друг на друга, рассчитанное на то, чтобы привести человека в определенное физическое или психическое состояние;</w:t>
            </w:r>
          </w:p>
          <w:p w14:paraId="2380CDD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4) деятельностное - обмен действиями, операциями, умениями, навыками).</w:t>
            </w:r>
          </w:p>
          <w:p w14:paraId="1F64F3E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5) мотивационное общение состоит в передаче друг другу определенных побуждений, установок или готовности к действиям в определенном направлении.</w:t>
            </w:r>
          </w:p>
          <w:p w14:paraId="7EED3C4E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53B83">
              <w:rPr>
                <w:bCs/>
                <w:sz w:val="20"/>
                <w:szCs w:val="20"/>
              </w:rPr>
              <w:t>Функции общения:</w:t>
            </w:r>
          </w:p>
          <w:p w14:paraId="6E2F6B4D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 xml:space="preserve">1)инструментальная (общение выступает как социальный механизации управления и передачи информации, необходимый для совершения определенного действия); </w:t>
            </w:r>
          </w:p>
          <w:p w14:paraId="2C3469A0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 xml:space="preserve">2)синдикативную (общение оказывается средством объединения людей); </w:t>
            </w:r>
          </w:p>
          <w:p w14:paraId="71C4F451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 xml:space="preserve">3)самовыражения (общение выступает как форма взаимопонимания, </w:t>
            </w:r>
          </w:p>
          <w:p w14:paraId="2BDDB56C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 xml:space="preserve">психологического контекста); </w:t>
            </w:r>
          </w:p>
          <w:p w14:paraId="7385BC95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4)трансляционную (передача конкретных способов деятельности, оценок)</w:t>
            </w:r>
          </w:p>
        </w:tc>
      </w:tr>
      <w:tr w:rsidR="00F53B83" w:rsidRPr="00F53B83" w14:paraId="497FFBBB" w14:textId="77777777" w:rsidTr="00F53B83">
        <w:tc>
          <w:tcPr>
            <w:tcW w:w="780" w:type="dxa"/>
          </w:tcPr>
          <w:p w14:paraId="69BAC89F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DAF614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Социальные стереотипы и приёмы манипулирования ими.</w:t>
            </w:r>
          </w:p>
        </w:tc>
        <w:tc>
          <w:tcPr>
            <w:tcW w:w="11199" w:type="dxa"/>
          </w:tcPr>
          <w:p w14:paraId="0C34327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Социальные стереотипы </w:t>
            </w:r>
            <w:r w:rsidRPr="00F53B83">
              <w:rPr>
                <w:color w:val="0D0D0D"/>
                <w:sz w:val="20"/>
                <w:szCs w:val="20"/>
                <w:shd w:val="clear" w:color="auto" w:fill="FFFFFF"/>
                <w:lang w:val="ru-RU"/>
              </w:rPr>
              <w:t>являются упрощенными представлениями о группах людей на основе их принадлежности к определенным категориям, таким как пол, возраст, национальность, профессия и т. д. Манипулирование социальными стереотипами может быть использовано для достижения различных целей, от продвижения определенных идей до управления восприятием о себе или других.</w:t>
            </w:r>
          </w:p>
        </w:tc>
      </w:tr>
      <w:tr w:rsidR="00F53B83" w:rsidRPr="00F53B83" w14:paraId="59269C62" w14:textId="77777777" w:rsidTr="00F53B83">
        <w:tc>
          <w:tcPr>
            <w:tcW w:w="780" w:type="dxa"/>
          </w:tcPr>
          <w:p w14:paraId="4DE9173D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022D64FE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Позитивное мышление. Базовые психологические установки.</w:t>
            </w:r>
          </w:p>
        </w:tc>
        <w:tc>
          <w:tcPr>
            <w:tcW w:w="11199" w:type="dxa"/>
          </w:tcPr>
          <w:p w14:paraId="228811F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Позитивное мышление не означает игнорирование проблем или отрицание трудностей, а цель людей с позитивным мышлением заключается в осознании существования негативных моментов, но подход к ним состоит из возможности решения проблемы и перехода на более высокий духовный уровень.</w:t>
            </w:r>
            <w:r w:rsidRPr="00F53B83">
              <w:rPr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Созидательные мысли и положительный настрой помогают достичь гармонии, объективно и рационально реагировать на проблемы и различного рода ситуации. Освещая все базовые установки позитивного мышления, ученые сошлись на одном тезисе: «Всё счастье, которое есть в мире, происходит от желания счастья другим. Всё страдание, которое есть в мире, происходит от желания счастья себе». Главным условием проработки позитивного мышления является способность визуализировать и понимать, что мысли материальны.</w:t>
            </w:r>
          </w:p>
        </w:tc>
      </w:tr>
      <w:tr w:rsidR="00F53B83" w:rsidRPr="00F53B83" w14:paraId="590D0048" w14:textId="77777777" w:rsidTr="00F53B83">
        <w:tc>
          <w:tcPr>
            <w:tcW w:w="780" w:type="dxa"/>
          </w:tcPr>
          <w:p w14:paraId="394A300C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6E220B0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Процедуры делового общения. Понимающее общение.</w:t>
            </w:r>
          </w:p>
        </w:tc>
        <w:tc>
          <w:tcPr>
            <w:tcW w:w="11199" w:type="dxa"/>
          </w:tcPr>
          <w:p w14:paraId="2B0E277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Для результативного делового общения необходимо владеть определенной технологией взаимодействия: знать приемы точной передачи информации, освоить технику постановки вопросов, научиться слушать и понимать партнера, уметь защищать свою точку зрения и отстаивать общие интересы. Центром понимающего общения являетесь не Вы, а Ваш собеседник с его ценностями, мотивами, проблемами, тем самым данная техника сводится к достижению открытого общения путём установления доверительных отношений.</w:t>
            </w:r>
            <w:r w:rsidRPr="00F53B83">
              <w:rPr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Применение данной техники не означает безусловного принятия точки зрения собеседника, а лишь её непредвзятую оценку, что, безусловно, является проявлением уважения и признанием его права быть самим собой, при этом очень важно не только проявлять внешне готовность к такому принятию партнёра, но и внутреннее осознание этого.</w:t>
            </w:r>
          </w:p>
        </w:tc>
      </w:tr>
      <w:tr w:rsidR="00F53B83" w:rsidRPr="00F53B83" w14:paraId="2F3CA3BB" w14:textId="77777777" w:rsidTr="00F53B83">
        <w:tc>
          <w:tcPr>
            <w:tcW w:w="780" w:type="dxa"/>
          </w:tcPr>
          <w:p w14:paraId="62D0B441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BA0033E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Приёмы правильного реагирования на критику и агрессию.</w:t>
            </w:r>
          </w:p>
        </w:tc>
        <w:tc>
          <w:tcPr>
            <w:tcW w:w="11199" w:type="dxa"/>
          </w:tcPr>
          <w:p w14:paraId="44A9555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В современной литературе выделяют немалое количество приемов правильного реагирования на критику, благодаря которым человек учится воспринимать слова, обращенные к нему, с «холодной» головой. Если вы столкнулись с отрицательным комментарием или критикой в свой адрес, в первую очередь определите является ли этот человек объектом вашего главного внимания. Оставление всевозможных попыток переубеждения человека является одним из основных видов правильного реагирования, также, как и умение не поддаваться ответу на произнесенную в Ваш адрес критику. Для человека, который не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lastRenderedPageBreak/>
              <w:t>принимает критику личностно, она воспринимается не как оценка его личности, а как конструктивный комментарий и возможность для роста и улучшения.</w:t>
            </w:r>
          </w:p>
        </w:tc>
      </w:tr>
      <w:tr w:rsidR="00F53B83" w:rsidRPr="00F53B83" w14:paraId="5BB49560" w14:textId="77777777" w:rsidTr="00F53B83">
        <w:tc>
          <w:tcPr>
            <w:tcW w:w="780" w:type="dxa"/>
          </w:tcPr>
          <w:p w14:paraId="446219B2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0280969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Основной этический принцип. Принципы этики деловых отношений. Критика и её этические аспекты.</w:t>
            </w:r>
          </w:p>
        </w:tc>
        <w:tc>
          <w:tcPr>
            <w:tcW w:w="11199" w:type="dxa"/>
          </w:tcPr>
          <w:p w14:paraId="1A1CBE1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Основной этический принцип: уважительное отношение адресата и самого себя; предполагает соблюдение правил приличия, норм речевого этикета.</w:t>
            </w:r>
            <w:r w:rsidRPr="00F53B83">
              <w:rPr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Принципы и нормы деловой этики базируются на восприятии труда в качестве моральной ценности и эти абстрактные принципы не подкреплены законодательством, но им следуют все организации, ведущие предпринимательскую деятельность. В основе деловой этики лежат моральные и нравственные принципы общества, которые обязывают работодателей быть честными с подчиненными, клиентами, партнерами и конкурентами. В деловой практике достаточно часто приходится сталкиваться с критикой – либо самому критиковать, либо быть объектом критики со стороны коллег. В положении и критикующего, и критикуемого, к сожалению, есть много аспектов, которые могут привести к осложнениям во взаимоотношениях и даже к конфликтам и для того чтобы снять эти осложнения в процессе высказывания критических замечаний, и критикующему, и критикуемому следует придерживаться некоторых правил, в основном касающихся этической стороны процесса.</w:t>
            </w:r>
          </w:p>
        </w:tc>
      </w:tr>
      <w:tr w:rsidR="00F53B83" w:rsidRPr="00F53B83" w14:paraId="37EAABE6" w14:textId="77777777" w:rsidTr="00F53B83">
        <w:tc>
          <w:tcPr>
            <w:tcW w:w="780" w:type="dxa"/>
          </w:tcPr>
          <w:p w14:paraId="39D376BE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007F1BF6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Формы устоев жизни общества: правовая, моральная, традиционная.</w:t>
            </w:r>
          </w:p>
        </w:tc>
        <w:tc>
          <w:tcPr>
            <w:tcW w:w="11199" w:type="dxa"/>
          </w:tcPr>
          <w:p w14:paraId="2760640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Правовая форма устоев жизни общества находит свое выражение в законах, причем всех горизонтальных и вертикальных уровней, нарушение которых может повлечь за собой определенного рода ответственность. Моральная форма основывается не только на системе представлений об абсолютном благе, моральное сознание понуждает человека стремиться к этому благу, нравственный императив говорит «ты должен», моральному сознанию внутренне присущ момент долженствования, оно предписывает и запрещает. Традиционная форма является подотраслью моральной формы устоев, суть которой заключается в сохранении и беспрекословному подчинению такому явлению как «традиция», отсюда следует что данной форма устоев характеризуется статичностью и отсутствием быстрого развития в обществе. Данные формы возрождались не последовательно, что означает возможность существования двух и более различных форм на разных территориях общества.</w:t>
            </w:r>
          </w:p>
        </w:tc>
      </w:tr>
      <w:tr w:rsidR="00F53B83" w:rsidRPr="00F53B83" w14:paraId="5C8B3ECD" w14:textId="77777777" w:rsidTr="00F53B83">
        <w:tc>
          <w:tcPr>
            <w:tcW w:w="780" w:type="dxa"/>
          </w:tcPr>
          <w:p w14:paraId="40D17AD9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F62A25C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Правовые нормы. Роль морали в жизни общества и личности.</w:t>
            </w:r>
          </w:p>
        </w:tc>
        <w:tc>
          <w:tcPr>
            <w:tcW w:w="11199" w:type="dxa"/>
          </w:tcPr>
          <w:p w14:paraId="45FB80D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Правовая норма характеризуется следующими критериями: вид, структура, признаки. Нормы права выступают регулятором общественных отношений, устанавливающие границы дозволенного поведения субъектом права, а также представляют из себя социальную ценность, неразрывно связанную с моралью. Мораль действует в обществе как совокупность трех структурных элементов: моральной деятельности, нравственных отношений и морального сознания.</w:t>
            </w:r>
            <w:r w:rsidRPr="00F53B83">
              <w:rPr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В отличие от других проявлений духовной жизни общества мораль не является сферой организованной деятельности. Возникновение и существование норм права диктуется объективной необходимостью совместной, коллективной жизни людей, которая изначально строится на духовно-моральном уровне. </w:t>
            </w:r>
          </w:p>
        </w:tc>
      </w:tr>
      <w:tr w:rsidR="00F53B83" w:rsidRPr="00F53B83" w14:paraId="10E2AB8B" w14:textId="77777777" w:rsidTr="00F53B83">
        <w:tc>
          <w:tcPr>
            <w:tcW w:w="780" w:type="dxa"/>
          </w:tcPr>
          <w:p w14:paraId="64F5383B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2E7B0FA5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Мораль и аморальность в профессиональной этике.</w:t>
            </w:r>
          </w:p>
        </w:tc>
        <w:tc>
          <w:tcPr>
            <w:tcW w:w="11199" w:type="dxa"/>
          </w:tcPr>
          <w:p w14:paraId="4213E91C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Ни в одной области общественной жизни нормы поведения людей, задействованных в этих сферах, не являются в максимальной степени определенными и так тесно связанными моралью, как в юридической деятельности.</w:t>
            </w:r>
            <w:r w:rsidRPr="00F53B83">
              <w:rPr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Субъективную сторону профессиональной морали представляет профессионально-нравственное сознание, которое возникает, формируется и развивается одновременно с формированием профессионально-нравственной деятельности как отражение ее процесса и результата в данном виде деятельности.</w:t>
            </w:r>
            <w:r w:rsidRPr="00F53B83">
              <w:rPr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>Критерием аморальности в намерениях и поступках личности следует считать ущемление интересов других людей, включая угрозу их жизни, здоровью, личной безопасности, имуществу. Аморальность является началом пути девиантного поведения, которое в первую очередь характеризуется поступками, отклоняющимися от нормы (асоциальное поведение).</w:t>
            </w:r>
          </w:p>
        </w:tc>
      </w:tr>
      <w:tr w:rsidR="00F53B83" w:rsidRPr="00F53B83" w14:paraId="46305044" w14:textId="77777777" w:rsidTr="00F53B83">
        <w:tc>
          <w:tcPr>
            <w:tcW w:w="780" w:type="dxa"/>
          </w:tcPr>
          <w:p w14:paraId="62DBBB33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22A98D3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Традиции, обычаи, привычки.</w:t>
            </w:r>
          </w:p>
        </w:tc>
        <w:tc>
          <w:tcPr>
            <w:tcW w:w="11199" w:type="dxa"/>
          </w:tcPr>
          <w:p w14:paraId="5D9B29DB" w14:textId="77777777" w:rsidR="00F53B83" w:rsidRPr="00F53B83" w:rsidRDefault="00F53B83" w:rsidP="00F53B83">
            <w:pPr>
              <w:pStyle w:val="a5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B83">
              <w:rPr>
                <w:sz w:val="20"/>
                <w:szCs w:val="20"/>
              </w:rPr>
              <w:t>Обычай — это социальная норма, закрепляющая определённое повторяющееся поведение.</w:t>
            </w:r>
          </w:p>
          <w:p w14:paraId="24A19D36" w14:textId="77777777" w:rsidR="00F53B83" w:rsidRPr="00F53B83" w:rsidRDefault="00F53B83" w:rsidP="00F53B83">
            <w:pPr>
              <w:pStyle w:val="a5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B83">
              <w:rPr>
                <w:sz w:val="20"/>
                <w:szCs w:val="20"/>
              </w:rPr>
              <w:t xml:space="preserve">Традиция — это социальная норма, передающаяся из поколения в поколение и выражающая ценности общества. </w:t>
            </w:r>
          </w:p>
          <w:p w14:paraId="6718F49C" w14:textId="77777777" w:rsidR="00F53B83" w:rsidRPr="00F53B83" w:rsidRDefault="00F53B83" w:rsidP="00F53B83">
            <w:pPr>
              <w:pStyle w:val="a5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B83">
              <w:rPr>
                <w:sz w:val="20"/>
                <w:szCs w:val="20"/>
              </w:rPr>
              <w:t>Привычки —</w:t>
            </w:r>
            <w:r w:rsidRPr="00F53B83">
              <w:rPr>
                <w:sz w:val="20"/>
                <w:szCs w:val="20"/>
                <w:lang w:val="en-US"/>
              </w:rPr>
              <w:t> </w:t>
            </w:r>
            <w:r w:rsidRPr="00F53B83">
              <w:rPr>
                <w:sz w:val="20"/>
                <w:szCs w:val="20"/>
              </w:rPr>
              <w:t>сложившийся способ поведения, осуществление которого в определённой ситуации приобретает для индивида характер потребности</w:t>
            </w:r>
          </w:p>
          <w:p w14:paraId="436CF64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lastRenderedPageBreak/>
              <w:t>Эти элементы в совокупности создают структуру и стабильность в обществе, помогая людям ориентироваться в мире и чувствовать себя связанными с другими членами своего сообщества.</w:t>
            </w:r>
          </w:p>
        </w:tc>
      </w:tr>
      <w:tr w:rsidR="00F53B83" w:rsidRPr="00F53B83" w14:paraId="6339019F" w14:textId="77777777" w:rsidTr="00F53B83">
        <w:tc>
          <w:tcPr>
            <w:tcW w:w="780" w:type="dxa"/>
          </w:tcPr>
          <w:p w14:paraId="46841812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549C3C6F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Понятие этикета как совокупности правил поведения, регулирующих внешние формы человеческих взаимоотношений.</w:t>
            </w:r>
          </w:p>
        </w:tc>
        <w:tc>
          <w:tcPr>
            <w:tcW w:w="11199" w:type="dxa"/>
          </w:tcPr>
          <w:p w14:paraId="08C75C9F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color w:val="0D0D0D"/>
                <w:sz w:val="20"/>
                <w:szCs w:val="20"/>
                <w:shd w:val="clear" w:color="auto" w:fill="FFFFFF"/>
                <w:lang w:val="ru-RU"/>
              </w:rPr>
              <w:t>Этикет — это набор правил и обычаев, регулирующих социальное взаимодействие людей в различных ситуациях. Определяет правила поведения, принятые в определенном обществе или культуре, и указывает, как вести себя в различных обстоятельствах, чтобы проявить уважение к другим и соответствовать социальным ожиданиям.</w:t>
            </w:r>
          </w:p>
        </w:tc>
      </w:tr>
      <w:tr w:rsidR="00F53B83" w:rsidRPr="00F53B83" w14:paraId="4271F559" w14:textId="77777777" w:rsidTr="00F53B83">
        <w:tc>
          <w:tcPr>
            <w:tcW w:w="780" w:type="dxa"/>
          </w:tcPr>
          <w:p w14:paraId="1D002401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2971FBC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История этикета. Возникновение и развитие норм этикета.</w:t>
            </w:r>
          </w:p>
        </w:tc>
        <w:tc>
          <w:tcPr>
            <w:tcW w:w="11199" w:type="dxa"/>
          </w:tcPr>
          <w:p w14:paraId="14D4CAB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color w:val="0D0D0D"/>
                <w:sz w:val="20"/>
                <w:szCs w:val="20"/>
                <w:shd w:val="clear" w:color="auto" w:fill="FFFFFF"/>
                <w:lang w:val="ru-RU"/>
              </w:rPr>
              <w:t>История этикета восходит к древним цивилизациям, где правила поведения были неотъемлемой частью общественной жизни. В различных культурах формировались нормы этикета, регулирующие взаимодействие между людьми. В средние века и эпоху Возрождения этикет играл важную роль в обществе, отражая социальный статус и обеспечивая гармонию в общении. С развитием общества и культуры, этикет приобретал новые формы и содержание, отражая изменяющиеся нормы поведения и социальные ценности. Сегодня этикет остается важным аспектом межличностного взаимодействия, хотя его формы и особенности могут меняться в зависимости от контекста и культурных традиций.</w:t>
            </w:r>
          </w:p>
        </w:tc>
      </w:tr>
      <w:tr w:rsidR="00F53B83" w:rsidRPr="00F53B83" w14:paraId="74A2E1B3" w14:textId="77777777" w:rsidTr="00F53B83">
        <w:tc>
          <w:tcPr>
            <w:tcW w:w="780" w:type="dxa"/>
          </w:tcPr>
          <w:p w14:paraId="28DE1E84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6C4576D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Виды этикета. Принципы делового этикета.</w:t>
            </w:r>
          </w:p>
        </w:tc>
        <w:tc>
          <w:tcPr>
            <w:tcW w:w="11199" w:type="dxa"/>
          </w:tcPr>
          <w:p w14:paraId="3FEDA5A5" w14:textId="77777777" w:rsidR="00F53B83" w:rsidRPr="00F53B83" w:rsidRDefault="00F53B83" w:rsidP="00F53B83">
            <w:pPr>
              <w:pStyle w:val="a5"/>
              <w:shd w:val="clear" w:color="auto" w:fill="F8F9F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Различают несколько видов этикета, основными из которых являются:</w:t>
            </w:r>
          </w:p>
          <w:p w14:paraId="1AF88EF9" w14:textId="77777777" w:rsidR="00F53B83" w:rsidRPr="00F53B83" w:rsidRDefault="00F53B83" w:rsidP="00F53B83">
            <w:pPr>
              <w:pStyle w:val="a5"/>
              <w:shd w:val="clear" w:color="auto" w:fill="F8F9F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придворный этикет -строго регламентируемый порядок и формы обхождения, установленные при дворах монархов и соблюдении иных церемониальных процедур (государственных и т.д.);</w:t>
            </w:r>
          </w:p>
          <w:p w14:paraId="4C91ACBD" w14:textId="77777777" w:rsidR="00F53B83" w:rsidRPr="00F53B83" w:rsidRDefault="00F53B83" w:rsidP="00F53B83">
            <w:pPr>
              <w:pStyle w:val="a5"/>
              <w:shd w:val="clear" w:color="auto" w:fill="F8F9F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дипломатический этикет- правила поведения дипломатов и других официальных лиц при кон</w:t>
            </w:r>
            <w:r w:rsidRPr="00F53B83">
              <w:rPr>
                <w:color w:val="000000"/>
                <w:sz w:val="20"/>
                <w:szCs w:val="20"/>
              </w:rPr>
              <w:softHyphen/>
              <w:t>тактах с друг другом на различных дипломатических приемах, визитах, переговорах;</w:t>
            </w:r>
          </w:p>
          <w:p w14:paraId="0B9CB70A" w14:textId="77777777" w:rsidR="00F53B83" w:rsidRPr="00F53B83" w:rsidRDefault="00F53B83" w:rsidP="00F53B83">
            <w:pPr>
              <w:pStyle w:val="a5"/>
              <w:shd w:val="clear" w:color="auto" w:fill="F8F9F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воинский этикет - свод общепринятых в армии правил, норм и манер поведения военнослужа</w:t>
            </w:r>
            <w:r w:rsidRPr="00F53B83">
              <w:rPr>
                <w:color w:val="000000"/>
                <w:sz w:val="20"/>
                <w:szCs w:val="20"/>
              </w:rPr>
              <w:softHyphen/>
              <w:t>щих во всех сферах их деятельности;</w:t>
            </w:r>
          </w:p>
          <w:p w14:paraId="1626AF16" w14:textId="77777777" w:rsidR="00F53B83" w:rsidRPr="00F53B83" w:rsidRDefault="00F53B83" w:rsidP="00F53B83">
            <w:pPr>
              <w:pStyle w:val="a5"/>
              <w:shd w:val="clear" w:color="auto" w:fill="F8F9F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общегражданский этикет - совокупность правил, традиций и условностей, соблюдаемых граж</w:t>
            </w:r>
            <w:r w:rsidRPr="00F53B83">
              <w:rPr>
                <w:color w:val="000000"/>
                <w:sz w:val="20"/>
                <w:szCs w:val="20"/>
              </w:rPr>
              <w:softHyphen/>
              <w:t>данами при общении друг с другом.</w:t>
            </w:r>
          </w:p>
          <w:p w14:paraId="65179829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F53B83">
              <w:rPr>
                <w:bCs/>
                <w:color w:val="000000"/>
                <w:sz w:val="20"/>
                <w:szCs w:val="20"/>
              </w:rPr>
              <w:t>Этикет базируется на принципах:</w:t>
            </w:r>
          </w:p>
          <w:p w14:paraId="55354D70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- гуманизма,</w:t>
            </w:r>
          </w:p>
          <w:p w14:paraId="78E894C8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- целесообразности,</w:t>
            </w:r>
          </w:p>
          <w:p w14:paraId="0DA0A75C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- эстетической привлекательности,</w:t>
            </w:r>
          </w:p>
          <w:p w14:paraId="47AA8AFD" w14:textId="30B11DC2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- использования народных обычаев и традиций</w:t>
            </w:r>
          </w:p>
        </w:tc>
      </w:tr>
      <w:tr w:rsidR="00F53B83" w:rsidRPr="00F53B83" w14:paraId="15D4B286" w14:textId="77777777" w:rsidTr="00F53B83">
        <w:tc>
          <w:tcPr>
            <w:tcW w:w="780" w:type="dxa"/>
          </w:tcPr>
          <w:p w14:paraId="27B98F6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14BF5A8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Формы приветствия и обращения при встрече с различными категориями людей.</w:t>
            </w:r>
          </w:p>
        </w:tc>
        <w:tc>
          <w:tcPr>
            <w:tcW w:w="11199" w:type="dxa"/>
          </w:tcPr>
          <w:p w14:paraId="0C00CD6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color w:val="0D0D0D"/>
                <w:sz w:val="20"/>
                <w:szCs w:val="20"/>
                <w:shd w:val="clear" w:color="auto" w:fill="FFFFFF"/>
                <w:lang w:val="ru-RU"/>
              </w:rPr>
              <w:t xml:space="preserve">Формы приветствия и обращения при встрече с различными категориями людей варьируются в зависимости от их социального статуса, возраста, пола и культурных особенностей.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Общие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принципы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этикета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включают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вежливость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уважение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толерантность</w:t>
            </w:r>
            <w:proofErr w:type="spellEnd"/>
            <w:r w:rsidRPr="00F53B83">
              <w:rPr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3B83" w:rsidRPr="00F53B83" w14:paraId="6AC2DD85" w14:textId="77777777" w:rsidTr="00F53B83">
        <w:tc>
          <w:tcPr>
            <w:tcW w:w="780" w:type="dxa"/>
          </w:tcPr>
          <w:p w14:paraId="1BD18ACF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50C6EFA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Формы представления. Виды </w:t>
            </w:r>
            <w:proofErr w:type="spellStart"/>
            <w:r w:rsidRPr="00F53B83">
              <w:rPr>
                <w:rFonts w:eastAsia="Times New Roman"/>
                <w:sz w:val="20"/>
                <w:szCs w:val="20"/>
                <w:lang w:val="ru-RU"/>
              </w:rPr>
              <w:t>титулирования</w:t>
            </w:r>
            <w:proofErr w:type="spellEnd"/>
            <w:r w:rsidRPr="00F53B83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199" w:type="dxa"/>
          </w:tcPr>
          <w:p w14:paraId="7AE4CC4E" w14:textId="77777777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Представление в деловой жизни считается весомым составляющим </w:t>
            </w:r>
            <w:proofErr w:type="spellStart"/>
            <w:proofErr w:type="gramStart"/>
            <w:r w:rsidRPr="00F53B83">
              <w:rPr>
                <w:color w:val="000000"/>
                <w:sz w:val="20"/>
                <w:szCs w:val="20"/>
                <w:lang w:val="ru-RU"/>
              </w:rPr>
              <w:t>вежливости,в</w:t>
            </w:r>
            <w:proofErr w:type="spellEnd"/>
            <w:proofErr w:type="gramEnd"/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 основе также лежат правила этикета светского. Согласно этикету, представить кого-либо, значит назвать его имя, фамилию.</w:t>
            </w:r>
          </w:p>
          <w:p w14:paraId="52F6F48B" w14:textId="77777777" w:rsid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Представляют:</w:t>
            </w:r>
            <w:r w:rsidRPr="00F53B8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br/>
              <w:t>• мужчину - женщине;</w:t>
            </w:r>
          </w:p>
          <w:p w14:paraId="2110C542" w14:textId="77777777" w:rsid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• младшего по возрасту - старшему по возрасту;</w:t>
            </w:r>
          </w:p>
          <w:p w14:paraId="3DAB5105" w14:textId="77777777" w:rsid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• имеющего более низкий должностной статус - имеющему более высокий должностной статус;</w:t>
            </w:r>
          </w:p>
          <w:p w14:paraId="367EC918" w14:textId="704FFA24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• одного сотрудника - группе сотрудников.</w:t>
            </w:r>
          </w:p>
          <w:p w14:paraId="38F561D4" w14:textId="77777777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>Виды титулов:</w:t>
            </w:r>
          </w:p>
          <w:p w14:paraId="38B6E020" w14:textId="77777777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>1. </w:t>
            </w:r>
            <w:r w:rsidRPr="00F53B83">
              <w:rPr>
                <w:color w:val="000000"/>
                <w:sz w:val="20"/>
                <w:szCs w:val="20"/>
                <w:u w:val="single"/>
                <w:lang w:val="ru-RU"/>
              </w:rPr>
              <w:t>Титулы, связанные с занимаемой должностью</w:t>
            </w:r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, - господин министр, господин президент, господин директор, господин ректор. </w:t>
            </w:r>
          </w:p>
          <w:p w14:paraId="5AC10ADC" w14:textId="77777777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>2. </w:t>
            </w:r>
            <w:r w:rsidRPr="00F53B83">
              <w:rPr>
                <w:color w:val="000000"/>
                <w:sz w:val="20"/>
                <w:szCs w:val="20"/>
                <w:u w:val="single"/>
                <w:lang w:val="ru-RU"/>
              </w:rPr>
              <w:t>Титулы, связанные с научными званиями</w:t>
            </w:r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. Научные звания (доцент, профессор) присваиваются на основании соответствующих документов (аттестатов) пожизненно, поэтому таким титулом можно пользоваться по отношению к данному человеку постоянно. </w:t>
            </w:r>
          </w:p>
          <w:p w14:paraId="03017A70" w14:textId="68FCBB1D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3. </w:t>
            </w:r>
            <w:r w:rsidRPr="00F53B83">
              <w:rPr>
                <w:color w:val="000000"/>
                <w:sz w:val="20"/>
                <w:szCs w:val="20"/>
                <w:u w:val="single"/>
                <w:lang w:val="ru-RU"/>
              </w:rPr>
              <w:t>Куртуазные титулы</w:t>
            </w:r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, применяются по отношению к членам королевских семей (король, принцесса), по отношению к лицам, осуществляющим управление страной или ее представляющим в других странах путем реализации функций дипломатической </w:t>
            </w:r>
            <w:r w:rsidRPr="00F53B83">
              <w:rPr>
                <w:color w:val="000000"/>
                <w:sz w:val="20"/>
                <w:szCs w:val="20"/>
                <w:lang w:val="ru-RU"/>
              </w:rPr>
              <w:lastRenderedPageBreak/>
              <w:t>службы (премьер-министр, министр, посол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F53B83" w:rsidRPr="00F53B83" w14:paraId="01CEF812" w14:textId="77777777" w:rsidTr="00F53B83">
        <w:tc>
          <w:tcPr>
            <w:tcW w:w="780" w:type="dxa"/>
          </w:tcPr>
          <w:p w14:paraId="50B9386B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6CB6507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Общая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ab/>
              <w:t>характеристика стиля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ab/>
              <w:t>делового человека: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ab/>
              <w:t>консерватизм,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ab/>
              <w:t>умеренность, аккуратность.</w:t>
            </w:r>
          </w:p>
        </w:tc>
        <w:tc>
          <w:tcPr>
            <w:tcW w:w="11199" w:type="dxa"/>
          </w:tcPr>
          <w:p w14:paraId="2938C449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Общая характеристика стиля делового человека: консерватизм, умеренность, т.е. не должно быть слишком резких цветовых контрастов, излишне вычурных фасонов одежды или обуви и т.п., безупречная аккуратность и опрятность, поскольку небрежно или криво завязанный галстук, грязная обувь, мятая сорочка создают впечатление, что носитель такой одежды нетребователен к себе или не уважает окружающих. Возникает предположение, что он также нетребователен к себе и при исполнении договоров, и также неуважителен будет к интересам партнеров в деловой сфере.</w:t>
            </w:r>
          </w:p>
        </w:tc>
      </w:tr>
      <w:tr w:rsidR="00F53B83" w:rsidRPr="00F53B83" w14:paraId="50484294" w14:textId="77777777" w:rsidTr="00F53B83">
        <w:tc>
          <w:tcPr>
            <w:tcW w:w="780" w:type="dxa"/>
          </w:tcPr>
          <w:p w14:paraId="7C0F6BF4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6AD704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Культура одежды и внешнего облика.</w:t>
            </w:r>
          </w:p>
        </w:tc>
        <w:tc>
          <w:tcPr>
            <w:tcW w:w="11199" w:type="dxa"/>
          </w:tcPr>
          <w:p w14:paraId="76B9D95D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Культура одежды имеет не меньшее значение, чем культура поведения.</w:t>
            </w:r>
          </w:p>
          <w:p w14:paraId="52D4C92F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В одежде нужно учитывать цвет, линию, фактуру и стиль. Одежда также определяется положением, стилем, вкусами и материальным состоянием человека.</w:t>
            </w:r>
          </w:p>
          <w:p w14:paraId="4836E86A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Основное правило: одежда не должна быть грязной, неряшливой или рваной. Это свидетельствует о небрежности её владельца, неуважении к людям и в первую очередь к самому себе. Всегда надо выглядеть опрятным, аккуратным; все во внешнем облике должно быть уместным.</w:t>
            </w:r>
          </w:p>
          <w:p w14:paraId="7D7F0A43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Неважно, какой длины волосы, важно, чтобы они были чистые и причесанные; не имеет принципиального значения, как подстрижены ногти, имеет значение, что они чистые и подстрижены аккуратно. Но не следует причесываться, чистить ногти на людях.</w:t>
            </w:r>
          </w:p>
          <w:p w14:paraId="0DB9B1CA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Внешний карман предназначен для платка, небольшого формата документов, а не для авторучки, расчески или очков.</w:t>
            </w:r>
          </w:p>
          <w:p w14:paraId="27E65931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 xml:space="preserve">Больше всего характеризует недостаточную опрятность мятый костюм или невыглаженная рубашка, </w:t>
            </w:r>
            <w:proofErr w:type="spellStart"/>
            <w:r w:rsidRPr="00F53B83">
              <w:rPr>
                <w:sz w:val="20"/>
                <w:szCs w:val="20"/>
                <w:lang w:val="ru-RU"/>
              </w:rPr>
              <w:t>нечищенная</w:t>
            </w:r>
            <w:proofErr w:type="spellEnd"/>
            <w:r w:rsidRPr="00F53B83">
              <w:rPr>
                <w:sz w:val="20"/>
                <w:szCs w:val="20"/>
                <w:lang w:val="ru-RU"/>
              </w:rPr>
              <w:t xml:space="preserve"> обувь, грязный галстук или воротничок.</w:t>
            </w:r>
          </w:p>
          <w:p w14:paraId="4AF8793A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Необходимо иметь сменную обувь. Женщине недопустимо находиться на своем рабочем месте в зимних или резиновых сапогах. Такое же правило действует на приемах, в театре и т. п.</w:t>
            </w:r>
          </w:p>
          <w:p w14:paraId="394F8A66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Ювелирные изделия существуют, чтобы подчеркнуть вкус и изящество в подборе ансамбля, а не для того, чтобы показать достаток и выделиться от других.</w:t>
            </w:r>
          </w:p>
          <w:p w14:paraId="3B7D4D36" w14:textId="77777777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Одеколон, туалетная вода, дезодорант, духи должны освежать, придать едва уловимый аромат, особый шарм, а не подавлять обоняние окружающих.</w:t>
            </w:r>
          </w:p>
          <w:p w14:paraId="376F9F8A" w14:textId="42A32AE4" w:rsidR="00F53B83" w:rsidRPr="00F53B83" w:rsidRDefault="00F53B83" w:rsidP="00F53B83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Головной убор должен составлять ансамбль с пальто, плащом, меховым воротником, учитывать прическу, цвет волос, форму головы, рост и другие особенности фигуры. Не забывайте о своем возрасте, но это не значит, что его надо подчеркивать.</w:t>
            </w:r>
          </w:p>
        </w:tc>
      </w:tr>
      <w:tr w:rsidR="00F53B83" w:rsidRPr="00F53B83" w14:paraId="3529A05B" w14:textId="77777777" w:rsidTr="00F53B83">
        <w:tc>
          <w:tcPr>
            <w:tcW w:w="780" w:type="dxa"/>
          </w:tcPr>
          <w:p w14:paraId="7F2F129C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BE9EBA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Общие требования к внешнему облику делового мужчины и деловой женщины: требования к деловой одежде, обуви, прическе и аксессуарам.</w:t>
            </w:r>
          </w:p>
        </w:tc>
        <w:tc>
          <w:tcPr>
            <w:tcW w:w="11199" w:type="dxa"/>
          </w:tcPr>
          <w:p w14:paraId="680123D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Специалисты считают, что деловому мужчине нужно иметь не менее трёх костюмов:</w:t>
            </w:r>
          </w:p>
          <w:p w14:paraId="0EC8598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t>рабочий костюм</w:t>
            </w:r>
            <w:r w:rsidRPr="00F53B83">
              <w:rPr>
                <w:sz w:val="20"/>
                <w:szCs w:val="20"/>
                <w:lang w:val="ru-RU"/>
              </w:rPr>
              <w:t xml:space="preserve"> – обычный костюм (брюки, пиджак), а также это могут быть брюки и кожаный пиджак, хорошо сшитая куртка, но во всех перечисленных случаях непременное условие – рубашка и галстук. Деловой человек не должен приходить на работу без галстука, если он не в рубашке особого покроя, где галстук не требуется, и не в водолазке, которую можно надевать с пиджаком. Длина галстука определяется тем, что он должен закрывать пряжку пояса брючного ремня. При этом для галстуков не рекомендуются фиолетовые, сиреневые, розовые и ярко-красные цвета. Недопустимы галстуки с цветочным орнаментом, газетным текстом, фигурками людей и животных – такие галстуке уместно носить на отдыхе.</w:t>
            </w:r>
          </w:p>
          <w:p w14:paraId="371F5DE5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Существует одно «светское» правило: чем темнее цвет, тем он аристократичнее. Тёмно-синий цвет костюма является нейтральным и кажется более строгим, и поэтому более официальным, чем серый. Серый цвет психологически мягче, «теплее», поэтому деловой мужчина в сером костюме выглядит приятным, дружелюбным, располагающим к взаимному общению;</w:t>
            </w:r>
          </w:p>
          <w:p w14:paraId="4961E97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t>деловой костюм</w:t>
            </w:r>
            <w:r w:rsidRPr="00F53B83">
              <w:rPr>
                <w:sz w:val="20"/>
                <w:szCs w:val="20"/>
                <w:lang w:val="ru-RU"/>
              </w:rPr>
              <w:t xml:space="preserve"> – это брюки любого цвета и пиджак, соответственно подобранные рубашка и галстук. Однако для делового костюма такие цвета как бордо, коричневый, болотно-зелёный должны быть исключены. Не допускаются в мужском деловом костюме элементы спортивного и военного стиля (накладные карманы, погончики). Однако требования к деловой одежде периодически меняются;</w:t>
            </w:r>
          </w:p>
          <w:p w14:paraId="4C465AD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lastRenderedPageBreak/>
              <w:t>вечерний костюм</w:t>
            </w:r>
            <w:r w:rsidRPr="00F53B83">
              <w:rPr>
                <w:sz w:val="20"/>
                <w:szCs w:val="20"/>
                <w:lang w:val="ru-RU"/>
              </w:rPr>
              <w:t xml:space="preserve"> определяется модой. Главное то, что выходной, праздничный, вечерний костюм мужчины должен обязательно состоять из брюк и пиджака одного цвета, и непременное условие – белая рубашка.</w:t>
            </w:r>
          </w:p>
          <w:p w14:paraId="4216BC9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Следует также помнить, что черный цвет является обязательным для вечерних деловых приёмов и траурных церемоний.</w:t>
            </w:r>
          </w:p>
          <w:p w14:paraId="7D4D132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t>Обувь</w:t>
            </w:r>
            <w:r w:rsidRPr="00F53B83">
              <w:rPr>
                <w:sz w:val="20"/>
                <w:szCs w:val="20"/>
                <w:lang w:val="ru-RU"/>
              </w:rPr>
              <w:t xml:space="preserve"> – полуботинки должны быть только черного цвета, не допускается в деловом мире обувь из замши, кожи крокодила и змеи.</w:t>
            </w:r>
          </w:p>
          <w:p w14:paraId="10E5223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t>Носки</w:t>
            </w:r>
            <w:r w:rsidRPr="00F53B83">
              <w:rPr>
                <w:sz w:val="20"/>
                <w:szCs w:val="20"/>
                <w:lang w:val="ru-RU"/>
              </w:rPr>
              <w:t xml:space="preserve"> – важнейший элемент одежды. Их цвет должен повторять цвет обуви.</w:t>
            </w:r>
          </w:p>
          <w:p w14:paraId="415DE6C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Аксессуары (сумка, визитка, портмоне, кейс, папка, футляр для очков) предпочтительны из натуральной кожи, кроме кожи змеи и крокодила.</w:t>
            </w:r>
          </w:p>
          <w:p w14:paraId="4A6A46F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t>Причёска</w:t>
            </w:r>
            <w:r w:rsidRPr="00F53B83">
              <w:rPr>
                <w:sz w:val="20"/>
                <w:szCs w:val="20"/>
                <w:lang w:val="ru-RU"/>
              </w:rPr>
              <w:t xml:space="preserve"> делового мужчины – по моде, но в умеренном её выражении, например, волосы сзади не должны касаться верхнего края воротничка сорочки.</w:t>
            </w:r>
          </w:p>
          <w:p w14:paraId="6A323FAF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Женский деловой костюм может быть практически любого цвета. При этом нельзя допускать ярких оттенков в деловой одежде, а также резких, контрастных сочетаний. Недопустимы также на деловой женщине слишком короткая юбка и слишком глубокий вырез юбки. В женской деловой одежде исключаются предметы из трикотажа (джемперы, жилеты, шарфы). В деловом этикете не возбраняется наличие брючных костюмов в гардеробе деловой женщины.</w:t>
            </w:r>
          </w:p>
          <w:p w14:paraId="24C20C5F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В одежде деловой женщины должно быть 2-3 предмета ведущего тона. Если у вас черная юбка и пиджак, то допустимо иметь либо черные туфли, либо черную сумку.</w:t>
            </w:r>
          </w:p>
          <w:p w14:paraId="43614C4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Универсальной одеждой женщины являются юбка, блузка, а также платье и костюм</w:t>
            </w:r>
          </w:p>
          <w:p w14:paraId="6E2FA714" w14:textId="08B14120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i/>
                <w:sz w:val="20"/>
                <w:szCs w:val="20"/>
                <w:lang w:val="ru-RU"/>
              </w:rPr>
              <w:t>Причёска</w:t>
            </w:r>
            <w:r w:rsidRPr="00F53B83">
              <w:rPr>
                <w:sz w:val="20"/>
                <w:szCs w:val="20"/>
                <w:lang w:val="ru-RU"/>
              </w:rPr>
              <w:t xml:space="preserve"> допускается по моде, но с определёнными ограничениями: длина распущенных волос не должна быть ниже линии плеч; прическа не должна быть вызывающей; если волосы длинные, их следует собрать в пучок, заплести в косу или заколоть определённым образом.</w:t>
            </w:r>
          </w:p>
        </w:tc>
      </w:tr>
      <w:tr w:rsidR="00F53B83" w:rsidRPr="00F53B83" w14:paraId="171D2FDB" w14:textId="77777777" w:rsidTr="00F53B83">
        <w:tc>
          <w:tcPr>
            <w:tcW w:w="780" w:type="dxa"/>
          </w:tcPr>
          <w:p w14:paraId="18F980BA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6CC25D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Психологические особенности мужчин и женщин.</w:t>
            </w:r>
          </w:p>
        </w:tc>
        <w:tc>
          <w:tcPr>
            <w:tcW w:w="11199" w:type="dxa"/>
          </w:tcPr>
          <w:p w14:paraId="50D5049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 xml:space="preserve">У мужчин, по сравнению с женщинами, наблюдается более сильное устройство психики. Более сильное по фокусировке, но в то же время и более слабое по времени сохранения силы. Образно можно сравнить мужскую психику с узконаправленной струей воды. Чем более струя направленная и сфокусированная, тем более сильный имеет потенциал. Такая струя может резать даже металл. Но стоит струю поделить на две и более, как она тут же теряет свою силу. Именно поэтому мужчины, имеющие четкие цели в жизни и представления об окружающем мире, имеют такую сильную энергетику – их психика не распаляется на ненужные цели, а четко сфокусирована. И в то же время мужчинам труднее, чем женщинам выдерживать физическое и психическое напряжение длительное время. Женская психика хотя и гораздо более слаба, но имеет гораздо более мощную кинетическую энергию. Психика у женщин устроена таким образом, что вся энергия как бы равномерно распространена по плоскости, распределена в пространстве и времени. Она подобна широкой реке, которая неспешно течет в русле и омывает берега. Энергия реки не производит таких моментальных сильных разрушений как узконаправленная струя воды. Однако она способна медленно и уверенно размывать берега, превращать угловатые камни в гладкую гальку и выходить из берегов, затопляя окрестные деревни. Вода в реке постоянно течет, постоянно меняется, смешивая теплые и холодные потоки. Этот образ зачастую отражает женское поведение: ее неуверенность в выборе, ее «нелогичные» разговоры и </w:t>
            </w:r>
            <w:proofErr w:type="spellStart"/>
            <w:r w:rsidRPr="00F53B83">
              <w:rPr>
                <w:sz w:val="20"/>
                <w:szCs w:val="20"/>
                <w:lang w:val="ru-RU"/>
              </w:rPr>
              <w:t>др</w:t>
            </w:r>
            <w:proofErr w:type="spellEnd"/>
          </w:p>
        </w:tc>
      </w:tr>
      <w:tr w:rsidR="00F53B83" w:rsidRPr="00F53B83" w14:paraId="571754C3" w14:textId="77777777" w:rsidTr="00F53B83">
        <w:tc>
          <w:tcPr>
            <w:tcW w:w="780" w:type="dxa"/>
          </w:tcPr>
          <w:p w14:paraId="55C19DBA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FCCD91C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Роль чувств, эмоций и естественных инстинктов в деловом общении.</w:t>
            </w:r>
          </w:p>
        </w:tc>
        <w:tc>
          <w:tcPr>
            <w:tcW w:w="11199" w:type="dxa"/>
          </w:tcPr>
          <w:p w14:paraId="70B200A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Для успешного делового общения и делового взаимодействия необходим баланс положительных и отрицательных эмоций.</w:t>
            </w:r>
          </w:p>
          <w:p w14:paraId="77CF0B4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Положительные эмоции оказывают благотворное влияние на жизненный тонус деловых партнеров, стимулируют совместную деятельность, способствуют становлению и развитию личностных отношений. С человеком, который вызывает положительные эмоции, хочется сотрудничать, а в сложных ситуациях делового взаимодействия – находить оптимальное решение деловой проблемы.</w:t>
            </w:r>
          </w:p>
          <w:p w14:paraId="5CEFDD09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Отрицательные эмоции тоже необходимы, но в небольшой дозе. Они возникают тогда, когда деятельность человека не дает нужных результатов. Отрицательные эмоции играют роль стимуляторов, заставляя искать новые решения, подходы, методы.</w:t>
            </w:r>
          </w:p>
          <w:p w14:paraId="7BADD6D3" w14:textId="131C295E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lastRenderedPageBreak/>
              <w:t>В деловом общении проявляется весь многообразный спектр человеческих чувств – от самых низменных (зависти, злобы, ненависти) до самых высоких нравственных чувств. Нравственное начало в деловых отношениях неразрывно связано с такими чувствами, как долг, совесть, честь, достоинство, справедливость, которые отражают моральные обязательства деловых партнеров друг перед другом.</w:t>
            </w:r>
          </w:p>
        </w:tc>
      </w:tr>
      <w:tr w:rsidR="00F53B83" w:rsidRPr="00F53B83" w14:paraId="08C67D09" w14:textId="77777777" w:rsidTr="00F53B83">
        <w:tc>
          <w:tcPr>
            <w:tcW w:w="780" w:type="dxa"/>
          </w:tcPr>
          <w:p w14:paraId="351B9D46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F6D578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Нормы и правила поведения в служебной обстановке.</w:t>
            </w:r>
          </w:p>
        </w:tc>
        <w:tc>
          <w:tcPr>
            <w:tcW w:w="11199" w:type="dxa"/>
          </w:tcPr>
          <w:p w14:paraId="20C2B7DF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Служебная этика - самое широкое понятие в сфере профессиональной этики. Под служебной этикой понимают совокупность наиболее общих норм, правил и принципов поведения человека в сфере его профессиональной, производственной и служебной деятельности. Эти нормы должен соблюдать каждый человек, начавший работать.</w:t>
            </w:r>
          </w:p>
          <w:p w14:paraId="6914AEE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Требования служебной этики включает в себя следующие основные этапы, это:</w:t>
            </w:r>
          </w:p>
          <w:p w14:paraId="59873D1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53B83">
              <w:rPr>
                <w:sz w:val="20"/>
                <w:szCs w:val="20"/>
              </w:rPr>
              <w:t xml:space="preserve">1. </w:t>
            </w:r>
            <w:proofErr w:type="spellStart"/>
            <w:r w:rsidRPr="00F53B83">
              <w:rPr>
                <w:sz w:val="20"/>
                <w:szCs w:val="20"/>
              </w:rPr>
              <w:t>Дисциплинированность</w:t>
            </w:r>
            <w:proofErr w:type="spellEnd"/>
            <w:r w:rsidRPr="00F53B83">
              <w:rPr>
                <w:sz w:val="20"/>
                <w:szCs w:val="20"/>
              </w:rPr>
              <w:t>.</w:t>
            </w:r>
          </w:p>
          <w:p w14:paraId="343FA5C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</w:rPr>
              <w:t xml:space="preserve">2. </w:t>
            </w:r>
            <w:proofErr w:type="spellStart"/>
            <w:r w:rsidRPr="00F53B83">
              <w:rPr>
                <w:sz w:val="20"/>
                <w:szCs w:val="20"/>
              </w:rPr>
              <w:t>корректность</w:t>
            </w:r>
            <w:proofErr w:type="spellEnd"/>
            <w:r w:rsidRPr="00F53B83">
              <w:rPr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sz w:val="20"/>
                <w:szCs w:val="20"/>
              </w:rPr>
              <w:t>межличностных</w:t>
            </w:r>
            <w:proofErr w:type="spellEnd"/>
            <w:r w:rsidRPr="00F53B83">
              <w:rPr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sz w:val="20"/>
                <w:szCs w:val="20"/>
              </w:rPr>
              <w:t>отношений</w:t>
            </w:r>
            <w:proofErr w:type="spellEnd"/>
            <w:r w:rsidRPr="00F53B83">
              <w:rPr>
                <w:sz w:val="20"/>
                <w:szCs w:val="20"/>
              </w:rPr>
              <w:t>.</w:t>
            </w:r>
          </w:p>
        </w:tc>
      </w:tr>
      <w:tr w:rsidR="00F53B83" w:rsidRPr="00F53B83" w14:paraId="730187AA" w14:textId="77777777" w:rsidTr="00F53B83">
        <w:tc>
          <w:tcPr>
            <w:tcW w:w="780" w:type="dxa"/>
          </w:tcPr>
          <w:p w14:paraId="41B7844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85A98F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Цель и назначение деловых приемов. </w:t>
            </w:r>
          </w:p>
        </w:tc>
        <w:tc>
          <w:tcPr>
            <w:tcW w:w="11199" w:type="dxa"/>
          </w:tcPr>
          <w:p w14:paraId="06AB41A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Деловые приемы</w:t>
            </w:r>
            <w:r w:rsidRPr="00F53B83">
              <w:rPr>
                <w:sz w:val="20"/>
                <w:szCs w:val="20"/>
              </w:rPr>
              <w:t> </w:t>
            </w:r>
            <w:r w:rsidRPr="00F53B83">
              <w:rPr>
                <w:sz w:val="20"/>
                <w:szCs w:val="20"/>
                <w:lang w:val="ru-RU"/>
              </w:rPr>
              <w:t>помогают укрепить отношения с партнерами по бизнесу, официальными лицами.</w:t>
            </w:r>
            <w:r w:rsidRPr="00F53B83">
              <w:rPr>
                <w:sz w:val="20"/>
                <w:szCs w:val="20"/>
              </w:rPr>
              <w:t> </w:t>
            </w:r>
            <w:r w:rsidRPr="00F53B83">
              <w:rPr>
                <w:sz w:val="20"/>
                <w:szCs w:val="20"/>
                <w:lang w:val="ru-RU"/>
              </w:rPr>
              <w:t>Они могут быть направлены на заключение взаимовыгодных соглашений. Атмосфера на деловых приемах более свободная, раскованная, чем на деловых встречах и переговорах. Тем не менее, организовывать и проводить официальный прием следует, руководствуясь правилами делового и дипломатического протоколов и этикета. Поводом для делового приема может стать национальный праздник, годовщина выдающегося события, торжественное мероприятие, визит иностранной делегации или высокого гостя, хотя деловой прием можно организовать и без торжественного повода – в рабочем порядке.</w:t>
            </w:r>
          </w:p>
        </w:tc>
      </w:tr>
      <w:tr w:rsidR="00F53B83" w:rsidRPr="00F53B83" w14:paraId="21FA3C0C" w14:textId="77777777" w:rsidTr="00F53B83">
        <w:tc>
          <w:tcPr>
            <w:tcW w:w="780" w:type="dxa"/>
          </w:tcPr>
          <w:p w14:paraId="1CBE7E3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52FCEEC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Правила организации деловых приемов.</w:t>
            </w:r>
          </w:p>
        </w:tc>
        <w:tc>
          <w:tcPr>
            <w:tcW w:w="11199" w:type="dxa"/>
          </w:tcPr>
          <w:p w14:paraId="4C6035BC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Для организации делового приема необходимо разработать программу приема, утвердить список приглашенных лиц и разослать им приглашения, составить меню, продумать тосты и речи, продумать и реализовать схему рассадки гостей. Особое внимание следует уделить подготовке помещения, в котором состоится прием: продумать декор, сервировку столов. Накануне мероприятия нужно провести инструктаж обслуживающего персонала. При организации приема с участием иностранных гостей важно учесть их религиозную принадлежность, традиции, вкусовые пристрастия, а также национальные особенности их родной страны.</w:t>
            </w:r>
          </w:p>
        </w:tc>
      </w:tr>
      <w:tr w:rsidR="00F53B83" w:rsidRPr="00F53B83" w14:paraId="26E1977A" w14:textId="77777777" w:rsidTr="00F53B83">
        <w:tc>
          <w:tcPr>
            <w:tcW w:w="780" w:type="dxa"/>
          </w:tcPr>
          <w:p w14:paraId="17DE6E8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B430689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Цели и назначение презентации, ее виды.</w:t>
            </w:r>
          </w:p>
        </w:tc>
        <w:tc>
          <w:tcPr>
            <w:tcW w:w="11199" w:type="dxa"/>
          </w:tcPr>
          <w:p w14:paraId="655E9946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Деловая презентация — это эффективный инструмент для представления возможностей компании на встречах с потенциальными клиентами, партнерами или инвесторами. </w:t>
            </w:r>
          </w:p>
          <w:p w14:paraId="792AF4A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Рассмотрим виды презентации с точки зрения требований делового этикета.</w:t>
            </w:r>
          </w:p>
          <w:p w14:paraId="7FF8D64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1. Цель презентация организации (акционерного общества, общественного движения, и т.п.). - рекламирование организации, ее миссии, стратегии, целей, создание благоприятной репутации в глазах присутствующих представителей СМИ и деловых кругов.</w:t>
            </w:r>
          </w:p>
          <w:p w14:paraId="084053F5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2. Цель презентация продукта (товара). - распространение информации о новой, выпускаемой впервые продукции, или о новом, впервые поступающем в продажу товаре, представление качеств (свойств) этой продукции (товара), условий выпуска и продажи, ознакомление с особенностями транспортировки, хранения продукции (товара) и спецификой ее (его) применения.</w:t>
            </w:r>
          </w:p>
        </w:tc>
      </w:tr>
      <w:tr w:rsidR="00F53B83" w:rsidRPr="00F53B83" w14:paraId="2727DEA3" w14:textId="77777777" w:rsidTr="00F53B83">
        <w:tc>
          <w:tcPr>
            <w:tcW w:w="780" w:type="dxa"/>
          </w:tcPr>
          <w:p w14:paraId="377CE303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D1DACB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Содержание презентации, методы ее подготовки и проведения.</w:t>
            </w:r>
          </w:p>
        </w:tc>
        <w:tc>
          <w:tcPr>
            <w:tcW w:w="11199" w:type="dxa"/>
          </w:tcPr>
          <w:p w14:paraId="06773B3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Изготовление качественной бизнес-презентации требует тщательной предварительной подготовки. Необходимо собрать информацию о компании, сформировать потребности бренда и цель презентации, проанализировать портрет целевой аудитории и продумать дизайн. Основная структура презентации содержит: 1. вступление, содержащее краткую информацию о бизнес-проекте в целом; 2. описание проблем, которые решает проект; 3. представление методов решения проблем, преимуществ бизнес-плана компании и возможной выгоды; 4. подведение итогов и призыв к конкретному действию.</w:t>
            </w:r>
          </w:p>
        </w:tc>
      </w:tr>
      <w:tr w:rsidR="00F53B83" w:rsidRPr="00F53B83" w14:paraId="0B8BA1F6" w14:textId="77777777" w:rsidTr="00F53B83">
        <w:tc>
          <w:tcPr>
            <w:tcW w:w="780" w:type="dxa"/>
          </w:tcPr>
          <w:p w14:paraId="3F94E064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D71399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Искусство публичного выступления. </w:t>
            </w:r>
          </w:p>
        </w:tc>
        <w:tc>
          <w:tcPr>
            <w:tcW w:w="11199" w:type="dxa"/>
          </w:tcPr>
          <w:p w14:paraId="0BBC1B59" w14:textId="77777777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>Ораторское искусство</w:t>
            </w:r>
            <w:r w:rsidRPr="00F53B83">
              <w:rPr>
                <w:color w:val="000000"/>
                <w:sz w:val="20"/>
                <w:szCs w:val="20"/>
              </w:rPr>
              <w:t> </w:t>
            </w:r>
            <w:r w:rsidRPr="00F53B83">
              <w:rPr>
                <w:color w:val="000000"/>
                <w:sz w:val="20"/>
                <w:szCs w:val="20"/>
                <w:lang w:val="ru-RU"/>
              </w:rPr>
              <w:t xml:space="preserve">в его современном понимании представляет собой совокупность знаний и навыков, необходимых для подготовки и произнесения публичной речи с целью наиболее полного выражения коммуникативного намерения говорящего и произведения на аудиторию желаемого впечатления. </w:t>
            </w:r>
          </w:p>
          <w:p w14:paraId="4A71DA9B" w14:textId="77777777" w:rsidR="00F53B83" w:rsidRPr="00F53B83" w:rsidRDefault="00F53B83" w:rsidP="00F53B83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Среди элементов культуры устной речевой деятельности, от которых зависит успех выступления, можно выделить:</w:t>
            </w:r>
          </w:p>
          <w:p w14:paraId="0CDC4BC5" w14:textId="77777777" w:rsidR="00F53B83" w:rsidRPr="00F53B83" w:rsidRDefault="00F53B83" w:rsidP="00F53B83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логическое построение речи с помощью аргументов и доказательств;</w:t>
            </w:r>
          </w:p>
          <w:p w14:paraId="7A5387C6" w14:textId="77777777" w:rsidR="00F53B83" w:rsidRPr="00F53B83" w:rsidRDefault="00F53B83" w:rsidP="00F53B83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lastRenderedPageBreak/>
              <w:t>использование арсенала средств убеждения;</w:t>
            </w:r>
          </w:p>
          <w:p w14:paraId="718CB482" w14:textId="77777777" w:rsidR="00F53B83" w:rsidRPr="00F53B83" w:rsidRDefault="00F53B83" w:rsidP="00F53B83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содержательность, глубину преподносимых истин, познавательную сущность, обстоятельность информации, убедительность;</w:t>
            </w:r>
          </w:p>
          <w:p w14:paraId="3DF5C98D" w14:textId="77777777" w:rsidR="00F53B83" w:rsidRPr="00F53B83" w:rsidRDefault="00F53B83" w:rsidP="00F53B83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совершенство форм языка, стиля, образную и эмоциональную выразительность речи;</w:t>
            </w:r>
          </w:p>
          <w:p w14:paraId="1941F679" w14:textId="77777777" w:rsidR="00F53B83" w:rsidRPr="00F53B83" w:rsidRDefault="00F53B83" w:rsidP="00F53B83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умение достигать наибольшей взаимной связи с аудиторией;</w:t>
            </w:r>
          </w:p>
          <w:p w14:paraId="1D6D776F" w14:textId="3A6BAC3A" w:rsidR="00F53B83" w:rsidRPr="00F53B83" w:rsidRDefault="00F53B83" w:rsidP="00F53B83">
            <w:pPr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воздействие личности оратора на аудиторию.</w:t>
            </w:r>
          </w:p>
        </w:tc>
      </w:tr>
      <w:tr w:rsidR="00F53B83" w:rsidRPr="00F53B83" w14:paraId="1F1B9BC9" w14:textId="77777777" w:rsidTr="00F53B83">
        <w:tc>
          <w:tcPr>
            <w:tcW w:w="780" w:type="dxa"/>
          </w:tcPr>
          <w:p w14:paraId="06D11C8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1F404FCC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Презентационная речь: ее содержание.</w:t>
            </w:r>
          </w:p>
        </w:tc>
        <w:tc>
          <w:tcPr>
            <w:tcW w:w="11199" w:type="dxa"/>
          </w:tcPr>
          <w:p w14:paraId="0141F60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Презентационная речь — это разновидность публичной речи.</w:t>
            </w:r>
          </w:p>
          <w:p w14:paraId="5A88A88F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Основные правила презентационной речи:</w:t>
            </w:r>
          </w:p>
          <w:p w14:paraId="47B7685E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Краткость. Обычно презентационная речь длится 10–15 минут.</w:t>
            </w:r>
          </w:p>
          <w:p w14:paraId="622BAB19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Последовательность. Все выступление должно быть подчинено основной теме.</w:t>
            </w:r>
          </w:p>
          <w:p w14:paraId="404FCCD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Целенаправленность. Проблема → тезис → аргументы. Тезис — это основное положение, главная мысль сообщения. Аргументы — это доказательства, приводимые в подтверждение тезиса.</w:t>
            </w:r>
          </w:p>
          <w:p w14:paraId="5071A65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Усиление воздействия на слушателей. Это может быть достигнуто расположением материала по значимости и усилением эмоциональности (при помощи лексики и интонации).</w:t>
            </w:r>
          </w:p>
          <w:p w14:paraId="330698A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Результативность. Выступление должно заканчиваться выводом, призывом к действию или рекомендацией.</w:t>
            </w:r>
          </w:p>
        </w:tc>
      </w:tr>
      <w:tr w:rsidR="00F53B83" w:rsidRPr="00F53B83" w14:paraId="4A5198C6" w14:textId="77777777" w:rsidTr="00F53B83">
        <w:tc>
          <w:tcPr>
            <w:tcW w:w="780" w:type="dxa"/>
          </w:tcPr>
          <w:p w14:paraId="01342253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815756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Рекомендации выступающему на презентации.</w:t>
            </w:r>
          </w:p>
        </w:tc>
        <w:tc>
          <w:tcPr>
            <w:tcW w:w="11199" w:type="dxa"/>
          </w:tcPr>
          <w:p w14:paraId="54DF8BFF" w14:textId="77777777" w:rsid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Подача презентации также немаловажная часть выступления и для успеха нужно придерживаться некоторых правил верной и этически грамотной подачи:</w:t>
            </w:r>
          </w:p>
          <w:p w14:paraId="4B41C220" w14:textId="77777777" w:rsid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- Контролируйте время доклада - идеальная бизнес-презентация длится не более 10 минут, а количество слайдов соответствует длительности и динамике выступления.</w:t>
            </w:r>
          </w:p>
          <w:p w14:paraId="6DAAB14C" w14:textId="77777777" w:rsid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- Выработайте особый стиль для презентаций компании - использование собственных наработок придаст узнаваемость и интереса вашим бизнес-презентациям.</w:t>
            </w:r>
          </w:p>
          <w:p w14:paraId="42BA95E6" w14:textId="77777777" w:rsid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- Делайте акцент на цифрах - подтверждайте сказанное фактами, используйте цифры, ведь они смогут наглядно подтвердить успешность ваших идей и бизнес-планов</w:t>
            </w:r>
          </w:p>
          <w:p w14:paraId="7A452962" w14:textId="0B15674F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sz w:val="20"/>
                <w:szCs w:val="20"/>
                <w:lang w:val="ru-RU"/>
              </w:rPr>
              <w:t>- Взаимодействуйте с</w:t>
            </w:r>
            <w:r w:rsidRPr="00F53B83">
              <w:rPr>
                <w:sz w:val="20"/>
                <w:szCs w:val="20"/>
              </w:rPr>
              <w:t> </w:t>
            </w:r>
            <w:r w:rsidRPr="00F53B83">
              <w:rPr>
                <w:sz w:val="20"/>
                <w:szCs w:val="20"/>
                <w:lang w:val="ru-RU"/>
              </w:rPr>
              <w:t>аудиторией, ориентируясь на этику, и подготовьте наброски ответов на предполагаемые вопросы слушателей – выступления с интерактивом не дадут заскучать даже самому незаинтересованному слушателю, держа его в тонусе и заставляя следить за презентацией, а подготовка к вопросам не даст вам растеряться и успешно справиться с самыми каверзными вопросами.</w:t>
            </w:r>
          </w:p>
        </w:tc>
      </w:tr>
      <w:tr w:rsidR="00F53B83" w:rsidRPr="00F53B83" w14:paraId="123E3987" w14:textId="77777777" w:rsidTr="00F53B83">
        <w:tc>
          <w:tcPr>
            <w:tcW w:w="780" w:type="dxa"/>
          </w:tcPr>
          <w:p w14:paraId="375ECDA8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B0464D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Методы достижения результативности телефонного делового разговора в рамках этикета.</w:t>
            </w:r>
          </w:p>
        </w:tc>
        <w:tc>
          <w:tcPr>
            <w:tcW w:w="11199" w:type="dxa"/>
          </w:tcPr>
          <w:p w14:paraId="029CAE60" w14:textId="42703C80" w:rsidR="00F53B83" w:rsidRPr="00F53B83" w:rsidRDefault="00F53B83" w:rsidP="00F53B83">
            <w:pPr>
              <w:pStyle w:val="a4"/>
              <w:tabs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 xml:space="preserve">1. 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>Вся нагрузка по передаче эмоциональных эффектов ложится на голос - его громкость, тембр, на скорость речи, тон, интонацию. Следует стараться говорить ровно, доброжелательно.</w:t>
            </w:r>
          </w:p>
          <w:p w14:paraId="34A2A8FC" w14:textId="77777777" w:rsidR="00F53B83" w:rsidRDefault="00F53B83" w:rsidP="00F53B83">
            <w:pPr>
              <w:pStyle w:val="a4"/>
              <w:tabs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 xml:space="preserve">2. 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>не следует поддаваться соблазну "ответить тем же" на несправедливые упреки или грубые слова, допущенные собеседником.</w:t>
            </w:r>
          </w:p>
          <w:p w14:paraId="0359D9C3" w14:textId="4F596C75" w:rsidR="00F53B83" w:rsidRPr="00F53B83" w:rsidRDefault="00F53B83" w:rsidP="00F53B83">
            <w:pPr>
              <w:pStyle w:val="a4"/>
              <w:tabs>
                <w:tab w:val="left" w:pos="1276"/>
              </w:tabs>
              <w:suppressAutoHyphens/>
              <w:spacing w:after="0" w:line="240" w:lineRule="auto"/>
              <w:ind w:left="0"/>
              <w:jc w:val="both"/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>3</w:t>
            </w:r>
            <w:r>
              <w:rPr>
                <w:lang w:val="ru-RU"/>
              </w:rPr>
              <w:t xml:space="preserve">. 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>не следует допускать пресыщения телефонным общением, его избыточности, в результате которого может возникнуть психологическая усталость</w:t>
            </w:r>
          </w:p>
          <w:p w14:paraId="2903CF8E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 xml:space="preserve">Не стоит быть инициатором телефонного разговора, находясь во власти раздражения, огорчения и тому подобных отрицательных эмоций (например, после неудачного разговора с руководством, выговора, имеющего своим последствием </w:t>
            </w:r>
            <w:proofErr w:type="spellStart"/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>депремирование</w:t>
            </w:r>
            <w:proofErr w:type="spellEnd"/>
            <w:r w:rsidRPr="00F53B83">
              <w:rPr>
                <w:rStyle w:val="apple-converted-space"/>
                <w:rFonts w:eastAsia="Times New Roman"/>
                <w:color w:val="1A1A1A" w:themeColor="background1" w:themeShade="1A"/>
                <w:sz w:val="20"/>
                <w:szCs w:val="20"/>
              </w:rPr>
              <w:t> </w:t>
            </w:r>
          </w:p>
        </w:tc>
      </w:tr>
      <w:tr w:rsidR="00F53B83" w:rsidRPr="00F53B83" w14:paraId="49C6D0F5" w14:textId="77777777" w:rsidTr="00F53B83">
        <w:tc>
          <w:tcPr>
            <w:tcW w:w="780" w:type="dxa"/>
          </w:tcPr>
          <w:p w14:paraId="7831B9B2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26ADD0B6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Этические запреты на некоторые ответы и вопросы в процессе телефонного разговора.</w:t>
            </w:r>
          </w:p>
        </w:tc>
        <w:tc>
          <w:tcPr>
            <w:tcW w:w="11199" w:type="dxa"/>
          </w:tcPr>
          <w:p w14:paraId="752C9115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t>Нельзя при ответе на любой вопрос говорить категорично "нет". Если звонящий спрашивает сотрудника, которого в данный момент нет, нельзя отвечать: "Его нет" - и класть трубку. Нельзя в ответ на звонок говорить: "Пожалуйста, перезвоните", - без объяснения причин такой просьбы. Не стоит употреблять такие выражения, как "Говорите", "Привет", "Пока", "Идет", "Ладненько" и т.п. Ни в коем случае не следует поддаваться соблазну "отве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softHyphen/>
              <w:t>тить тем же" на несправедливые упреки или грубые слова, допу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softHyphen/>
              <w:t>щенные собеседником. не следует допускать пресыщения телефонным об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softHyphen/>
              <w:t xml:space="preserve">щением, его избыточности. Плохое 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lastRenderedPageBreak/>
              <w:t>настроение неизбежно отразится на тоне разговора, на подборе лексических средств выражения мыслей, и ничего не подозревающий собеседник будет полагать, что это именно его слова, поступки или поведение вызвали не</w:t>
            </w:r>
            <w:r w:rsidRPr="00F53B83">
              <w:rPr>
                <w:rFonts w:eastAsia="Times New Roman"/>
                <w:color w:val="1A1A1A" w:themeColor="background1" w:themeShade="1A"/>
                <w:sz w:val="20"/>
                <w:szCs w:val="20"/>
                <w:lang w:val="ru-RU"/>
              </w:rPr>
              <w:softHyphen/>
              <w:t>гативное отношение</w:t>
            </w:r>
          </w:p>
        </w:tc>
      </w:tr>
      <w:tr w:rsidR="00F53B83" w:rsidRPr="00F53B83" w14:paraId="66D98A0D" w14:textId="77777777" w:rsidTr="00F53B83">
        <w:tc>
          <w:tcPr>
            <w:tcW w:w="780" w:type="dxa"/>
          </w:tcPr>
          <w:p w14:paraId="6B4B2A6E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DA7BF96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Техника телефонного разговора.</w:t>
            </w:r>
          </w:p>
        </w:tc>
        <w:tc>
          <w:tcPr>
            <w:tcW w:w="11199" w:type="dxa"/>
          </w:tcPr>
          <w:p w14:paraId="676DC09F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Не говорите в микрофон телефонной трубки очень громко, так как это может быть причиной искажения вашего голоса. Говорите в нормальном темпе, четко произнося слова. При быстрой речи слова сливаются, а при медленной – собеседнику трудно следить за ходом ваших мыслей. Отчетливо выговаривайте числа и фамилии, помня, что телефон усугубляет недостатки речи. Говорите прямо в микрофон телефонной трубки. Если это правило нарушить, то ваш собеседник будет плохо вас слышать. Распределяйте время разговора поровну между вами и вашим собеседником.</w:t>
            </w:r>
          </w:p>
          <w:p w14:paraId="7883798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>Следите за лаконичностью разговора, которая достигается за счет четких вопросов, требующих конкретного и короткого ответа. Не возвращайтесь к уже решенным и обсужденным вопросам. Заканчивайте телефонный разговор, когда один или оба собеседника получили ответы не все интересующие их вопросы.</w:t>
            </w:r>
          </w:p>
        </w:tc>
      </w:tr>
      <w:tr w:rsidR="00F53B83" w:rsidRPr="00F53B83" w14:paraId="17F3C49D" w14:textId="77777777" w:rsidTr="00F53B83">
        <w:tc>
          <w:tcPr>
            <w:tcW w:w="780" w:type="dxa"/>
          </w:tcPr>
          <w:p w14:paraId="4292117A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8B55FB7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Психологические особенности общения по телефону.</w:t>
            </w:r>
          </w:p>
        </w:tc>
        <w:tc>
          <w:tcPr>
            <w:tcW w:w="11199" w:type="dxa"/>
          </w:tcPr>
          <w:p w14:paraId="6125ECFC" w14:textId="77777777" w:rsidR="00F53B83" w:rsidRPr="00F53B83" w:rsidRDefault="00F53B83" w:rsidP="00F53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53B83">
              <w:rPr>
                <w:color w:val="000000"/>
                <w:sz w:val="20"/>
                <w:szCs w:val="20"/>
              </w:rPr>
              <w:t>Основа успешного проведения делового телефонного разговора — компетентность, тактичность, доброжелательность, владение приемами ведения беседы, стремление оперативно и эффективно решить проблему или оказать помощь в ее решении. Важно, чтобы служебный, деловой телефонный разговор велся еще в спокойном вежливом тоне и вызывал положительные эмоции. Эффективность делового телефонного общения зависит от эмоционального состояния человека, от его настроения.</w:t>
            </w:r>
          </w:p>
          <w:p w14:paraId="070162F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color w:val="000000"/>
                <w:sz w:val="20"/>
                <w:szCs w:val="20"/>
                <w:lang w:val="ru-RU"/>
              </w:rPr>
              <w:t>Голос, тон, тембр, интонации внимательному слушателю говорят очень много, тон, интонация могут нести до 40 % информации. Нужно только обращать внимание на подобные «мелочи» во время телефонного разговора. Самому же — стараться говорить ровно, сдерживать свои эмоции, не пытаться прерывать речь собеседника.</w:t>
            </w:r>
          </w:p>
          <w:p w14:paraId="5B3EEC15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Надо помнить, что телефон усугубляет недостатки речи; быстрое или замедленное произношение слов затрудняет восприятие.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Особенно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следите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произношением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чисел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имен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собственных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согласных</w:t>
            </w:r>
            <w:proofErr w:type="spellEnd"/>
            <w:r w:rsidRPr="00F53B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B83">
              <w:rPr>
                <w:rFonts w:eastAsia="Times New Roman"/>
                <w:color w:val="000000"/>
                <w:sz w:val="20"/>
                <w:szCs w:val="20"/>
              </w:rPr>
              <w:t>букв</w:t>
            </w:r>
            <w:proofErr w:type="spellEnd"/>
          </w:p>
        </w:tc>
      </w:tr>
      <w:tr w:rsidR="00F53B83" w:rsidRPr="00F53B83" w14:paraId="5267268E" w14:textId="77777777" w:rsidTr="00F53B83">
        <w:tc>
          <w:tcPr>
            <w:tcW w:w="780" w:type="dxa"/>
          </w:tcPr>
          <w:p w14:paraId="7DCA6C7C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59B0CCC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Этика управленческой деятельности.</w:t>
            </w:r>
          </w:p>
        </w:tc>
        <w:tc>
          <w:tcPr>
            <w:tcW w:w="11199" w:type="dxa"/>
          </w:tcPr>
          <w:p w14:paraId="6EABDDC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F53B83">
              <w:rPr>
                <w:rStyle w:val="a6"/>
                <w:rFonts w:eastAsia="Times New Roman"/>
                <w:b w:val="0"/>
                <w:color w:val="000000"/>
                <w:sz w:val="20"/>
                <w:szCs w:val="20"/>
                <w:lang w:val="ru-RU"/>
              </w:rPr>
              <w:t>Управленческая этика</w:t>
            </w:r>
            <w:r w:rsidRPr="00F53B83">
              <w:rPr>
                <w:rStyle w:val="apple-converted-space"/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 w:rsidRPr="00F53B83">
              <w:rPr>
                <w:rFonts w:eastAsia="Times New Roman"/>
                <w:color w:val="000000"/>
                <w:sz w:val="20"/>
                <w:szCs w:val="20"/>
                <w:lang w:val="ru-RU"/>
              </w:rPr>
              <w:t>– это цель постоянно принимаемых, нравственно обоснованных решений. Основополагающими принципами управленческой этики являются гуманизм, коллективизм, социальная справедливость, патриотизм, единство слова и дела. Значительное место в управленческой этике занимает разработка нормативных положений нравственного характера. Одним из таких положений являются моральные кодекс.</w:t>
            </w:r>
          </w:p>
        </w:tc>
      </w:tr>
      <w:tr w:rsidR="00F53B83" w:rsidRPr="00F53B83" w14:paraId="447D518A" w14:textId="77777777" w:rsidTr="00F53B83">
        <w:tc>
          <w:tcPr>
            <w:tcW w:w="780" w:type="dxa"/>
          </w:tcPr>
          <w:p w14:paraId="5A3EEFB9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B7F79C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Личность руководителя в трудовом коллективе.</w:t>
            </w:r>
          </w:p>
        </w:tc>
        <w:tc>
          <w:tcPr>
            <w:tcW w:w="11199" w:type="dxa"/>
          </w:tcPr>
          <w:p w14:paraId="246EAA05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t>Руководитель</w:t>
            </w:r>
            <w:r w:rsidRPr="00F53B83">
              <w:rPr>
                <w:rStyle w:val="apple-converted-space"/>
                <w:iCs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t>—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t>это лицо, наделенное правом при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softHyphen/>
              <w:t>нятия решений и выступающее единоначальником в пределах данных ему полномочий. Влияние руководителя на сотрудников имеет своей целью побуждение их к определенному служебному поведению, которое соответствовало бы как требовани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softHyphen/>
              <w:t>ям организации, так и собственным представлениям. Известны два способа воздействия на сотрудников: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t>прямой (приказ,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t>задание)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t>опосредствованный, моти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softHyphen/>
              <w:t>вирующий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t>(через стимулы).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  <w:lang w:val="ru-RU"/>
              </w:rPr>
              <w:t xml:space="preserve"> 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t>Реальное влияние руководителя на деятельность коллектива основывается не только на его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t>официаль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softHyphen/>
              <w:t>ных полномочиях,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t>но я на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iCs/>
                <w:color w:val="1A1A1A" w:themeColor="background1" w:themeShade="1A"/>
                <w:sz w:val="20"/>
                <w:szCs w:val="20"/>
                <w:lang w:val="ru-RU"/>
              </w:rPr>
              <w:t>личном авторитете,</w:t>
            </w:r>
            <w:r w:rsidRPr="00F53B83">
              <w:rPr>
                <w:rStyle w:val="apple-converted-space"/>
                <w:color w:val="1A1A1A" w:themeColor="background1" w:themeShade="1A"/>
                <w:sz w:val="20"/>
                <w:szCs w:val="20"/>
              </w:rPr>
              <w:t> </w:t>
            </w:r>
            <w:r w:rsidRPr="00F53B83">
              <w:rPr>
                <w:color w:val="1A1A1A" w:themeColor="background1" w:themeShade="1A"/>
                <w:sz w:val="20"/>
                <w:szCs w:val="20"/>
                <w:lang w:val="ru-RU"/>
              </w:rPr>
              <w:t>т. е. имеет две составляющие: формального руководителя и неформального лидера. Как руководство, так и лидерство являются способами организации и управления деятельностью людей</w:t>
            </w:r>
          </w:p>
        </w:tc>
      </w:tr>
      <w:tr w:rsidR="00F53B83" w:rsidRPr="00F53B83" w14:paraId="04BB280B" w14:textId="77777777" w:rsidTr="00F53B83">
        <w:tc>
          <w:tcPr>
            <w:tcW w:w="780" w:type="dxa"/>
          </w:tcPr>
          <w:p w14:paraId="16ADFF2A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2C22B48B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Особенности конфликта в профессиональной деятельности юриста и социального работника</w:t>
            </w:r>
          </w:p>
        </w:tc>
        <w:tc>
          <w:tcPr>
            <w:tcW w:w="11199" w:type="dxa"/>
          </w:tcPr>
          <w:p w14:paraId="4A74FA8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Конфликт у юриста - часто связан с защитой интересов клиента, конфликт у социального работника - связан с поиском компромисса и помощью клиенту. Юрист стремится к справедливости и соблюдению закона, социальный работник - к благополучию клиента. Социальная работа в </w:t>
            </w:r>
            <w:proofErr w:type="spellStart"/>
            <w:r w:rsidRPr="00F53B83">
              <w:rPr>
                <w:rFonts w:eastAsia="Times New Roman"/>
                <w:sz w:val="20"/>
                <w:szCs w:val="20"/>
                <w:lang w:val="ru-RU"/>
              </w:rPr>
              <w:t>деонтологическом</w:t>
            </w:r>
            <w:proofErr w:type="spellEnd"/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 плане имеет определенную специфику. Чувство и сознание долга требует от социального работника полной профессиональной и личностной самоотдачи в решении стоящих перед ним социальных задач. Юрист же стремится любой конфликт разрешить в соответствии с правовыми предписаниями. </w:t>
            </w:r>
          </w:p>
        </w:tc>
      </w:tr>
      <w:tr w:rsidR="00F53B83" w:rsidRPr="00F53B83" w14:paraId="22A1FA60" w14:textId="77777777" w:rsidTr="00F53B83">
        <w:tc>
          <w:tcPr>
            <w:tcW w:w="780" w:type="dxa"/>
          </w:tcPr>
          <w:p w14:paraId="1AFBE72B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CE026C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Этика поведения юриста в конфликте.</w:t>
            </w:r>
          </w:p>
        </w:tc>
        <w:tc>
          <w:tcPr>
            <w:tcW w:w="11199" w:type="dxa"/>
          </w:tcPr>
          <w:p w14:paraId="4E3D599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Деятельность юриста осуществляется в сфере социальных и межличностных конфликтов. Люди, которым доверено в соответствии с законом разрешение социальных и межличностных конфликтов, несут повышенную нравственную ответственность за свои действия и решения. Нравственные проблемы всегда сопровождают людей юридической профессии. Из сказанного следует, что особенности профессии юриста обусловливают необходимость существования юридической этики. При разрешении конфликта юристы не только ориентируются на закон, но и ищут справедливость и моральные нормы.</w:t>
            </w:r>
          </w:p>
        </w:tc>
      </w:tr>
      <w:tr w:rsidR="00F53B83" w:rsidRPr="00F53B83" w14:paraId="4DAE7119" w14:textId="77777777" w:rsidTr="00F53B83">
        <w:tc>
          <w:tcPr>
            <w:tcW w:w="780" w:type="dxa"/>
          </w:tcPr>
          <w:p w14:paraId="3B0F0187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9BA6AEA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Место и роль этического регулирования в профессиональной деятельности юриста.</w:t>
            </w:r>
          </w:p>
        </w:tc>
        <w:tc>
          <w:tcPr>
            <w:tcW w:w="11199" w:type="dxa"/>
          </w:tcPr>
          <w:p w14:paraId="0FA468CE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Этическое регулирование играет важную роль в профессиональной деятельности юриста, так как оно помогает установить стандарты поведения и нормы, которые должны быть соблюдены в процессе оказания юридических услуг. Важные аспекты места и роли этого регулирования в работе юриста включают:</w:t>
            </w:r>
          </w:p>
          <w:p w14:paraId="3155597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1. Защита интересов клиентов</w:t>
            </w:r>
          </w:p>
          <w:p w14:paraId="3256E228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2. Поддержание доверия общества</w:t>
            </w:r>
          </w:p>
          <w:p w14:paraId="4A2EF8E4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3. Предупреждение конфликтов интересов</w:t>
            </w:r>
          </w:p>
          <w:p w14:paraId="070F0CF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4. Содействие правопорядку</w:t>
            </w:r>
          </w:p>
          <w:p w14:paraId="676FF8F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5. Профессиональное саморегулирование</w:t>
            </w:r>
          </w:p>
        </w:tc>
      </w:tr>
      <w:tr w:rsidR="00F53B83" w:rsidRPr="00F53B83" w14:paraId="55692482" w14:textId="77777777" w:rsidTr="00F53B83">
        <w:tc>
          <w:tcPr>
            <w:tcW w:w="780" w:type="dxa"/>
          </w:tcPr>
          <w:p w14:paraId="3835985C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7B22D7D0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Кодекс этики юриста и его содержание.</w:t>
            </w:r>
          </w:p>
        </w:tc>
        <w:tc>
          <w:tcPr>
            <w:tcW w:w="11199" w:type="dxa"/>
          </w:tcPr>
          <w:p w14:paraId="02BE30F7" w14:textId="5FEB901C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Кодекс этики юриста — это</w:t>
            </w:r>
            <w:r w:rsidRPr="00F53B83">
              <w:rPr>
                <w:rFonts w:eastAsia="Times New Roman"/>
                <w:sz w:val="20"/>
                <w:szCs w:val="20"/>
                <w:lang w:val="ru-RU"/>
              </w:rPr>
              <w:t xml:space="preserve"> свод правил, который устанавливает стандарты поведения, профессиональные обязанности и принципы недопустимого поведения для юристов. Кодекс этики юриста включает в себя такие аспекты как доверие и конфиденциальность, честность и честная представленность интересов клиента, избегание конфликта интересов, соблюдение законов и норм профессионального поведения, профессиональное развитие и сохранение компетентности, уважение и толерантность в общении и т.д.</w:t>
            </w:r>
          </w:p>
        </w:tc>
      </w:tr>
      <w:tr w:rsidR="00F53B83" w:rsidRPr="00F53B83" w14:paraId="72E6571D" w14:textId="77777777" w:rsidTr="00F53B83">
        <w:tc>
          <w:tcPr>
            <w:tcW w:w="780" w:type="dxa"/>
          </w:tcPr>
          <w:p w14:paraId="3DAA7296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4EFAA96D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Принципы деятельности юриста: честность и объективность, профессиональная компетентность, конфиденциальность, независимость.</w:t>
            </w:r>
          </w:p>
        </w:tc>
        <w:tc>
          <w:tcPr>
            <w:tcW w:w="11199" w:type="dxa"/>
          </w:tcPr>
          <w:p w14:paraId="014298A3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Arial"/>
                <w:color w:val="333333"/>
                <w:sz w:val="20"/>
                <w:szCs w:val="20"/>
                <w:shd w:val="clear" w:color="auto" w:fill="FFFFFF"/>
                <w:lang w:val="ru-RU"/>
              </w:rPr>
              <w:t>Эти принципы выражают сущность профессиональной деятельности юриста и являются стратегией его поведения. О</w:t>
            </w:r>
            <w:r w:rsidRPr="00F53B83">
              <w:rPr>
                <w:rFonts w:eastAsia="SimSun"/>
                <w:color w:val="000000"/>
                <w:sz w:val="20"/>
                <w:szCs w:val="20"/>
                <w:lang w:val="ru-RU"/>
              </w:rPr>
              <w:t>ни обусловливают отношение юристов к обществу и праву, отношения между самими юристами, между юристами и гражданами, отношение юриста к самому себе.</w:t>
            </w:r>
          </w:p>
        </w:tc>
      </w:tr>
      <w:tr w:rsidR="00F53B83" w:rsidRPr="00F53B83" w14:paraId="5C226081" w14:textId="77777777" w:rsidTr="00F53B83">
        <w:tc>
          <w:tcPr>
            <w:tcW w:w="780" w:type="dxa"/>
          </w:tcPr>
          <w:p w14:paraId="09A8F2B1" w14:textId="77777777" w:rsidR="00F53B83" w:rsidRPr="00F53B83" w:rsidRDefault="00F53B83" w:rsidP="00F53B83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84" w:type="dxa"/>
          </w:tcPr>
          <w:p w14:paraId="317338C2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Этическая составляющая принципов деятельности юриста.</w:t>
            </w:r>
          </w:p>
        </w:tc>
        <w:tc>
          <w:tcPr>
            <w:tcW w:w="11199" w:type="dxa"/>
          </w:tcPr>
          <w:p w14:paraId="2C5536C1" w14:textId="77777777" w:rsidR="00F53B83" w:rsidRPr="00F53B83" w:rsidRDefault="00F53B83" w:rsidP="00F53B83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53B83">
              <w:rPr>
                <w:rFonts w:eastAsia="Times New Roman"/>
                <w:sz w:val="20"/>
                <w:szCs w:val="20"/>
                <w:lang w:val="ru-RU"/>
              </w:rPr>
              <w:t>Этической составляющей принципов является соблюдение конфиденциальности, честность и независимость. Юридическая этика направлена на развитие правильного понимания юристом своей профессии и формирование его моральных убеждений, а также обеспечивает соблюдение норм морали в деятельности.</w:t>
            </w:r>
          </w:p>
        </w:tc>
      </w:tr>
    </w:tbl>
    <w:p w14:paraId="60FAAB66" w14:textId="0B8E42CC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6BA53E4F" w14:textId="3D54515D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66C22F94" w14:textId="1C35D118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57A3458E" w14:textId="2D721B09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0D83EE68" w14:textId="195DBFDC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3C96179D" w14:textId="6514C0D1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68360982" w14:textId="7C17BC87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35A8945C" w14:textId="1F505714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682962F2" w14:textId="16C5BF19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3B40EC1D" w14:textId="44AED9B2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02E24E3F" w14:textId="3EE06C6D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42AC6B84" w14:textId="6BA5703B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44CF7A00" w14:textId="6688217F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0F79FAA1" w14:textId="55909EC5" w:rsidR="00F53B83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2827D2D2" w14:textId="77777777" w:rsidR="00F53B83" w:rsidRPr="00F05E7D" w:rsidRDefault="00F53B83" w:rsidP="00F05E7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Cs w:val="24"/>
          <w:lang w:val="ru-RU"/>
        </w:rPr>
      </w:pPr>
    </w:p>
    <w:p w14:paraId="38307D71" w14:textId="77777777" w:rsidR="00F53B83" w:rsidRPr="006266FB" w:rsidRDefault="00F53B83" w:rsidP="00F53B83">
      <w:pPr>
        <w:spacing w:after="0"/>
        <w:jc w:val="center"/>
        <w:rPr>
          <w:rFonts w:eastAsia="Times New Roman"/>
          <w:b/>
          <w:szCs w:val="24"/>
          <w:lang w:val="ru-RU"/>
        </w:rPr>
      </w:pPr>
      <w:r w:rsidRPr="006266FB">
        <w:rPr>
          <w:rFonts w:eastAsia="Times New Roman"/>
          <w:b/>
          <w:szCs w:val="24"/>
          <w:lang w:val="ru-RU"/>
        </w:rPr>
        <w:lastRenderedPageBreak/>
        <w:t>Критерии и шкалы оценивания промежуточной аттестации</w:t>
      </w:r>
    </w:p>
    <w:p w14:paraId="37493796" w14:textId="77777777" w:rsidR="00F53B83" w:rsidRPr="006266FB" w:rsidRDefault="00F53B83" w:rsidP="00F53B83">
      <w:pPr>
        <w:spacing w:after="0"/>
        <w:jc w:val="center"/>
        <w:rPr>
          <w:rFonts w:eastAsia="Times New Roman"/>
          <w:b/>
          <w:szCs w:val="24"/>
          <w:lang w:val="ru-RU"/>
        </w:rPr>
      </w:pPr>
      <w:r w:rsidRPr="006266FB">
        <w:rPr>
          <w:rFonts w:eastAsia="Times New Roman"/>
          <w:b/>
          <w:szCs w:val="24"/>
          <w:lang w:val="ru-RU"/>
        </w:rPr>
        <w:t>Шкала и критерии оценки (зачет с оценкой)</w:t>
      </w:r>
    </w:p>
    <w:p w14:paraId="0EE63FAD" w14:textId="77777777" w:rsidR="00F53B83" w:rsidRPr="006266FB" w:rsidRDefault="00F53B83" w:rsidP="00F53B83">
      <w:pPr>
        <w:spacing w:after="0"/>
        <w:jc w:val="center"/>
        <w:rPr>
          <w:rFonts w:eastAsia="Times New Roman"/>
          <w:b/>
          <w:szCs w:val="24"/>
          <w:lang w:val="ru-RU"/>
        </w:rPr>
      </w:pPr>
    </w:p>
    <w:p w14:paraId="32257C95" w14:textId="77777777" w:rsidR="00F53B83" w:rsidRPr="006266FB" w:rsidRDefault="00F53B83" w:rsidP="00F53B83">
      <w:pPr>
        <w:spacing w:after="0"/>
        <w:jc w:val="center"/>
        <w:rPr>
          <w:rFonts w:eastAsia="Times New Roman"/>
          <w:b/>
          <w:szCs w:val="24"/>
          <w:lang w:val="ru-RU"/>
        </w:rPr>
      </w:pPr>
    </w:p>
    <w:tbl>
      <w:tblPr>
        <w:tblW w:w="150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969"/>
        <w:gridCol w:w="3828"/>
        <w:gridCol w:w="3260"/>
      </w:tblGrid>
      <w:tr w:rsidR="00F53B83" w:rsidRPr="006266FB" w14:paraId="37FDF744" w14:textId="77777777" w:rsidTr="00A74A2A">
        <w:trPr>
          <w:trHeight w:val="277"/>
          <w:jc w:val="center"/>
        </w:trPr>
        <w:tc>
          <w:tcPr>
            <w:tcW w:w="3959" w:type="dxa"/>
          </w:tcPr>
          <w:p w14:paraId="63292476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bookmarkStart w:id="0" w:name="_Hlk164256656"/>
            <w:r w:rsidRPr="006266FB">
              <w:rPr>
                <w:rFonts w:eastAsia="Times New Roman"/>
                <w:b/>
                <w:szCs w:val="24"/>
                <w:lang w:val="ru-RU" w:eastAsia="ru-RU"/>
              </w:rPr>
              <w:t>Отлично</w:t>
            </w:r>
          </w:p>
        </w:tc>
        <w:tc>
          <w:tcPr>
            <w:tcW w:w="3969" w:type="dxa"/>
          </w:tcPr>
          <w:p w14:paraId="3C68B5E2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b/>
                <w:szCs w:val="24"/>
                <w:lang w:val="ru-RU" w:eastAsia="ru-RU"/>
              </w:rPr>
              <w:t>Хорошо</w:t>
            </w:r>
          </w:p>
        </w:tc>
        <w:tc>
          <w:tcPr>
            <w:tcW w:w="3828" w:type="dxa"/>
          </w:tcPr>
          <w:p w14:paraId="181671FA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b/>
                <w:szCs w:val="24"/>
                <w:lang w:val="ru-RU" w:eastAsia="ru-RU"/>
              </w:rPr>
              <w:t>Удовлетворительно</w:t>
            </w:r>
          </w:p>
        </w:tc>
        <w:tc>
          <w:tcPr>
            <w:tcW w:w="3260" w:type="dxa"/>
          </w:tcPr>
          <w:p w14:paraId="301F3340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b/>
                <w:szCs w:val="24"/>
                <w:lang w:val="ru-RU" w:eastAsia="ru-RU"/>
              </w:rPr>
              <w:t>Неудовлетворительно</w:t>
            </w:r>
          </w:p>
        </w:tc>
      </w:tr>
      <w:tr w:rsidR="00F53B83" w:rsidRPr="00F53B83" w14:paraId="5348DDA4" w14:textId="77777777" w:rsidTr="00A74A2A">
        <w:trPr>
          <w:trHeight w:val="830"/>
          <w:jc w:val="center"/>
        </w:trPr>
        <w:tc>
          <w:tcPr>
            <w:tcW w:w="3959" w:type="dxa"/>
          </w:tcPr>
          <w:p w14:paraId="2503BD74" w14:textId="77777777" w:rsidR="00F53B83" w:rsidRPr="006266FB" w:rsidRDefault="00F53B83" w:rsidP="00F53B83">
            <w:pPr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Полно раскрыто содержание </w:t>
            </w:r>
            <w:r w:rsidRPr="006266FB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вопросов </w:t>
            </w:r>
            <w:r w:rsidRPr="006266FB">
              <w:rPr>
                <w:rFonts w:eastAsia="Times New Roman"/>
                <w:szCs w:val="24"/>
                <w:lang w:val="ru-RU" w:eastAsia="ru-RU"/>
              </w:rPr>
              <w:t>билета.</w:t>
            </w:r>
          </w:p>
          <w:p w14:paraId="1B87C523" w14:textId="77777777" w:rsidR="00F53B83" w:rsidRPr="006266FB" w:rsidRDefault="00F53B83" w:rsidP="00F53B83">
            <w:pPr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Материал </w:t>
            </w:r>
            <w:r w:rsidRPr="006266FB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изложен </w:t>
            </w:r>
            <w:r w:rsidRPr="006266FB">
              <w:rPr>
                <w:rFonts w:eastAsia="Times New Roman"/>
                <w:szCs w:val="24"/>
                <w:lang w:val="ru-RU" w:eastAsia="ru-RU"/>
              </w:rPr>
              <w:t>грамотно, в</w:t>
            </w:r>
          </w:p>
          <w:p w14:paraId="42A299D2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определенной логической</w:t>
            </w:r>
          </w:p>
          <w:p w14:paraId="72F3D96A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последовательности, правильно используется терминология.</w:t>
            </w:r>
          </w:p>
          <w:p w14:paraId="0FE8A654" w14:textId="77777777" w:rsidR="00F53B83" w:rsidRPr="006266FB" w:rsidRDefault="00F53B83" w:rsidP="00F53B83">
            <w:pPr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Показано умение иллюстрировать теоретические положения конкретными примерами, применять их в новой ситуации. </w:t>
            </w:r>
          </w:p>
          <w:p w14:paraId="6B41B0DE" w14:textId="77777777" w:rsidR="00F53B83" w:rsidRPr="006266FB" w:rsidRDefault="00F53B83" w:rsidP="00F53B83">
            <w:pPr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pacing w:val="-1"/>
                <w:szCs w:val="24"/>
                <w:lang w:val="ru-RU" w:eastAsia="ru-RU"/>
              </w:rPr>
              <w:t xml:space="preserve">Продемонстрировано </w:t>
            </w:r>
            <w:r w:rsidRPr="006266FB">
              <w:rPr>
                <w:rFonts w:eastAsia="Times New Roman"/>
                <w:szCs w:val="24"/>
                <w:lang w:val="ru-RU" w:eastAsia="ru-RU"/>
              </w:rPr>
              <w:t>усвоение ранее изученных сопутствующих вопросов, сформированность умений и знаний.</w:t>
            </w:r>
          </w:p>
          <w:p w14:paraId="522B1202" w14:textId="77777777" w:rsidR="00F53B83" w:rsidRPr="006266FB" w:rsidRDefault="00F53B83" w:rsidP="00F53B83">
            <w:pPr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Ответ прозвучал самостоятельно, без наводящих вопросов.</w:t>
            </w:r>
          </w:p>
        </w:tc>
        <w:tc>
          <w:tcPr>
            <w:tcW w:w="3969" w:type="dxa"/>
          </w:tcPr>
          <w:p w14:paraId="595EBD27" w14:textId="77777777" w:rsidR="00F53B83" w:rsidRPr="006266FB" w:rsidRDefault="00F53B83" w:rsidP="00F53B83">
            <w:pPr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 Ответ удовлетворяет </w:t>
            </w:r>
            <w:r w:rsidRPr="006266FB">
              <w:rPr>
                <w:rFonts w:eastAsia="Times New Roman"/>
                <w:spacing w:val="-12"/>
                <w:szCs w:val="24"/>
                <w:lang w:val="ru-RU" w:eastAsia="ru-RU"/>
              </w:rPr>
              <w:t xml:space="preserve">в </w:t>
            </w: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основном требованиям на оценку «5», но при этом может иметь следующие недостатки: в изложении допущены небольшие пробелы, не исказившие содержание ответа. </w:t>
            </w:r>
          </w:p>
          <w:p w14:paraId="228B669F" w14:textId="77777777" w:rsidR="00F53B83" w:rsidRPr="006266FB" w:rsidRDefault="00F53B83" w:rsidP="00F53B83">
            <w:pPr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 Опущены один </w:t>
            </w:r>
            <w:r w:rsidRPr="006266FB">
              <w:rPr>
                <w:rFonts w:eastAsia="Times New Roman"/>
                <w:spacing w:val="-13"/>
                <w:szCs w:val="24"/>
                <w:lang w:val="ru-RU" w:eastAsia="ru-RU"/>
              </w:rPr>
              <w:t xml:space="preserve">- </w:t>
            </w: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два недочета при освещении основного содержания ответа, исправленные по замечанию экзаменатора. </w:t>
            </w:r>
          </w:p>
          <w:p w14:paraId="58ECB95A" w14:textId="77777777" w:rsidR="00F53B83" w:rsidRPr="006266FB" w:rsidRDefault="00F53B83" w:rsidP="00F53B83">
            <w:pPr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 Допущены </w:t>
            </w:r>
            <w:r w:rsidRPr="006266FB">
              <w:rPr>
                <w:rFonts w:eastAsia="Times New Roman"/>
                <w:spacing w:val="-3"/>
                <w:szCs w:val="24"/>
                <w:lang w:val="ru-RU" w:eastAsia="ru-RU"/>
              </w:rPr>
              <w:t xml:space="preserve">ошибка </w:t>
            </w:r>
            <w:r w:rsidRPr="006266FB">
              <w:rPr>
                <w:rFonts w:eastAsia="Times New Roman"/>
                <w:szCs w:val="24"/>
                <w:lang w:val="ru-RU" w:eastAsia="ru-RU"/>
              </w:rPr>
              <w:t>или более двух</w:t>
            </w:r>
          </w:p>
          <w:p w14:paraId="0C8F9880" w14:textId="77777777" w:rsidR="00F53B83" w:rsidRPr="006266FB" w:rsidRDefault="00F53B83" w:rsidP="00A74A2A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828" w:type="dxa"/>
          </w:tcPr>
          <w:p w14:paraId="7BDA2211" w14:textId="77777777" w:rsidR="00F53B83" w:rsidRPr="006266FB" w:rsidRDefault="00F53B83" w:rsidP="00F53B83">
            <w:pPr>
              <w:numPr>
                <w:ilvl w:val="0"/>
                <w:numId w:val="13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14:paraId="7A59CF86" w14:textId="77777777" w:rsidR="00F53B83" w:rsidRPr="006266FB" w:rsidRDefault="00F53B83" w:rsidP="00F53B83">
            <w:pPr>
              <w:numPr>
                <w:ilvl w:val="0"/>
                <w:numId w:val="13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исправленные после нескольких наводящих вопросов. </w:t>
            </w:r>
          </w:p>
          <w:p w14:paraId="627B3081" w14:textId="77777777" w:rsidR="00F53B83" w:rsidRPr="006266FB" w:rsidRDefault="00F53B83" w:rsidP="00F53B83">
            <w:pPr>
              <w:numPr>
                <w:ilvl w:val="0"/>
                <w:numId w:val="13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При неполном знании теоретического материала выявлена недостаточная сформированность умений и знаний.</w:t>
            </w:r>
          </w:p>
        </w:tc>
        <w:tc>
          <w:tcPr>
            <w:tcW w:w="3260" w:type="dxa"/>
          </w:tcPr>
          <w:p w14:paraId="2B00A333" w14:textId="77777777" w:rsidR="00F53B83" w:rsidRPr="006266FB" w:rsidRDefault="00F53B83" w:rsidP="00F53B83">
            <w:pPr>
              <w:numPr>
                <w:ilvl w:val="0"/>
                <w:numId w:val="12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Содержание материала нераскрыто.</w:t>
            </w:r>
          </w:p>
          <w:p w14:paraId="5281A94D" w14:textId="77777777" w:rsidR="00F53B83" w:rsidRPr="006266FB" w:rsidRDefault="00F53B83" w:rsidP="00A74A2A">
            <w:pPr>
              <w:tabs>
                <w:tab w:val="left" w:pos="246"/>
              </w:tabs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6266FB">
              <w:rPr>
                <w:rFonts w:eastAsia="Times New Roman"/>
                <w:szCs w:val="24"/>
                <w:lang w:val="ru-RU" w:eastAsia="ru-RU"/>
              </w:rPr>
              <w:t>2. Ошибки в определении понятий, не использовалась терминология в ответе.</w:t>
            </w:r>
          </w:p>
        </w:tc>
      </w:tr>
      <w:bookmarkEnd w:id="0"/>
    </w:tbl>
    <w:p w14:paraId="0A7975B2" w14:textId="77777777" w:rsidR="00F05E7D" w:rsidRPr="00F05E7D" w:rsidRDefault="00F05E7D" w:rsidP="00F05E7D">
      <w:pPr>
        <w:tabs>
          <w:tab w:val="left" w:pos="10217"/>
        </w:tabs>
        <w:spacing w:after="0" w:line="240" w:lineRule="auto"/>
        <w:ind w:left="357" w:firstLine="357"/>
        <w:rPr>
          <w:rFonts w:eastAsia="Times New Roman"/>
          <w:szCs w:val="24"/>
          <w:lang w:val="ru-RU" w:eastAsia="ru-RU"/>
        </w:rPr>
      </w:pPr>
    </w:p>
    <w:p w14:paraId="3E1C2A27" w14:textId="7C5A5A24" w:rsidR="00F05E7D" w:rsidRDefault="00F05E7D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1B2F303D" w14:textId="77777777" w:rsidR="00F05E7D" w:rsidRPr="00E91E87" w:rsidRDefault="00F05E7D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bookmarkStart w:id="1" w:name="_GoBack"/>
      <w:bookmarkEnd w:id="1"/>
    </w:p>
    <w:sectPr w:rsidR="00F05E7D" w:rsidRPr="00E91E87" w:rsidSect="00F53B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860"/>
    <w:multiLevelType w:val="hybridMultilevel"/>
    <w:tmpl w:val="414A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6D9"/>
    <w:multiLevelType w:val="hybridMultilevel"/>
    <w:tmpl w:val="ED7C69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1514A"/>
    <w:multiLevelType w:val="hybridMultilevel"/>
    <w:tmpl w:val="AE30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46A"/>
    <w:multiLevelType w:val="hybridMultilevel"/>
    <w:tmpl w:val="8CF03F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21A18"/>
    <w:multiLevelType w:val="hybridMultilevel"/>
    <w:tmpl w:val="27E4A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87A"/>
    <w:multiLevelType w:val="hybridMultilevel"/>
    <w:tmpl w:val="4FC249E4"/>
    <w:lvl w:ilvl="0" w:tplc="FFF06218">
      <w:start w:val="1"/>
      <w:numFmt w:val="decimal"/>
      <w:lvlText w:val="%1."/>
      <w:lvlJc w:val="left"/>
      <w:pPr>
        <w:ind w:left="32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1E00122">
      <w:numFmt w:val="bullet"/>
      <w:lvlText w:val="•"/>
      <w:lvlJc w:val="left"/>
      <w:pPr>
        <w:ind w:left="271" w:hanging="240"/>
      </w:pPr>
      <w:rPr>
        <w:rFonts w:hint="default"/>
      </w:rPr>
    </w:lvl>
    <w:lvl w:ilvl="2" w:tplc="F2BE1918">
      <w:numFmt w:val="bullet"/>
      <w:lvlText w:val="•"/>
      <w:lvlJc w:val="left"/>
      <w:pPr>
        <w:ind w:left="503" w:hanging="240"/>
      </w:pPr>
      <w:rPr>
        <w:rFonts w:hint="default"/>
      </w:rPr>
    </w:lvl>
    <w:lvl w:ilvl="3" w:tplc="F90E243A">
      <w:numFmt w:val="bullet"/>
      <w:lvlText w:val="•"/>
      <w:lvlJc w:val="left"/>
      <w:pPr>
        <w:ind w:left="735" w:hanging="240"/>
      </w:pPr>
      <w:rPr>
        <w:rFonts w:hint="default"/>
      </w:rPr>
    </w:lvl>
    <w:lvl w:ilvl="4" w:tplc="43D48746"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179076F4">
      <w:numFmt w:val="bullet"/>
      <w:lvlText w:val="•"/>
      <w:lvlJc w:val="left"/>
      <w:pPr>
        <w:ind w:left="1198" w:hanging="240"/>
      </w:pPr>
      <w:rPr>
        <w:rFonts w:hint="default"/>
      </w:rPr>
    </w:lvl>
    <w:lvl w:ilvl="6" w:tplc="D1B0E3F8">
      <w:numFmt w:val="bullet"/>
      <w:lvlText w:val="•"/>
      <w:lvlJc w:val="left"/>
      <w:pPr>
        <w:ind w:left="1430" w:hanging="240"/>
      </w:pPr>
      <w:rPr>
        <w:rFonts w:hint="default"/>
      </w:rPr>
    </w:lvl>
    <w:lvl w:ilvl="7" w:tplc="5FD85056">
      <w:numFmt w:val="bullet"/>
      <w:lvlText w:val="•"/>
      <w:lvlJc w:val="left"/>
      <w:pPr>
        <w:ind w:left="1661" w:hanging="240"/>
      </w:pPr>
      <w:rPr>
        <w:rFonts w:hint="default"/>
      </w:rPr>
    </w:lvl>
    <w:lvl w:ilvl="8" w:tplc="5F34AFA8">
      <w:numFmt w:val="bullet"/>
      <w:lvlText w:val="•"/>
      <w:lvlJc w:val="left"/>
      <w:pPr>
        <w:ind w:left="1893" w:hanging="240"/>
      </w:pPr>
      <w:rPr>
        <w:rFonts w:hint="default"/>
      </w:rPr>
    </w:lvl>
  </w:abstractNum>
  <w:abstractNum w:abstractNumId="6" w15:restartNumberingAfterBreak="0">
    <w:nsid w:val="2E4A0420"/>
    <w:multiLevelType w:val="hybridMultilevel"/>
    <w:tmpl w:val="B7F83502"/>
    <w:lvl w:ilvl="0" w:tplc="F476F0A8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CBCA85E">
      <w:numFmt w:val="bullet"/>
      <w:lvlText w:val="•"/>
      <w:lvlJc w:val="left"/>
      <w:pPr>
        <w:ind w:left="252" w:hanging="240"/>
      </w:pPr>
      <w:rPr>
        <w:rFonts w:hint="default"/>
      </w:rPr>
    </w:lvl>
    <w:lvl w:ilvl="2" w:tplc="C658C5F2">
      <w:numFmt w:val="bullet"/>
      <w:lvlText w:val="•"/>
      <w:lvlJc w:val="left"/>
      <w:pPr>
        <w:ind w:left="505" w:hanging="240"/>
      </w:pPr>
      <w:rPr>
        <w:rFonts w:hint="default"/>
      </w:rPr>
    </w:lvl>
    <w:lvl w:ilvl="3" w:tplc="60981368">
      <w:numFmt w:val="bullet"/>
      <w:lvlText w:val="•"/>
      <w:lvlJc w:val="left"/>
      <w:pPr>
        <w:ind w:left="757" w:hanging="240"/>
      </w:pPr>
      <w:rPr>
        <w:rFonts w:hint="default"/>
      </w:rPr>
    </w:lvl>
    <w:lvl w:ilvl="4" w:tplc="BA0CF532">
      <w:numFmt w:val="bullet"/>
      <w:lvlText w:val="•"/>
      <w:lvlJc w:val="left"/>
      <w:pPr>
        <w:ind w:left="1010" w:hanging="240"/>
      </w:pPr>
      <w:rPr>
        <w:rFonts w:hint="default"/>
      </w:rPr>
    </w:lvl>
    <w:lvl w:ilvl="5" w:tplc="379A9434">
      <w:numFmt w:val="bullet"/>
      <w:lvlText w:val="•"/>
      <w:lvlJc w:val="left"/>
      <w:pPr>
        <w:ind w:left="1262" w:hanging="240"/>
      </w:pPr>
      <w:rPr>
        <w:rFonts w:hint="default"/>
      </w:rPr>
    </w:lvl>
    <w:lvl w:ilvl="6" w:tplc="0290B996">
      <w:numFmt w:val="bullet"/>
      <w:lvlText w:val="•"/>
      <w:lvlJc w:val="left"/>
      <w:pPr>
        <w:ind w:left="1515" w:hanging="240"/>
      </w:pPr>
      <w:rPr>
        <w:rFonts w:hint="default"/>
      </w:rPr>
    </w:lvl>
    <w:lvl w:ilvl="7" w:tplc="69BEFBB4">
      <w:numFmt w:val="bullet"/>
      <w:lvlText w:val="•"/>
      <w:lvlJc w:val="left"/>
      <w:pPr>
        <w:ind w:left="1767" w:hanging="240"/>
      </w:pPr>
      <w:rPr>
        <w:rFonts w:hint="default"/>
      </w:rPr>
    </w:lvl>
    <w:lvl w:ilvl="8" w:tplc="B9209AF8">
      <w:numFmt w:val="bullet"/>
      <w:lvlText w:val="•"/>
      <w:lvlJc w:val="left"/>
      <w:pPr>
        <w:ind w:left="2020" w:hanging="240"/>
      </w:pPr>
      <w:rPr>
        <w:rFonts w:hint="default"/>
      </w:rPr>
    </w:lvl>
  </w:abstractNum>
  <w:abstractNum w:abstractNumId="7" w15:restartNumberingAfterBreak="0">
    <w:nsid w:val="345E2658"/>
    <w:multiLevelType w:val="hybridMultilevel"/>
    <w:tmpl w:val="7292A8DA"/>
    <w:lvl w:ilvl="0" w:tplc="52A4BAB6">
      <w:start w:val="1"/>
      <w:numFmt w:val="decimal"/>
      <w:lvlText w:val="%1."/>
      <w:lvlJc w:val="left"/>
      <w:pPr>
        <w:ind w:left="3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446FE90">
      <w:numFmt w:val="bullet"/>
      <w:lvlText w:val="•"/>
      <w:lvlJc w:val="left"/>
      <w:pPr>
        <w:ind w:left="292" w:hanging="240"/>
      </w:pPr>
      <w:rPr>
        <w:rFonts w:hint="default"/>
      </w:rPr>
    </w:lvl>
    <w:lvl w:ilvl="2" w:tplc="5E42A1CC">
      <w:numFmt w:val="bullet"/>
      <w:lvlText w:val="•"/>
      <w:lvlJc w:val="left"/>
      <w:pPr>
        <w:ind w:left="545" w:hanging="240"/>
      </w:pPr>
      <w:rPr>
        <w:rFonts w:hint="default"/>
      </w:rPr>
    </w:lvl>
    <w:lvl w:ilvl="3" w:tplc="A30466B2">
      <w:numFmt w:val="bullet"/>
      <w:lvlText w:val="•"/>
      <w:lvlJc w:val="left"/>
      <w:pPr>
        <w:ind w:left="798" w:hanging="240"/>
      </w:pPr>
      <w:rPr>
        <w:rFonts w:hint="default"/>
      </w:rPr>
    </w:lvl>
    <w:lvl w:ilvl="4" w:tplc="1AE8AB04">
      <w:numFmt w:val="bullet"/>
      <w:lvlText w:val="•"/>
      <w:lvlJc w:val="left"/>
      <w:pPr>
        <w:ind w:left="1051" w:hanging="240"/>
      </w:pPr>
      <w:rPr>
        <w:rFonts w:hint="default"/>
      </w:rPr>
    </w:lvl>
    <w:lvl w:ilvl="5" w:tplc="3FE21BF0">
      <w:numFmt w:val="bullet"/>
      <w:lvlText w:val="•"/>
      <w:lvlJc w:val="left"/>
      <w:pPr>
        <w:ind w:left="1304" w:hanging="240"/>
      </w:pPr>
      <w:rPr>
        <w:rFonts w:hint="default"/>
      </w:rPr>
    </w:lvl>
    <w:lvl w:ilvl="6" w:tplc="39AE194E">
      <w:numFmt w:val="bullet"/>
      <w:lvlText w:val="•"/>
      <w:lvlJc w:val="left"/>
      <w:pPr>
        <w:ind w:left="1556" w:hanging="240"/>
      </w:pPr>
      <w:rPr>
        <w:rFonts w:hint="default"/>
      </w:rPr>
    </w:lvl>
    <w:lvl w:ilvl="7" w:tplc="22849EA0">
      <w:numFmt w:val="bullet"/>
      <w:lvlText w:val="•"/>
      <w:lvlJc w:val="left"/>
      <w:pPr>
        <w:ind w:left="1809" w:hanging="240"/>
      </w:pPr>
      <w:rPr>
        <w:rFonts w:hint="default"/>
      </w:rPr>
    </w:lvl>
    <w:lvl w:ilvl="8" w:tplc="CD96AC24">
      <w:numFmt w:val="bullet"/>
      <w:lvlText w:val="•"/>
      <w:lvlJc w:val="left"/>
      <w:pPr>
        <w:ind w:left="2062" w:hanging="240"/>
      </w:pPr>
      <w:rPr>
        <w:rFonts w:hint="default"/>
      </w:rPr>
    </w:lvl>
  </w:abstractNum>
  <w:abstractNum w:abstractNumId="8" w15:restartNumberingAfterBreak="0">
    <w:nsid w:val="410818E3"/>
    <w:multiLevelType w:val="multilevel"/>
    <w:tmpl w:val="BF5242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125EAD"/>
    <w:multiLevelType w:val="multilevel"/>
    <w:tmpl w:val="A02E9C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2E31C6"/>
    <w:multiLevelType w:val="hybridMultilevel"/>
    <w:tmpl w:val="6A2EC192"/>
    <w:lvl w:ilvl="0" w:tplc="773CBF1A">
      <w:start w:val="1"/>
      <w:numFmt w:val="decimal"/>
      <w:lvlText w:val="%1."/>
      <w:lvlJc w:val="left"/>
      <w:pPr>
        <w:ind w:left="2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5048606">
      <w:numFmt w:val="bullet"/>
      <w:lvlText w:val="•"/>
      <w:lvlJc w:val="left"/>
      <w:pPr>
        <w:ind w:left="272" w:hanging="240"/>
      </w:pPr>
      <w:rPr>
        <w:rFonts w:hint="default"/>
      </w:rPr>
    </w:lvl>
    <w:lvl w:ilvl="2" w:tplc="F6D4EF3E">
      <w:numFmt w:val="bullet"/>
      <w:lvlText w:val="•"/>
      <w:lvlJc w:val="left"/>
      <w:pPr>
        <w:ind w:left="524" w:hanging="240"/>
      </w:pPr>
      <w:rPr>
        <w:rFonts w:hint="default"/>
      </w:rPr>
    </w:lvl>
    <w:lvl w:ilvl="3" w:tplc="BBFC2EC8">
      <w:numFmt w:val="bullet"/>
      <w:lvlText w:val="•"/>
      <w:lvlJc w:val="left"/>
      <w:pPr>
        <w:ind w:left="776" w:hanging="240"/>
      </w:pPr>
      <w:rPr>
        <w:rFonts w:hint="default"/>
      </w:rPr>
    </w:lvl>
    <w:lvl w:ilvl="4" w:tplc="19B20432">
      <w:numFmt w:val="bullet"/>
      <w:lvlText w:val="•"/>
      <w:lvlJc w:val="left"/>
      <w:pPr>
        <w:ind w:left="1028" w:hanging="240"/>
      </w:pPr>
      <w:rPr>
        <w:rFonts w:hint="default"/>
      </w:rPr>
    </w:lvl>
    <w:lvl w:ilvl="5" w:tplc="575CFA04">
      <w:numFmt w:val="bullet"/>
      <w:lvlText w:val="•"/>
      <w:lvlJc w:val="left"/>
      <w:pPr>
        <w:ind w:left="1281" w:hanging="240"/>
      </w:pPr>
      <w:rPr>
        <w:rFonts w:hint="default"/>
      </w:rPr>
    </w:lvl>
    <w:lvl w:ilvl="6" w:tplc="17B02716">
      <w:numFmt w:val="bullet"/>
      <w:lvlText w:val="•"/>
      <w:lvlJc w:val="left"/>
      <w:pPr>
        <w:ind w:left="1533" w:hanging="240"/>
      </w:pPr>
      <w:rPr>
        <w:rFonts w:hint="default"/>
      </w:rPr>
    </w:lvl>
    <w:lvl w:ilvl="7" w:tplc="C9A20AE8">
      <w:numFmt w:val="bullet"/>
      <w:lvlText w:val="•"/>
      <w:lvlJc w:val="left"/>
      <w:pPr>
        <w:ind w:left="1785" w:hanging="240"/>
      </w:pPr>
      <w:rPr>
        <w:rFonts w:hint="default"/>
      </w:rPr>
    </w:lvl>
    <w:lvl w:ilvl="8" w:tplc="B6EE63A6">
      <w:numFmt w:val="bullet"/>
      <w:lvlText w:val="•"/>
      <w:lvlJc w:val="left"/>
      <w:pPr>
        <w:ind w:left="2037" w:hanging="240"/>
      </w:pPr>
      <w:rPr>
        <w:rFonts w:hint="default"/>
      </w:rPr>
    </w:lvl>
  </w:abstractNum>
  <w:abstractNum w:abstractNumId="11" w15:restartNumberingAfterBreak="0">
    <w:nsid w:val="4DAF7FF9"/>
    <w:multiLevelType w:val="hybridMultilevel"/>
    <w:tmpl w:val="692428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F73F5D"/>
    <w:multiLevelType w:val="hybridMultilevel"/>
    <w:tmpl w:val="2DB8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65ACF"/>
    <w:multiLevelType w:val="hybridMultilevel"/>
    <w:tmpl w:val="41D628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F81A4F"/>
    <w:multiLevelType w:val="multilevel"/>
    <w:tmpl w:val="0EE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166C2E"/>
    <w:rsid w:val="0026405C"/>
    <w:rsid w:val="00722F21"/>
    <w:rsid w:val="00814727"/>
    <w:rsid w:val="00E67E47"/>
    <w:rsid w:val="00E91E87"/>
    <w:rsid w:val="00F05E7D"/>
    <w:rsid w:val="00F5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3B83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53B83"/>
  </w:style>
  <w:style w:type="character" w:styleId="a6">
    <w:name w:val="Strong"/>
    <w:basedOn w:val="a0"/>
    <w:uiPriority w:val="22"/>
    <w:qFormat/>
    <w:rsid w:val="00F53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13007</Words>
  <Characters>74143</Characters>
  <Application>Microsoft Office Word</Application>
  <DocSecurity>0</DocSecurity>
  <Lines>617</Lines>
  <Paragraphs>173</Paragraphs>
  <ScaleCrop>false</ScaleCrop>
  <Company>Самарский государственный экономический университет</Company>
  <LinksUpToDate>false</LinksUpToDate>
  <CharactersWithSpaces>86977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10</cp:revision>
  <dcterms:created xsi:type="dcterms:W3CDTF">2024-03-21T05:49:00Z</dcterms:created>
  <dcterms:modified xsi:type="dcterms:W3CDTF">2024-04-22T06:58:00Z</dcterms:modified>
</cp:coreProperties>
</file>