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«Самарский государственный экономический университет»</w:t>
      </w:r>
    </w:p>
    <w:p w:rsidR="00EE4757" w:rsidRDefault="00EE47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E4757" w:rsidRDefault="00EE47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организации научных исследований</w:t>
      </w:r>
    </w:p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 научных кадров</w:t>
      </w:r>
    </w:p>
    <w:p w:rsidR="00EE4757" w:rsidRDefault="00EE47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757" w:rsidRDefault="00EE47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социологии и психологии</w:t>
      </w: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A8055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E4757" w:rsidRDefault="00A8055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Ученым советом Университета</w:t>
      </w:r>
    </w:p>
    <w:p w:rsidR="00EE4757" w:rsidRDefault="00A805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(протокол № 4 от 28 ноября 2023 г.)</w:t>
      </w:r>
    </w:p>
    <w:p w:rsidR="00EE4757" w:rsidRDefault="00EE47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EE4757" w:rsidRDefault="00EE47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865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EE4757">
        <w:trPr>
          <w:trHeight w:val="63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2.1.1.2 (Ф) Современные методы сбора данных в научном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</w:t>
            </w:r>
          </w:p>
        </w:tc>
      </w:tr>
      <w:tr w:rsidR="00EE4757">
        <w:trPr>
          <w:trHeight w:val="5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5.2.7 Государственное и муниципальное управление (отрасль науки – экономические)</w:t>
            </w:r>
            <w:bookmarkStart w:id="0" w:name="_GoBack_Копия_1"/>
            <w:bookmarkEnd w:id="0"/>
          </w:p>
        </w:tc>
      </w:tr>
      <w:tr w:rsidR="00EE4757">
        <w:trPr>
          <w:trHeight w:val="5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757">
        <w:trPr>
          <w:trHeight w:val="67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E4757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курс, 4 семестр</w:t>
            </w:r>
          </w:p>
        </w:tc>
      </w:tr>
    </w:tbl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утверждению на заседании кафедры социологии и психологии</w:t>
      </w:r>
    </w:p>
    <w:p w:rsidR="00EE4757" w:rsidRDefault="00A80551">
      <w:pPr>
        <w:widowControl w:val="0"/>
        <w:spacing w:after="0" w:line="240" w:lineRule="auto"/>
        <w:ind w:left="56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(протокол № 4 от 14.11.2023 г.)</w:t>
      </w:r>
    </w:p>
    <w:p w:rsidR="00EE4757" w:rsidRDefault="00A80551">
      <w:pPr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Заведующий кафедрой Кочеткова Н.В.</w:t>
      </w: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САМАРА 2023</w:t>
      </w: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20" w:type="dxa"/>
        <w:tblInd w:w="673" w:type="dxa"/>
        <w:tblLayout w:type="fixed"/>
        <w:tblLook w:val="01E0" w:firstRow="1" w:lastRow="1" w:firstColumn="1" w:lastColumn="1" w:noHBand="0" w:noVBand="0"/>
      </w:tblPr>
      <w:tblGrid>
        <w:gridCol w:w="447"/>
        <w:gridCol w:w="9573"/>
      </w:tblGrid>
      <w:tr w:rsidR="00EE4757">
        <w:trPr>
          <w:trHeight w:val="597"/>
        </w:trPr>
        <w:tc>
          <w:tcPr>
            <w:tcW w:w="447" w:type="dxa"/>
          </w:tcPr>
          <w:p w:rsidR="00EE4757" w:rsidRDefault="00EE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2" w:type="dxa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EE4757">
        <w:trPr>
          <w:trHeight w:val="742"/>
        </w:trPr>
        <w:tc>
          <w:tcPr>
            <w:tcW w:w="447" w:type="dxa"/>
          </w:tcPr>
          <w:p w:rsidR="00EE4757" w:rsidRDefault="00EE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2" w:type="dxa"/>
          </w:tcPr>
          <w:p w:rsidR="00EE4757" w:rsidRDefault="00EE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4757" w:rsidRDefault="00EE475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E4757">
        <w:trPr>
          <w:trHeight w:val="520"/>
        </w:trPr>
        <w:tc>
          <w:tcPr>
            <w:tcW w:w="447" w:type="dxa"/>
          </w:tcPr>
          <w:p w:rsidR="00EE4757" w:rsidRDefault="00A80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2" w:type="dxa"/>
          </w:tcPr>
          <w:p w:rsidR="00EE4757" w:rsidRPr="00A80551" w:rsidRDefault="00A8055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A805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  <w:r w:rsidRPr="00A805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805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структуре</w:t>
            </w:r>
            <w:r w:rsidRPr="00A805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аспирантуры</w:t>
            </w:r>
          </w:p>
        </w:tc>
      </w:tr>
      <w:tr w:rsidR="00EE4757">
        <w:trPr>
          <w:trHeight w:val="686"/>
        </w:trPr>
        <w:tc>
          <w:tcPr>
            <w:tcW w:w="447" w:type="dxa"/>
          </w:tcPr>
          <w:p w:rsidR="00EE4757" w:rsidRDefault="00A80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2" w:type="dxa"/>
          </w:tcPr>
          <w:p w:rsidR="00EE4757" w:rsidRDefault="00A8055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</w:tr>
      <w:tr w:rsidR="00EE4757">
        <w:trPr>
          <w:trHeight w:val="520"/>
        </w:trPr>
        <w:tc>
          <w:tcPr>
            <w:tcW w:w="447" w:type="dxa"/>
          </w:tcPr>
          <w:p w:rsidR="00EE4757" w:rsidRDefault="00A80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2" w:type="dxa"/>
          </w:tcPr>
          <w:p w:rsidR="00EE4757" w:rsidRPr="00A80551" w:rsidRDefault="00A8055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Pr="00A805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0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</w:t>
            </w:r>
            <w:r w:rsidRPr="00A805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E4757">
        <w:trPr>
          <w:trHeight w:val="555"/>
        </w:trPr>
        <w:tc>
          <w:tcPr>
            <w:tcW w:w="447" w:type="dxa"/>
          </w:tcPr>
          <w:p w:rsidR="00EE4757" w:rsidRDefault="00A80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2" w:type="dxa"/>
          </w:tcPr>
          <w:p w:rsidR="00EE4757" w:rsidRDefault="00A8055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</w:tr>
      <w:tr w:rsidR="00EE4757">
        <w:trPr>
          <w:trHeight w:val="555"/>
        </w:trPr>
        <w:tc>
          <w:tcPr>
            <w:tcW w:w="447" w:type="dxa"/>
          </w:tcPr>
          <w:p w:rsidR="00EE4757" w:rsidRDefault="00A80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72" w:type="dxa"/>
          </w:tcPr>
          <w:p w:rsidR="00EE4757" w:rsidRPr="00A80551" w:rsidRDefault="00A8055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</w:t>
            </w:r>
            <w:r w:rsidRPr="00A805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05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</w:t>
            </w:r>
            <w:r w:rsidRPr="00A8055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A805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</w:tr>
      <w:tr w:rsidR="00EE4757">
        <w:trPr>
          <w:trHeight w:val="410"/>
        </w:trPr>
        <w:tc>
          <w:tcPr>
            <w:tcW w:w="447" w:type="dxa"/>
          </w:tcPr>
          <w:p w:rsidR="00EE4757" w:rsidRDefault="00A805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72" w:type="dxa"/>
          </w:tcPr>
          <w:p w:rsidR="00EE4757" w:rsidRDefault="00A8055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proofErr w:type="spellEnd"/>
          </w:p>
        </w:tc>
      </w:tr>
    </w:tbl>
    <w:p w:rsidR="00EE4757" w:rsidRDefault="00EE4757">
      <w:pPr>
        <w:sectPr w:rsidR="00EE4757">
          <w:pgSz w:w="11906" w:h="16838"/>
          <w:pgMar w:top="580" w:right="560" w:bottom="280" w:left="500" w:header="0" w:footer="0" w:gutter="0"/>
          <w:cols w:space="720"/>
          <w:formProt w:val="0"/>
          <w:docGrid w:linePitch="100" w:charSpace="4096"/>
        </w:sectPr>
      </w:pPr>
    </w:p>
    <w:p w:rsidR="00EE4757" w:rsidRDefault="00A80551">
      <w:pPr>
        <w:pStyle w:val="af"/>
        <w:widowControl w:val="0"/>
        <w:numPr>
          <w:ilvl w:val="0"/>
          <w:numId w:val="5"/>
        </w:numPr>
        <w:tabs>
          <w:tab w:val="left" w:pos="1666"/>
        </w:tabs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аспирантуры</w:t>
      </w: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Современные методы сбора данных в научном исследовании» входит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образовательный компонент программы аспирантуры, в модуль факультативных дисциплин.</w:t>
      </w:r>
    </w:p>
    <w:p w:rsidR="00EE4757" w:rsidRDefault="00EE4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A80551">
      <w:pPr>
        <w:pStyle w:val="af"/>
        <w:widowControl w:val="0"/>
        <w:numPr>
          <w:ilvl w:val="0"/>
          <w:numId w:val="5"/>
        </w:numPr>
        <w:tabs>
          <w:tab w:val="left" w:pos="1685"/>
        </w:tabs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дисциплине,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достижение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обучения по программе</w:t>
      </w: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«Современные методы сбора данных в научном исследовании» в программе аспирантуры направлено на следующий образовательный результат. </w:t>
      </w:r>
    </w:p>
    <w:p w:rsidR="00EE4757" w:rsidRDefault="00EE4757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A80551">
      <w:pPr>
        <w:widowControl w:val="0"/>
        <w:tabs>
          <w:tab w:val="left" w:pos="2629"/>
          <w:tab w:val="left" w:pos="4140"/>
          <w:tab w:val="center" w:pos="5454"/>
          <w:tab w:val="left" w:pos="5770"/>
          <w:tab w:val="left" w:pos="7027"/>
          <w:tab w:val="left" w:pos="8636"/>
          <w:tab w:val="left" w:pos="8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-2: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освоенные дисциплины и (или) практики, направленные на научно-исследовательскую деятельность, предусмотренные учебным планом программы.</w:t>
      </w:r>
    </w:p>
    <w:p w:rsidR="00EE4757" w:rsidRDefault="00EE4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способности будущего исследователя получать достоверные эмпирические з</w:t>
      </w:r>
      <w:r>
        <w:rPr>
          <w:rFonts w:ascii="Times New Roman" w:hAnsi="Times New Roman" w:cs="Times New Roman"/>
          <w:sz w:val="24"/>
          <w:szCs w:val="24"/>
        </w:rPr>
        <w:t>нания о социальной реальности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Наряду с традиционными методами массовых опросов, детально анализируются возможности и практика применения в социологических исследованиях включенного наблюдения, биографического метода и эксперимента, а также некоторых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популярных методов прикладных социальных исследований (фокус-группы, онлайн-исследования и др.).</w:t>
      </w:r>
    </w:p>
    <w:p w:rsidR="00EE4757" w:rsidRDefault="00A80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дисциплины являются:</w:t>
      </w:r>
    </w:p>
    <w:p w:rsidR="00EE4757" w:rsidRDefault="00A8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системных и комплексных знаний по институциональной экономике;</w:t>
      </w:r>
    </w:p>
    <w:p w:rsidR="00EE4757" w:rsidRDefault="00A8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теории прав собственности, транзакционны</w:t>
      </w:r>
      <w:r>
        <w:rPr>
          <w:rFonts w:ascii="Times New Roman" w:hAnsi="Times New Roman" w:cs="Times New Roman"/>
          <w:sz w:val="24"/>
          <w:szCs w:val="24"/>
        </w:rPr>
        <w:t>х издержек, экономических циклов и др.;</w:t>
      </w:r>
    </w:p>
    <w:p w:rsidR="00EE4757" w:rsidRDefault="00A8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закономерностей трансформационной экономики и ее особенности применительно к отдельным странам;</w:t>
      </w:r>
    </w:p>
    <w:p w:rsidR="00EE4757" w:rsidRDefault="00A8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навыков аналитического мышления при рассмотрении социальных явлений и процессов в их взаимосвязи </w:t>
      </w:r>
      <w:r>
        <w:rPr>
          <w:rFonts w:ascii="Times New Roman" w:hAnsi="Times New Roman" w:cs="Times New Roman"/>
          <w:sz w:val="24"/>
          <w:szCs w:val="24"/>
        </w:rPr>
        <w:t>и многообразии на основе системного и комплексного подхода;</w:t>
      </w:r>
    </w:p>
    <w:p w:rsidR="00EE4757" w:rsidRDefault="00A8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самостоятельных решений и обоснования выбора различных методов сбора социологических данных.</w:t>
      </w:r>
    </w:p>
    <w:p w:rsidR="00EE4757" w:rsidRDefault="00EE4757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A80551">
      <w:pPr>
        <w:pStyle w:val="af"/>
        <w:widowControl w:val="0"/>
        <w:numPr>
          <w:ilvl w:val="0"/>
          <w:numId w:val="5"/>
        </w:numPr>
        <w:tabs>
          <w:tab w:val="left" w:pos="1666"/>
        </w:tabs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работы</w:t>
      </w:r>
    </w:p>
    <w:p w:rsidR="00EE4757" w:rsidRDefault="00A8055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дисциплине:</w:t>
      </w:r>
    </w:p>
    <w:p w:rsidR="00EE4757" w:rsidRDefault="00EE475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348" w:type="dxa"/>
        <w:tblInd w:w="-1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799"/>
        <w:gridCol w:w="2549"/>
      </w:tblGrid>
      <w:tr w:rsidR="00EE4757">
        <w:trPr>
          <w:trHeight w:val="285"/>
        </w:trPr>
        <w:tc>
          <w:tcPr>
            <w:tcW w:w="7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EE4757">
        <w:trPr>
          <w:trHeight w:val="283"/>
        </w:trPr>
        <w:tc>
          <w:tcPr>
            <w:tcW w:w="77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EE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4</w:t>
            </w:r>
          </w:p>
        </w:tc>
      </w:tr>
      <w:tr w:rsidR="00EE4757">
        <w:trPr>
          <w:trHeight w:val="283"/>
        </w:trPr>
        <w:tc>
          <w:tcPr>
            <w:tcW w:w="10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Pr="00A80551" w:rsidRDefault="00A80551">
            <w:pPr>
              <w:widowControl w:val="0"/>
              <w:tabs>
                <w:tab w:val="left" w:pos="9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</w:t>
            </w:r>
            <w:r w:rsidRPr="00A80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</w:t>
            </w:r>
            <w:r w:rsidRPr="00A805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805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A805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6</w:t>
            </w:r>
          </w:p>
        </w:tc>
      </w:tr>
      <w:tr w:rsidR="00EE4757">
        <w:trPr>
          <w:trHeight w:val="285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типа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757">
        <w:trPr>
          <w:trHeight w:val="283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Pr="00A80551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A805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семинарского</w:t>
            </w:r>
            <w:r w:rsidRPr="00A80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(практические занятия)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4757">
        <w:trPr>
          <w:trHeight w:val="283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Pr="00A80551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A80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</w:t>
            </w:r>
            <w:r w:rsidRPr="00A80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805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A80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промежуточная</w:t>
            </w:r>
            <w:r w:rsidRPr="00A805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аттестация: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E4757">
        <w:trPr>
          <w:trHeight w:val="313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pStyle w:val="af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EE4757" w:rsidRDefault="00A8055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Разделы, темы дисциплины и виды занятий</w:t>
      </w:r>
    </w:p>
    <w:p w:rsidR="00EE4757" w:rsidRDefault="00EE4757">
      <w:pPr>
        <w:widowControl w:val="0"/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659"/>
        <w:gridCol w:w="6258"/>
        <w:gridCol w:w="499"/>
        <w:gridCol w:w="1466"/>
        <w:gridCol w:w="499"/>
        <w:gridCol w:w="967"/>
      </w:tblGrid>
      <w:tr w:rsidR="00EE4757">
        <w:trPr>
          <w:tblHeader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дисциплины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E4757">
        <w:trPr>
          <w:tblHeader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4757">
        <w:trPr>
          <w:trHeight w:val="1715"/>
          <w:tblHeader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4757">
        <w:trPr>
          <w:trHeight w:val="623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 1. Соотношение теории и методологии в социологическом исследовании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4757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Тема 2. Понятийный аппарат социологии в парадигме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современного социологического знания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E4757">
        <w:trPr>
          <w:jc w:val="center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EE4757">
        <w:trPr>
          <w:jc w:val="center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EE4757" w:rsidRDefault="00A80551">
      <w:pPr>
        <w:widowControl w:val="0"/>
        <w:tabs>
          <w:tab w:val="left" w:pos="166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Содержание тем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EE4757" w:rsidRDefault="00A80551">
      <w:pPr>
        <w:widowControl w:val="0"/>
        <w:tabs>
          <w:tab w:val="left" w:pos="166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занятий лекционного типа</w:t>
      </w:r>
    </w:p>
    <w:tbl>
      <w:tblPr>
        <w:tblW w:w="10510" w:type="dxa"/>
        <w:jc w:val="center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69"/>
        <w:gridCol w:w="3282"/>
        <w:gridCol w:w="2125"/>
        <w:gridCol w:w="4234"/>
      </w:tblGrid>
      <w:tr w:rsidR="00EE4757">
        <w:trPr>
          <w:trHeight w:val="833"/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 (раздела) дисциплины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занятия лекционного типа*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занятия лекционного типа</w:t>
            </w:r>
          </w:p>
        </w:tc>
      </w:tr>
      <w:tr w:rsidR="00EE4757">
        <w:trPr>
          <w:trHeight w:val="1374"/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уровни социологического знания. Соотношение теории и методологии в социологическом исследовании.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Понятие, структура, уровни и методология современной социологической науки. </w:t>
            </w:r>
          </w:p>
        </w:tc>
      </w:tr>
    </w:tbl>
    <w:p w:rsidR="00EE4757" w:rsidRDefault="00A80551">
      <w:pPr>
        <w:widowControl w:val="0"/>
        <w:tabs>
          <w:tab w:val="left" w:pos="16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лекции и иные учебные занятия, предусматривающие преимущественную </w:t>
      </w:r>
      <w:r>
        <w:rPr>
          <w:rFonts w:ascii="Times New Roman" w:hAnsi="Times New Roman" w:cs="Times New Roman"/>
          <w:sz w:val="24"/>
          <w:szCs w:val="24"/>
        </w:rPr>
        <w:t>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</w:t>
      </w:r>
    </w:p>
    <w:p w:rsidR="00EE4757" w:rsidRDefault="00EE4757">
      <w:pPr>
        <w:widowControl w:val="0"/>
        <w:tabs>
          <w:tab w:val="left" w:pos="16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49" w:type="dxa"/>
        <w:jc w:val="center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42"/>
        <w:gridCol w:w="3546"/>
        <w:gridCol w:w="2125"/>
        <w:gridCol w:w="4136"/>
      </w:tblGrid>
      <w:tr w:rsidR="00EE4757">
        <w:trPr>
          <w:trHeight w:val="277"/>
          <w:jc w:val="center"/>
        </w:trPr>
        <w:tc>
          <w:tcPr>
            <w:tcW w:w="10548" w:type="dxa"/>
            <w:gridSpan w:val="4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4757">
        <w:trPr>
          <w:trHeight w:val="746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темы (раздела)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занятия семинарского типа**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занятия семинарского типа</w:t>
            </w:r>
          </w:p>
        </w:tc>
      </w:tr>
      <w:tr w:rsidR="00EE4757">
        <w:trPr>
          <w:trHeight w:val="119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уровни социологического знания. Соотношение теории и методологии в социологическом исследовании.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Понятие, структура, уровни и методология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 социологической науки.</w:t>
            </w:r>
          </w:p>
        </w:tc>
      </w:tr>
      <w:tr w:rsidR="00EE4757">
        <w:trPr>
          <w:trHeight w:val="6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Понятийный аппарат социологии в парадигме современного социологического знания.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роль понятийного аппарата в исследованиях. </w:t>
            </w:r>
          </w:p>
        </w:tc>
      </w:tr>
    </w:tbl>
    <w:p w:rsidR="00EE4757" w:rsidRDefault="00A80551">
      <w:pPr>
        <w:widowControl w:val="0"/>
        <w:tabs>
          <w:tab w:val="left" w:pos="16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семинары, практические занятия, практикумы, лабораторные </w:t>
      </w:r>
      <w:r>
        <w:rPr>
          <w:rFonts w:ascii="Times New Roman" w:eastAsia="Times New Roman" w:hAnsi="Times New Roman" w:cs="Times New Roman"/>
          <w:sz w:val="24"/>
          <w:szCs w:val="24"/>
        </w:rPr>
        <w:t>работы, коллоквиумы и иные аналогичные занятия</w:t>
      </w:r>
    </w:p>
    <w:p w:rsidR="00EE4757" w:rsidRDefault="00A80551">
      <w:pPr>
        <w:pStyle w:val="af"/>
        <w:widowControl w:val="0"/>
        <w:numPr>
          <w:ilvl w:val="0"/>
          <w:numId w:val="5"/>
        </w:numPr>
        <w:tabs>
          <w:tab w:val="left" w:pos="1666"/>
        </w:tabs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EE4757" w:rsidRDefault="00A80551">
      <w:pPr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EE4757" w:rsidRDefault="00A80551">
      <w:pPr>
        <w:pStyle w:val="af"/>
        <w:widowControl w:val="0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outlineLvl w:val="0"/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Могильчак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Е. Л.  Методика социологического исследования. Выборочный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метод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вузов / Е. 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Могильчак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; под научной редакцией А. В. Меренкова.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2022. — 117 с. — (Высшее образование). — ISBN 978-5-534-08487-0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Текст: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</w:t>
      </w:r>
      <w:hyperlink r:id="rId6">
        <w:r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https://urait.ru/bcode/492151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4757" w:rsidRDefault="00A80551">
      <w:pPr>
        <w:pStyle w:val="af"/>
        <w:widowControl w:val="0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Оганян, К. М.  Методология и методы социологического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исследования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для вузов / К. М. Оганян. —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2022. — 299 с. — (Высшее образование). — ISBN 978-5-534-09590-6.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</w:t>
      </w:r>
      <w:hyperlink r:id="rId7">
        <w:r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https://urait.r</w:t>
        </w:r>
        <w:r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u/bcode/490694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4757" w:rsidRDefault="00A80551">
      <w:pPr>
        <w:pStyle w:val="af"/>
        <w:widowControl w:val="0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Горшков, М. К.  Прикладная социология + практикум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ЭБС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М. К. Горшков, Ф. Э.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Шереги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Б. З. Докторов. — 3-е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2022. — 334 с. — (Высшее образование). — ISBN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978-5-534-10789-0.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</w:t>
      </w:r>
      <w:hyperlink r:id="rId8">
        <w:r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https://urait.ru/bcode/489924</w:t>
        </w:r>
      </w:hyperlink>
    </w:p>
    <w:p w:rsidR="00EE4757" w:rsidRDefault="00A80551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EE4757" w:rsidRDefault="00A80551">
      <w:pPr>
        <w:pStyle w:val="af"/>
        <w:widowControl w:val="0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Гидденс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Э. Социология. 2е изд. М.: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Эдиториал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УРСС, 2005. </w:t>
      </w:r>
    </w:p>
    <w:p w:rsidR="00EE4757" w:rsidRDefault="00A80551">
      <w:pPr>
        <w:pStyle w:val="af"/>
        <w:widowControl w:val="0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Готлиб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А.С. Введение в социологическое исследование. Качественный и количественный подходы. Методология. Исследовательские практики: учебное пособие / 2е изд. М.: Флинта: МПСИ, 2005. </w:t>
      </w:r>
    </w:p>
    <w:p w:rsidR="00EE4757" w:rsidRDefault="00A80551">
      <w:pPr>
        <w:pStyle w:val="af"/>
        <w:widowControl w:val="0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Штейнберг И.,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Шанин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Т., Ковалев Е., Левинсон А. Качественные методы. Пол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евые социологические исследования / под ред. И. Штейнберга.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СПб.: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Алетейя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2009.  </w:t>
      </w:r>
    </w:p>
    <w:p w:rsidR="00EE4757" w:rsidRDefault="00A80551">
      <w:pPr>
        <w:pStyle w:val="af"/>
        <w:widowControl w:val="0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Монсон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П. Лодка на аллеях парка: Введение в социологию. М.: Весь мир, 1995. Глава 1. </w:t>
      </w:r>
    </w:p>
    <w:p w:rsidR="00EE4757" w:rsidRDefault="00A80551">
      <w:pPr>
        <w:pStyle w:val="af"/>
        <w:widowControl w:val="0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Страусс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Корбин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Дж. Основы качественного исследования: обоснованная теория, процедур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 и техники / Пер. Т.С. Васильевой.  М.: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Эдиториал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УРСС, 2001. С. 15-48. </w:t>
      </w:r>
    </w:p>
    <w:p w:rsidR="00EE4757" w:rsidRDefault="00A80551">
      <w:pPr>
        <w:pStyle w:val="af"/>
        <w:widowControl w:val="0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Bhattacherjee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A. Research Design / Social Science Research: Principles, Methods, and Practices // Textbooks Collection. Book 3. 2012. PP. 1-65. </w:t>
      </w:r>
    </w:p>
    <w:p w:rsidR="00EE4757" w:rsidRDefault="00A80551">
      <w:pPr>
        <w:pStyle w:val="af"/>
        <w:widowControl w:val="0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Creswell J.W. Research design: Qualit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ative, Quantitative, and Mixed Methods Approaches. Los Angeles [etc.] SAGE Publications, 2014. </w:t>
      </w:r>
    </w:p>
    <w:p w:rsidR="00EE4757" w:rsidRDefault="00A80551">
      <w:pPr>
        <w:pStyle w:val="af"/>
        <w:widowControl w:val="0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11. Theory and Methods in Social Research / Ed. by B.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Somekh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C. Lewin.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2th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Edition. SAGE Publications, Inc., 2011.</w:t>
      </w:r>
    </w:p>
    <w:p w:rsidR="00EE4757" w:rsidRDefault="00EE47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E4757" w:rsidRDefault="00EE4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E4757" w:rsidRDefault="00A8055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лицензионного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беспечения</w:t>
      </w:r>
    </w:p>
    <w:p w:rsidR="00A80551" w:rsidRPr="00A80551" w:rsidRDefault="00A80551" w:rsidP="00A8055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0551">
        <w:rPr>
          <w:rFonts w:ascii="Times New Roman" w:hAnsi="Times New Roman" w:cs="Times New Roman"/>
          <w:sz w:val="24"/>
          <w:szCs w:val="24"/>
          <w:lang w:val="en-US"/>
        </w:rPr>
        <w:t>Astra Linux Special Edition / Microsoft Windows 10 Education / Microsoft Windows 7 / Windows Vista Business.</w:t>
      </w:r>
    </w:p>
    <w:p w:rsidR="00A80551" w:rsidRPr="00A80551" w:rsidRDefault="00A80551" w:rsidP="00A8055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551">
        <w:rPr>
          <w:rFonts w:ascii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A80551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лет.</w:t>
      </w:r>
    </w:p>
    <w:p w:rsidR="00EE4757" w:rsidRPr="00A80551" w:rsidRDefault="00EE47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757" w:rsidRDefault="00A8055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EE4757" w:rsidRDefault="00A8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Профессиональная база данных «Информационные системы Министерства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Российской Федерации в сети Интернет» (Портал «Официальная Россия» - http://www.gov.ru/)</w:t>
      </w:r>
    </w:p>
    <w:p w:rsidR="00EE4757" w:rsidRDefault="00A8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Профессиональная база данных «Финансово-экономические показатели Российской Федерации» (Официальный сайт Министерства финансов РФ - https://www.minfin.ru/ru/)</w:t>
      </w:r>
    </w:p>
    <w:p w:rsidR="00EE4757" w:rsidRDefault="00A80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Профессиональная база данных «Официальная статистика» (Официальный сайт Федеральной службы государственной статистики - http://www.gks.ru/)</w:t>
      </w:r>
    </w:p>
    <w:p w:rsidR="00EE4757" w:rsidRDefault="00EE47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757" w:rsidRDefault="00A80551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Информационно-справочные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EE4757" w:rsidRDefault="00A80551">
      <w:pPr>
        <w:widowControl w:val="0"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Справочно-правовая система «Консу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льтант Плюс»</w:t>
      </w:r>
    </w:p>
    <w:p w:rsidR="00EE4757" w:rsidRDefault="00A80551">
      <w:pPr>
        <w:widowControl w:val="0"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Справочно-правовая система «ГАРАНТ-Максимум»</w:t>
      </w:r>
    </w:p>
    <w:p w:rsidR="00EE4757" w:rsidRDefault="00A80551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</w:t>
      </w:r>
    </w:p>
    <w:p w:rsidR="00EE4757" w:rsidRDefault="00EE4757">
      <w:pPr>
        <w:widowControl w:val="0"/>
        <w:tabs>
          <w:tab w:val="left" w:pos="18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950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37"/>
        <w:gridCol w:w="5413"/>
      </w:tblGrid>
      <w:tr w:rsidR="00EE4757">
        <w:trPr>
          <w:trHeight w:val="55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Pr="00A80551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проведения</w:t>
            </w:r>
            <w:r w:rsidRPr="00A805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A805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лекционного типа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экран.</w:t>
            </w:r>
          </w:p>
        </w:tc>
      </w:tr>
      <w:tr w:rsidR="00EE4757">
        <w:trPr>
          <w:trHeight w:val="83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Pr="00A80551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проведения</w:t>
            </w:r>
            <w:r w:rsidRPr="00A805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(занятий</w:t>
            </w:r>
            <w:r w:rsidRPr="00A805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семинарского</w:t>
            </w:r>
            <w:r w:rsidRPr="00A805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типа)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EE4757">
        <w:trPr>
          <w:trHeight w:val="55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Pr="00A80551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групповых и</w:t>
            </w:r>
            <w:r w:rsidRPr="00A805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A805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EE4757">
        <w:trPr>
          <w:trHeight w:val="544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Pr="00A80551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текущего</w:t>
            </w:r>
            <w:r w:rsidRPr="00A805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Pr="00A805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05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</w:t>
            </w:r>
            <w:r w:rsidRPr="00A805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ЭИОС СГЭУ</w:t>
            </w:r>
          </w:p>
        </w:tc>
      </w:tr>
      <w:tr w:rsidR="00EE4757">
        <w:trPr>
          <w:trHeight w:val="24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EE4757">
        <w:trPr>
          <w:trHeight w:val="82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Pr="00A80551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 w:rsidRPr="00A80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80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r w:rsidRPr="00A80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E4757" w:rsidRPr="00A80551" w:rsidRDefault="00A805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профилактического</w:t>
            </w:r>
            <w:r w:rsidRPr="00A8055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Pr="00A805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8055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ученической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</w:tbl>
    <w:p w:rsidR="00EE4757" w:rsidRDefault="00A80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лекционного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демонстрационное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учебно-наглядные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презентационных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</w:p>
    <w:p w:rsidR="00EE4757" w:rsidRDefault="00EE4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A80551">
      <w:pPr>
        <w:widowControl w:val="0"/>
        <w:numPr>
          <w:ilvl w:val="0"/>
          <w:numId w:val="2"/>
        </w:numPr>
        <w:tabs>
          <w:tab w:val="left" w:pos="166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EE4757" w:rsidRDefault="00A80551">
      <w:pPr>
        <w:widowControl w:val="0"/>
        <w:numPr>
          <w:ilvl w:val="1"/>
          <w:numId w:val="2"/>
        </w:numPr>
        <w:tabs>
          <w:tab w:val="left" w:pos="184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Контрольные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дисциплине</w:t>
      </w:r>
    </w:p>
    <w:tbl>
      <w:tblPr>
        <w:tblStyle w:val="TableNormal"/>
        <w:tblW w:w="9979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13"/>
        <w:gridCol w:w="4818"/>
        <w:gridCol w:w="1748"/>
      </w:tblGrid>
      <w:tr w:rsidR="00EE4757">
        <w:trPr>
          <w:trHeight w:val="864"/>
        </w:trPr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« + »</w:t>
            </w:r>
          </w:p>
        </w:tc>
      </w:tr>
      <w:tr w:rsidR="00EE4757">
        <w:trPr>
          <w:trHeight w:val="277"/>
        </w:trPr>
        <w:tc>
          <w:tcPr>
            <w:tcW w:w="3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докладов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757">
        <w:trPr>
          <w:trHeight w:val="275"/>
        </w:trPr>
        <w:tc>
          <w:tcPr>
            <w:tcW w:w="3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757">
        <w:trPr>
          <w:trHeight w:val="275"/>
        </w:trPr>
        <w:tc>
          <w:tcPr>
            <w:tcW w:w="3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4757">
        <w:trPr>
          <w:trHeight w:val="277"/>
        </w:trPr>
        <w:tc>
          <w:tcPr>
            <w:tcW w:w="3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757">
        <w:trPr>
          <w:trHeight w:val="285"/>
        </w:trPr>
        <w:tc>
          <w:tcPr>
            <w:tcW w:w="3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757">
        <w:trPr>
          <w:trHeight w:val="284"/>
        </w:trPr>
        <w:tc>
          <w:tcPr>
            <w:tcW w:w="3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757" w:rsidRDefault="00EE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контроля успеваемости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для тестирования по дисциплине для оценки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компетенций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50)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Почему важно помнить, чтов любом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социологическом  исследовании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мы работаем с моделью реальности, а не с самой реальностью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-мы не можем охватить все единицы генеральной совокупности, поэтоум работаем только с выборкой 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+в исследовании мы измеряем лишь часть параметров социальной реальнос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ти, мы упрощаем ее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-реальность непостижима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-результаты любого исследования мы не можем распространить на всю генрелаьную совокупноть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 Методом сбора информации называют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-последовательность простейших операций по проведению сбора или обработки данных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-нек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ий готовый «рецепт», алгоритм, документ, используемый для сбора данных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+способ сбора первичных социологических данных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-наука о методах как способе познания социальной реальности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.Данные в вербальной форме, которые переносятся из документов, наблюдений, 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ранскриптов, представляются в результате применения ___ подхода: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-математического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+качественного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-формализованного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-количественного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.В каких случаях не следует проводить исследование?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-когда заказчик не может получить необходимую информацию из внутренних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источников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+когда «цена вопроса» соразмерна со стоимостью исследования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-когда заказчик четко представляет, как он будет использовать результаты исследования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 когда затраты на исследования меньше значимости их результатов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.Гипотеза в социологическом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исследовании – это: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-прогноз (предсказание) того, что должно произойти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+положение, предполагающее наличие связи между двумя или более переменными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-описание процедуры сбора данных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-выбор индикаторов, выявляющих социальные признаки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Что не относится метод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ологической части программы прикладного социологического исследования?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-формулировка проблемы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-основные понятия исследования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+проект выборки и ее обоснование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-цели и задачи исследования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Что включает в себя процедурная часть программы прокладного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социологического исследования?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-формулировку проблемы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-основные понятия исследования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+выбор методов анализа информации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-объект и предмет исследования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Анализ проблемной ситуации методологической части социологического исследования не включает в себя?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ормулировка основной проблемы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-формулировка цели исследования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-формулировка задач исследования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+разработка системы гипотез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Первая часть методологического раздела программы социологического исследования – «Формулировка и обоснование проблемы» - завершае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тся формулированием: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-гипотез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операциональных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определений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 цели и задач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-вопросов в анкете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Методика расчета значений, которые присваиваются понятиям и определяются в ходе исследования – это...: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инструментализация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понятий.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операционализация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понятий. 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-выделение ключевых понятий.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операционализация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инструментализация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 Объект прикладного исследования – это...: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-сформулированные нами предположения, которые мы проверяем в ходе исследования.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-элементы, связи, социа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льные отношения, определенные внутри системы.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+социальная система, выделенная по выбранному основанию.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-источник проблемной ситуации.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 Элементы, связи, социальные отношения, определенные внутри системы-объекта, это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+предмет исследования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-объект исследо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-субъект исследования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-нет верного варианта ответа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 Основные категории и понятия, которые используются при разработке исследования это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инструментализация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+ключевые понятия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операционализация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-декомпозиция значений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Указание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правил, по которым понятия «выражаются» в инструментарии исследования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инструментализация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-ключевые понятия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операционализация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-нет верного варианта ответа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 Беседа между респондентом(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и интервьюером, проводимая по более или менее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дробному сценарию, в ходе которой интервьюер задает устно вопросы, респонденты отвечают устно, а интервьюер фиксирует эти ответы, это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-анкетирование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-включенное наблюдение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-коммуникация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 Коммуникация, опосредованная инструментарием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самозапол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), это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+анкетирование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невключенное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наблюдение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-визуализация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Подробное обсуждение какого-либо предмета, события, или отдельной функции (составляющей) этого предмета или события, предусматривающее получение ответов на фиксированный круг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вопросов, это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-неформализованное 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-свободное 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+формализованное 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фокусированне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интервью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 Беседа по общей программе, но без уточнения конкретных вопросов с минимальной детализацией поведения интервьюера, это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-неформализованное 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+свободное 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-формализованное 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фокусированне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интервью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19. Метод сбора первичной социологической информации об изучаемом объекте путем непосредственного восприятия и прямой регистрации событий, значимых с точки зрения целей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 - это: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-социальный эксперимент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-анализ документов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+наблюдение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-анкетный опрос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Результаты наблюдения фиксируются в жестко и однозначно определенной форме в: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+формализованном наблюдении. 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-неформализованном наблюдении. 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-смешанном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наблюдении.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-лабораторном наблюдении.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21. Наблюдатель находится «вне ситуации» и наблюдает «со стороны», не вмешиваясь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происходящее в ситуации: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-включенного наблюдения.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-латентного наблюдения.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-открытого наблюдения. 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невключенного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наблюдения. 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22.Восп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ринимать (органами чувств или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аппаратно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происходящее независимо от нас и фиксировать (в структурированной или свободной форме) то, что воспринимаем – основной принцип: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+любого наблюдения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невключённого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наблюдения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-смешанном наблюдении.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-включенного наблюд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ения.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23.Метод количественного анализа документов - это: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-традиционный анализ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+контент-анализ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-традиционный и контент-анализ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-нет верного ответа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24.Воспринимать и фиксировать, не искажая, то, что происходит» характерно для: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-социального эксперимента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-анализа документов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+наблюдения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-опросных методик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25. Какой метод исследования относится к количественному?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+анкетирование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-фокус-группа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-глубинное 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-проективный метод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26. Что не относится к характеристикам массового опроса?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-опрашиваются индивид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уальные потребители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-задаваемые вопросы касаются индивидуального поведения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+вопросы касаются ситуации на рынке в целом 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-требуются большие организационные и финансовые затраты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27. Личное интервью с «бумажным» инструментарием - это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cawi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capi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-интервью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papi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-интервью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28.В ходе социологического опроса выявляются: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-данные о социально-демографической структуре выборочной совокупности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-объективные распределения норм и ценностей в выбранной популяции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-документальные отображения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фактов социальной реальности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+субъективные мнения людей, которых называют респондентами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29.Что не относится к достоинствам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-интервью?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+снижение влияния интервьюера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-можно проводить интервью большой длительности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-возможность вмешательства интервьюера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низкая стоимость проведения исследования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30.Что из нижеперечисленного не относится к объекту наблюдения?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-социальная общность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-ситуация, среда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+ атрибуты деятельности</w:t>
      </w:r>
    </w:p>
    <w:p w:rsidR="00EE4757" w:rsidRDefault="00A805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-индивид</w:t>
      </w:r>
    </w:p>
    <w:p w:rsidR="00EE4757" w:rsidRDefault="00EE4757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757" w:rsidRDefault="00A80551">
      <w:pPr>
        <w:widowControl w:val="0"/>
        <w:numPr>
          <w:ilvl w:val="1"/>
          <w:numId w:val="1"/>
        </w:numPr>
        <w:tabs>
          <w:tab w:val="left" w:pos="567"/>
          <w:tab w:val="left" w:pos="184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EE4757" w:rsidRDefault="00EE47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757" w:rsidRDefault="00A805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</w:t>
      </w:r>
    </w:p>
    <w:tbl>
      <w:tblPr>
        <w:tblStyle w:val="TableNormal"/>
        <w:tblW w:w="10094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54"/>
        <w:gridCol w:w="7540"/>
      </w:tblGrid>
      <w:tr w:rsidR="00EE4757">
        <w:trPr>
          <w:trHeight w:val="27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</w:tr>
      <w:tr w:rsidR="00EE4757">
        <w:trPr>
          <w:trHeight w:val="27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Соотношение теории и методологии в социологическом исследовании</w:t>
            </w:r>
          </w:p>
          <w:p w:rsidR="00EE4757" w:rsidRDefault="00EE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pStyle w:val="af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социологического исследования. Функции методологии как системы принципов научного исследования.</w:t>
            </w:r>
          </w:p>
          <w:p w:rsidR="00EE4757" w:rsidRDefault="00A80551">
            <w:pPr>
              <w:pStyle w:val="af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Возможности сочетать элементы качественной и количественной стратегии в одном проекте: выгоды и трудности. </w:t>
            </w:r>
          </w:p>
          <w:p w:rsidR="00EE4757" w:rsidRDefault="00A80551">
            <w:pPr>
              <w:pStyle w:val="af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и функции программы исследования: методологический и методический блоки.</w:t>
            </w:r>
          </w:p>
          <w:p w:rsidR="00EE4757" w:rsidRDefault="00A80551">
            <w:pPr>
              <w:pStyle w:val="af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происходит определение объекта и предмета исследования? Зачем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различать теоретический и эмпирический объекты?</w:t>
            </w:r>
          </w:p>
          <w:p w:rsidR="00EE4757" w:rsidRDefault="00A80551">
            <w:pPr>
              <w:pStyle w:val="af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Концептуальные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определения как результат интерпретации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основных понятий исследований. </w:t>
            </w:r>
          </w:p>
          <w:p w:rsidR="00EE4757" w:rsidRDefault="00A80551">
            <w:pPr>
              <w:pStyle w:val="af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Общие принципы и алгоритм действий по интерпретации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понятий. 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ипичные ошибки.</w:t>
            </w:r>
          </w:p>
        </w:tc>
      </w:tr>
      <w:tr w:rsidR="00EE4757">
        <w:trPr>
          <w:trHeight w:val="27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Понятийный аппарат социологии в парадигме современного социологического знания</w:t>
            </w:r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757" w:rsidRDefault="00A80551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гипотезы и ее эвристическая функция в формировании программы исследования.</w:t>
            </w:r>
          </w:p>
          <w:p w:rsidR="00EE4757" w:rsidRDefault="00A80551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Измерение в социологии: особенности, сложности и способы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преодоления.</w:t>
            </w:r>
          </w:p>
          <w:p w:rsidR="00EE4757" w:rsidRDefault="00A80551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шкал: номинальная, порядковая, интервальная, относительная.</w:t>
            </w:r>
          </w:p>
          <w:p w:rsidR="00EE4757" w:rsidRDefault="00A80551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Принципы и этапы конструирования шкал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сумматорного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типа (на примере любой шкалы: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Лайкерт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Богардус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Терстоун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Гуттман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EE4757" w:rsidRDefault="00A80551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Критерии качества измерения в социологии (надежность,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и методы его повышения.</w:t>
            </w:r>
          </w:p>
        </w:tc>
      </w:tr>
    </w:tbl>
    <w:p w:rsidR="00EE4757" w:rsidRDefault="00A80551">
      <w:pPr>
        <w:widowControl w:val="0"/>
        <w:numPr>
          <w:ilvl w:val="1"/>
          <w:numId w:val="1"/>
        </w:numPr>
        <w:tabs>
          <w:tab w:val="left" w:pos="1841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EE4757" w:rsidRDefault="00EE4757">
      <w:pPr>
        <w:widowControl w:val="0"/>
        <w:tabs>
          <w:tab w:val="left" w:pos="184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757" w:rsidRDefault="00A80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tbl>
      <w:tblPr>
        <w:tblW w:w="10206" w:type="dxa"/>
        <w:tblInd w:w="601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235"/>
        <w:gridCol w:w="7971"/>
      </w:tblGrid>
      <w:tr w:rsidR="00EE4757">
        <w:trPr>
          <w:trHeight w:val="55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EE4757">
        <w:trPr>
          <w:trHeight w:val="3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«зачтено»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ОP-2</w:t>
            </w:r>
          </w:p>
        </w:tc>
      </w:tr>
      <w:tr w:rsidR="00EE4757">
        <w:trPr>
          <w:trHeight w:val="3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зачтено»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4757" w:rsidRDefault="00A805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не сформированы на пороговом уровне</w:t>
            </w:r>
          </w:p>
        </w:tc>
      </w:tr>
    </w:tbl>
    <w:p w:rsidR="00EE4757" w:rsidRDefault="00EE4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4757">
      <w:pgSz w:w="11906" w:h="16838"/>
      <w:pgMar w:top="1134" w:right="850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roman"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4A16"/>
    <w:multiLevelType w:val="multilevel"/>
    <w:tmpl w:val="C2E2D42A"/>
    <w:lvl w:ilvl="0">
      <w:start w:val="6"/>
      <w:numFmt w:val="decimal"/>
      <w:lvlText w:val="%1"/>
      <w:lvlJc w:val="left"/>
      <w:pPr>
        <w:tabs>
          <w:tab w:val="num" w:pos="0"/>
        </w:tabs>
        <w:ind w:left="1845" w:hanging="42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E480F"/>
    <w:multiLevelType w:val="multilevel"/>
    <w:tmpl w:val="6FF20284"/>
    <w:lvl w:ilvl="0">
      <w:start w:val="1"/>
      <w:numFmt w:val="decimal"/>
      <w:lvlText w:val="%1."/>
      <w:lvlJc w:val="left"/>
      <w:pPr>
        <w:tabs>
          <w:tab w:val="num" w:pos="0"/>
        </w:tabs>
        <w:ind w:left="2258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35703738"/>
    <w:multiLevelType w:val="multilevel"/>
    <w:tmpl w:val="4494787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FA115F"/>
    <w:multiLevelType w:val="multilevel"/>
    <w:tmpl w:val="1B1A159A"/>
    <w:lvl w:ilvl="0">
      <w:start w:val="5"/>
      <w:numFmt w:val="decimal"/>
      <w:lvlText w:val="%1"/>
      <w:lvlJc w:val="left"/>
      <w:pPr>
        <w:tabs>
          <w:tab w:val="num" w:pos="0"/>
        </w:tabs>
        <w:ind w:left="450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50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9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6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5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3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2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1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21B3D1B"/>
    <w:multiLevelType w:val="multilevel"/>
    <w:tmpl w:val="FAC2A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24F1650"/>
    <w:multiLevelType w:val="multilevel"/>
    <w:tmpl w:val="74FC7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F914ECE"/>
    <w:multiLevelType w:val="multilevel"/>
    <w:tmpl w:val="10A03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A793779"/>
    <w:multiLevelType w:val="multilevel"/>
    <w:tmpl w:val="A6301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FF1215B"/>
    <w:multiLevelType w:val="multilevel"/>
    <w:tmpl w:val="A18E70D0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57"/>
    <w:rsid w:val="00A80551"/>
    <w:rsid w:val="00E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4286D-5277-4555-9B3F-6CF70DB0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75156"/>
    <w:rPr>
      <w:rFonts w:ascii="Tahoma" w:hAnsi="Tahoma"/>
      <w:sz w:val="16"/>
      <w:szCs w:val="16"/>
    </w:rPr>
  </w:style>
  <w:style w:type="character" w:styleId="a5">
    <w:name w:val="Hyperlink"/>
    <w:basedOn w:val="a0"/>
    <w:unhideWhenUsed/>
    <w:rsid w:val="007668EC"/>
    <w:rPr>
      <w:rFonts w:ascii="Tahoma" w:hAnsi="Tahoma" w:cs="Tahoma"/>
      <w:b w:val="0"/>
      <w:bCs w:val="0"/>
      <w:color w:val="0000FF"/>
      <w:sz w:val="32"/>
      <w:szCs w:val="32"/>
      <w:u w:val="single"/>
    </w:rPr>
  </w:style>
  <w:style w:type="character" w:customStyle="1" w:styleId="FontStyle38">
    <w:name w:val="Font Style38"/>
    <w:basedOn w:val="a0"/>
    <w:qFormat/>
    <w:rsid w:val="007668E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7668EC"/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B10D3"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11C86"/>
  </w:style>
  <w:style w:type="character" w:customStyle="1" w:styleId="a8">
    <w:name w:val="Нижний колонтитул Знак"/>
    <w:basedOn w:val="a0"/>
    <w:link w:val="a9"/>
    <w:uiPriority w:val="99"/>
    <w:qFormat/>
    <w:rsid w:val="00111C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75156"/>
    <w:pPr>
      <w:spacing w:after="0" w:line="240" w:lineRule="auto"/>
    </w:pPr>
    <w:rPr>
      <w:rFonts w:ascii="Tahoma" w:hAnsi="Tahoma"/>
      <w:sz w:val="16"/>
      <w:szCs w:val="16"/>
    </w:rPr>
  </w:style>
  <w:style w:type="paragraph" w:styleId="af">
    <w:name w:val="List Paragraph"/>
    <w:basedOn w:val="a"/>
    <w:uiPriority w:val="34"/>
    <w:qFormat/>
    <w:rsid w:val="009C26B7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111C8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111C86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25AA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EC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924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06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21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7635-B384-4349-9827-8C960E0D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2773</Words>
  <Characters>15809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dc:description/>
  <cp:lastModifiedBy>Мартынова Альбина Магомедовна</cp:lastModifiedBy>
  <cp:revision>14</cp:revision>
  <cp:lastPrinted>2022-05-19T11:28:00Z</cp:lastPrinted>
  <dcterms:created xsi:type="dcterms:W3CDTF">2023-07-25T06:09:00Z</dcterms:created>
  <dcterms:modified xsi:type="dcterms:W3CDTF">2024-02-21T10:20:00Z</dcterms:modified>
  <dc:language>ru-RU</dc:language>
</cp:coreProperties>
</file>