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rPr>
          <w:rFonts w:ascii="PT Astra Serif" w:hAnsi="PT Astra Serif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  <w:t>Требования к оформлению документов и материалов, представляемых на соискание премии Президента Российской Федерации в области науки и инноваций для молодых ученых</w:t>
      </w:r>
    </w:p>
    <w:p>
      <w:pPr>
        <w:pStyle w:val="BodyTextFirstIndent"/>
        <w:bidi w:val="0"/>
        <w:rPr>
          <w:rFonts w:ascii="PT Astra Serif" w:hAnsi="PT Astra Serif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/>
          <w:bCs/>
          <w:i w:val="false"/>
          <w:caps w:val="false"/>
          <w:smallCaps w:val="false"/>
          <w:color w:val="auto"/>
          <w:spacing w:val="0"/>
          <w:sz w:val="28"/>
          <w:szCs w:val="28"/>
        </w:rPr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1. Настоящие Требования разработаны в соответствии с </w:t>
      </w:r>
      <w:hyperlink r:id="rId2" w:tgtFrame="_blank">
        <w:r>
          <w:rPr>
            <w:rStyle w:val="Hyperlink"/>
            <w:rFonts w:ascii="PT Astra Serif" w:hAnsi="PT Astra 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</w:rPr>
          <w:t>Положением о премии Президента Российской Федерации в области науки и инноваций для молодых ученых</w:t>
        </w:r>
      </w:hyperlink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, утвержденным Указом Президента Российской Федерации от 18 июня 2015 г. № 312 (далее - Положение).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2. В соответствии с пунктом 10 Положения выдвижение на соискание премии Президента Российской Федерации в области науки и инноваций для молодых ученых производится НЕ РАНЕЕ даты опубликования в печати настоящего объявления. Лицо или ученый (научный, научно-технический) совет, а также совет молодых ученых и специалистов, обладающие в соответствии с пунктом 11 Положения правом выдвигать кандидатуру (коллектив) на соискание премии Президента Российской Федерации в области науки и инноваций для молодых ученых (далее - премия Президента), загружают сканированную копию представления (в случае наличия в представлении информации ограниченного доступа см. п. 8), подписанного, заверенного в организации или нотариально (датой выдвижения считается дата подписания представления выдвигающим кандидатуру лицом или дата заседания совета, на котором состоялось выдвижение путем тайного голосования), в котором указываются: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а) описание исследований или разработок (полное изложение достигнутых результатов, завершающееся обобщающей формулировкой, в которой говорится, за какие достижения в области науки и инноваций предлагается присудить премию Президента);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б) значимость представленных соискателем (коллективом) исследований или разработок (для теоретических работ - подтверждение вклада в развитие соответствующей тематики/отрасли науки, для поисковых исследований - потенциал дальнейшего применения полученных научных результатов, для разработок - научно-технический уровень разработанных образцов новой техники и прогрессивных технологий, их конкурентоспособность на международном рынке, вклад в повышение обороноспособности страны, а также масштаб осуществленного или потенциального внедрения разработанных образцов и технологий);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в) научно-популярное описание представленных соискателем (коллективом) исследований или разработок (изложение достигнутых результатов и значимости вклада в форме научно-популярного эссе);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г) фамилия, имя и отчество (также латинскими буквами), дата и место рождения, серия, номер паспорта, дата и место его выдачи, адрес места жительства, контактные номера телефонов и адреса электронной почты, гражданство, текущее место работы и должность с указанием периода работы, предыдущие места работы за последние пять лет (при наличии) с указанием периода работы и должности, сведения об общем образовании (название и номер учебного заведения, город и год окончания), сведения о высшем образовании (название учебного заведения, город и период обучения) с указанием специальности, ученая степень (при наличии), ученое звание (при наличии), почетное звание (при наличии), сведения о получении грантов, стипендий, премий (при наличии), участия в конференциях (в том числе зарубежных), сведения о публикационной и патентной активности (общее количество публикаций, количество публикаций в ведущих рецензируемых российских и зарубежных научных изданиях (издания, индексируемые в библиографических зарубежных базах данных публикаций и/или RSCI) и соответствующий индекс Хирша, количество патентов) соискателя. Возраст соискателя не должен превышать 35 лет на дату его выдвижения;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д) области научного знания работ, соответствующие научным специальностям, предусмотренным действующей на момент представления номенклатурой специальностей научных работников;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е) резюме с обязательным описанием личного вклада соискателя в развитие отечественной науки и инновационной деятельности с учетом критериев, предусмотренных пунктами 2 и 3 Положения, содержащее изложение решаемых соискателем научных проблем и конкретных задач по теме исследований или разработок их актуальности, новизны и практического использования, либо иных результатов научной или инновационной деятельности, существенно обогативших отечественную науку, оказавших значительное влияние на развитие научно-технического прогресса, экономики и социальной сферы;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ж) сведения о выполненных или выполняемых соискателем (коллективом) научно-исследовательских и опытно-конструкторских работах в рамках государственных контрактов, грантов, договоров с российскими и зарубежными научными организациями и фондами;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з) сведения о наличии у соискателя премий, призов и иных наград, свидетельствующих о признании его научных или иных творческих достижений, к которым относятся награды и премии иностранных государств, международные премии, награды и призы;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и) перечень основных публикаций и/или документов, подтверждающих государственную регистрацию результатов интеллектуальной деятельности, по теме исследований или разработок, за создание которых их автор (коллектив) выдвигается на соискание премии Президента.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3. Если в соответствии с пунктом 7 Положения выдвигается коллектив соискателей (не более трех человек), в представлении указываются предусмотренные пунктом 2 настоящих Требований сведения о каждом соискателе, о его личном вкладе в общие результаты научных исследований, разработку образцов новой техники и технологий, а также сведения о наличии у каждого из соискателей премий, призов и иных наград, а также участии в конференциях (в том числе международных).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4. В случае если представление подписывается лицом, имеющим право выдвигать кандидатуру (коллектив) на соискание премии Президента, в представлении указываются его фамилия, имя и отчество, дата и место рождения, адрес места жительства, гражданство, место работы или род занятий, лауреатское, ученое и (или) почетное звание, контактные телефоны, а также загружается сканированная копия подписанного и заверенного документа, подтверждающего наличие у данного лица права выдвижения на соискание премии Президента.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5. В случае если кандидатура (коллектив) выдвигается (выдвигаются) ученым (научным, научно-техническим) советом, либо советом молодых ученых и специалистов, к представлению загружается сканированная копия протокола (выписки из протокола) заседания соответствующего совета с решением о выдвижении кандидатуры (кандидатур) на соискание премии Президента путем тайного голосования, а также полные контактные данные организации и председателя совета (либо подписавшего протокол лица).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6. Рекомендуемый объем представления - до 7 страниц, для коллективов - до 15 страниц. К представлению прилагаются опубликованные научные работы, иные документы, подтверждающие авторство конструкторских, технических разработок, технологических процессов и других инновационных достижений по теме исследований или разработок, за создание которых их автор (коллектив) выдвигается на соискание премии Президента.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/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Подача заявки на соискание премии Президента осуществляется на сайте </w:t>
      </w:r>
      <w:hyperlink r:id="rId3" w:tgtFrame="_blank">
        <w:r>
          <w:rPr>
            <w:rStyle w:val="Hyperlink"/>
            <w:rFonts w:ascii="PT Astra Serif" w:hAnsi="PT Astra Serif"/>
            <w:b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sz w:val="28"/>
            <w:szCs w:val="28"/>
            <w:u w:val="none"/>
            <w:effect w:val="none"/>
          </w:rPr>
          <w:t>https://grant.rscf.ru/awards</w:t>
        </w:r>
      </w:hyperlink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 (кроме работ, содержащих сведения ограниченного доступа, см. п. 8) где необходимо зарегистрировать и представить - сканированные копии подписанного, заверенного представления, сгенерированного системой по результатам заполнения соответствующих форм, а также всех прилагаемых материалов, включая подписанные, заверенные и отсканированные копии решения о выдвижении кандидатуры (коллектива) на соискание премии Президента (копии документа, подтверждающего наличие права выдвижения на соискание премии), перечень прилагаемых материалов, научных публикаций и патентов автора, а также копии статей, патентов, научно-технических отчетов и т.п. автора по теме исследований или разработок.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7. Представления, не отвечающие настоящим Требованиям и Положению, к рассмотрению не принимаются. Также не принимаются представления: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a) зарегистрированные позже срока приема документов, установленного настоящим объявлением о приеме документов на соискание премии Президента Российской Федерации в области науки и инноваций для молодых ученых;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б) без сканированных копий подписанных и заверенных документов, подтверждающих право выдвижения (в т.ч. протоколов заседаний советов организаций) (кроме работ, содержащих сведения ограниченного доступа).</w:t>
      </w:r>
    </w:p>
    <w:p>
      <w:pPr>
        <w:pStyle w:val="BodyText"/>
        <w:widowControl/>
        <w:bidi w:val="0"/>
        <w:spacing w:before="0" w:after="283"/>
        <w:ind w:hanging="0" w:left="0" w:right="0"/>
        <w:jc w:val="both"/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</w:pPr>
      <w:r>
        <w:rPr>
          <w:rFonts w:ascii="PT Astra Serif" w:hAnsi="PT Astra Serif"/>
          <w:b w:val="false"/>
          <w:i w:val="false"/>
          <w:caps w:val="false"/>
          <w:smallCaps w:val="false"/>
          <w:color w:val="auto"/>
          <w:spacing w:val="0"/>
          <w:sz w:val="28"/>
          <w:szCs w:val="28"/>
        </w:rPr>
        <w:t>8. Оформление представлений на соискание премии Президента Российской Федерации, научные исследования и разработки которых содержат информацию ограниченного доступа, осуществляется с учетом положений законодательства Российской Федерации, регулирующего порядок доступа к указанной информации, без регистрации на сайте Российского научного фонда. Оформленные в соответствии с требованиями бумажный оригинал представления с приложением к нему всех материалов направляются в установленном порядке в Совет при Президенте Российской Федерации по науке и образованию (103132, г. Москва, Старая Площадь, д.4); с пометкой: "В Управление Президента Российской Федерации по научно-образовательной политике. На соискание премии Президента Российской Федерации в области науки и инноваций для молодых учёных".</w:t>
      </w:r>
    </w:p>
    <w:p>
      <w:pPr>
        <w:pStyle w:val="BodyTextFirstIndent"/>
        <w:bidi w:val="0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</w:r>
    </w:p>
    <w:sectPr>
      <w:headerReference w:type="default" r:id="rId4"/>
      <w:footerReference w:type="default" r:id="rId5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rant.rscf.ru/awards/anonymous/docs/young" TargetMode="External"/><Relationship Id="rId3" Type="http://schemas.openxmlformats.org/officeDocument/2006/relationships/hyperlink" Target="../../../../../../s://grant.rscf.ru/awards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4</Pages>
  <Words>1116</Words>
  <Characters>7956</Characters>
  <CharactersWithSpaces>9041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2026-06-05T14:36:33Z</dcterms:created>
  <dc:creator/>
  <dc:description/>
  <dc:language>ru-RU</dc:language>
  <cp:lastModifiedBy/>
  <dcterms:modified xsi:type="dcterms:W3CDTF">2026-06-09T16:53:11Z</dcterms:modified>
  <cp:revision>3</cp:revision>
  <dc:subject/>
  <dc:title>Default</dc:title>
</cp:coreProperties>
</file>